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2F9517" w14:textId="6CA424E2" w:rsidR="00674FF8" w:rsidRPr="00D016EC" w:rsidRDefault="003A4244" w:rsidP="00601499">
      <w:pPr>
        <w:spacing w:line="240" w:lineRule="auto"/>
        <w:jc w:val="center"/>
        <w:rPr>
          <w:rFonts w:ascii="Calibri" w:hAnsi="Calibri" w:cs="Calibri"/>
          <w:b/>
          <w:sz w:val="32"/>
          <w:szCs w:val="32"/>
          <w:lang w:val="tr-TR"/>
        </w:rPr>
      </w:pPr>
      <w:r>
        <w:rPr>
          <w:rFonts w:ascii="Calibri" w:hAnsi="Calibri" w:cs="Calibri"/>
          <w:b/>
          <w:sz w:val="32"/>
          <w:szCs w:val="32"/>
          <w:lang w:val="tr-TR"/>
        </w:rPr>
        <w:t xml:space="preserve"> </w:t>
      </w:r>
    </w:p>
    <w:p w14:paraId="56678471" w14:textId="6A3B119A" w:rsidR="006E61B2" w:rsidRPr="00D016EC" w:rsidRDefault="00C113ED" w:rsidP="00601499">
      <w:pPr>
        <w:spacing w:line="240" w:lineRule="auto"/>
        <w:jc w:val="center"/>
        <w:rPr>
          <w:rFonts w:ascii="Calibri" w:hAnsi="Calibri" w:cs="Calibri"/>
          <w:sz w:val="32"/>
          <w:szCs w:val="32"/>
          <w:lang w:val="tr-TR"/>
        </w:rPr>
      </w:pPr>
      <w:r w:rsidRPr="00D016EC">
        <w:rPr>
          <w:rFonts w:ascii="Calibri" w:hAnsi="Calibri" w:cs="Calibri"/>
          <w:b/>
          <w:sz w:val="32"/>
          <w:szCs w:val="32"/>
          <w:lang w:val="tr-TR"/>
        </w:rPr>
        <w:t>Sözleşme Makamı</w:t>
      </w:r>
      <w:r w:rsidR="6B6D1B73" w:rsidRPr="00D016EC">
        <w:rPr>
          <w:rFonts w:ascii="Calibri" w:hAnsi="Calibri" w:cs="Calibri"/>
          <w:b/>
          <w:sz w:val="32"/>
          <w:szCs w:val="32"/>
          <w:lang w:val="tr-TR"/>
        </w:rPr>
        <w:t>:</w:t>
      </w:r>
      <w:r w:rsidR="00B176D6" w:rsidRPr="00D016EC">
        <w:rPr>
          <w:rFonts w:ascii="Calibri" w:hAnsi="Calibri" w:cs="Calibri"/>
          <w:b/>
          <w:sz w:val="32"/>
          <w:szCs w:val="32"/>
          <w:lang w:val="tr-TR"/>
        </w:rPr>
        <w:t xml:space="preserve"> </w:t>
      </w:r>
      <w:r w:rsidR="00B146EB" w:rsidRPr="00D016EC">
        <w:rPr>
          <w:rFonts w:ascii="Calibri" w:hAnsi="Calibri" w:cs="Calibri"/>
          <w:sz w:val="32"/>
          <w:szCs w:val="32"/>
          <w:lang w:val="tr-TR"/>
        </w:rPr>
        <w:t>Uluslararası Göç Politikaları Geliştirme Merkezi (ICMPD)</w:t>
      </w:r>
    </w:p>
    <w:p w14:paraId="2FC1764B" w14:textId="347FC2A7" w:rsidR="00B176D6" w:rsidRPr="00D016EC" w:rsidRDefault="00B146EB" w:rsidP="00601499">
      <w:pPr>
        <w:pBdr>
          <w:bottom w:val="single" w:sz="8" w:space="4" w:color="FFC000"/>
        </w:pBdr>
        <w:tabs>
          <w:tab w:val="left" w:pos="1559"/>
        </w:tabs>
        <w:spacing w:after="0" w:line="240" w:lineRule="auto"/>
        <w:jc w:val="center"/>
        <w:rPr>
          <w:rFonts w:ascii="Calibri" w:eastAsia="Calibri" w:hAnsi="Calibri" w:cs="Calibri"/>
          <w:b/>
          <w:kern w:val="0"/>
          <w:sz w:val="32"/>
          <w:szCs w:val="32"/>
          <w:lang w:val="tr-TR"/>
          <w14:ligatures w14:val="none"/>
        </w:rPr>
      </w:pPr>
      <w:r w:rsidRPr="00D016EC">
        <w:rPr>
          <w:rFonts w:ascii="Calibri" w:eastAsia="Calibri" w:hAnsi="Calibri" w:cs="Calibri"/>
          <w:b/>
          <w:bCs/>
          <w:kern w:val="0"/>
          <w:sz w:val="32"/>
          <w:szCs w:val="32"/>
          <w:lang w:val="tr-TR"/>
          <w14:ligatures w14:val="none"/>
        </w:rPr>
        <w:t xml:space="preserve">Sürdürülebilir Sosyo-Ekonomik Uyum İçin Girişimcilik Kapasitelerinin </w:t>
      </w:r>
      <w:r w:rsidR="00CC1347" w:rsidRPr="00D016EC">
        <w:rPr>
          <w:rFonts w:ascii="Calibri" w:eastAsia="Calibri" w:hAnsi="Calibri" w:cs="Calibri"/>
          <w:b/>
          <w:bCs/>
          <w:kern w:val="0"/>
          <w:sz w:val="32"/>
          <w:szCs w:val="32"/>
          <w:lang w:val="tr-TR"/>
          <w14:ligatures w14:val="none"/>
        </w:rPr>
        <w:t>İyileştirilmesi</w:t>
      </w:r>
      <w:r w:rsidRPr="00D016EC">
        <w:rPr>
          <w:rFonts w:ascii="Calibri" w:eastAsia="Calibri" w:hAnsi="Calibri" w:cs="Calibri"/>
          <w:b/>
          <w:bCs/>
          <w:kern w:val="0"/>
          <w:sz w:val="32"/>
          <w:szCs w:val="32"/>
          <w:lang w:val="tr-TR"/>
          <w14:ligatures w14:val="none"/>
        </w:rPr>
        <w:t xml:space="preserve"> (ENHANCER PRO)</w:t>
      </w:r>
    </w:p>
    <w:p w14:paraId="546C0120" w14:textId="62D2B657" w:rsidR="00B176D6" w:rsidRPr="00D016EC" w:rsidRDefault="0068607C" w:rsidP="00601499">
      <w:pPr>
        <w:spacing w:line="240" w:lineRule="auto"/>
        <w:jc w:val="center"/>
        <w:rPr>
          <w:rFonts w:ascii="Calibri" w:hAnsi="Calibri" w:cs="Calibri"/>
          <w:sz w:val="32"/>
          <w:szCs w:val="32"/>
          <w:lang w:val="tr-TR"/>
        </w:rPr>
      </w:pPr>
      <w:r w:rsidRPr="00D016EC">
        <w:rPr>
          <w:rFonts w:ascii="Calibri" w:hAnsi="Calibri" w:cs="Calibri"/>
          <w:b/>
          <w:sz w:val="32"/>
          <w:szCs w:val="32"/>
          <w:lang w:val="tr-TR"/>
        </w:rPr>
        <w:t>Hızlandırma</w:t>
      </w:r>
      <w:r w:rsidR="00B146EB" w:rsidRPr="00D016EC">
        <w:rPr>
          <w:rFonts w:ascii="Calibri" w:hAnsi="Calibri" w:cs="Calibri"/>
          <w:b/>
          <w:sz w:val="32"/>
          <w:szCs w:val="32"/>
          <w:lang w:val="tr-TR"/>
        </w:rPr>
        <w:t xml:space="preserve"> Hibe Programı</w:t>
      </w:r>
    </w:p>
    <w:p w14:paraId="43F2CDB1" w14:textId="77777777" w:rsidR="00506A5E" w:rsidRPr="00D016EC" w:rsidRDefault="001C0471" w:rsidP="00601499">
      <w:pPr>
        <w:spacing w:line="240" w:lineRule="auto"/>
        <w:jc w:val="center"/>
        <w:rPr>
          <w:rFonts w:ascii="Calibri" w:hAnsi="Calibri" w:cs="Calibri"/>
          <w:sz w:val="32"/>
          <w:szCs w:val="32"/>
          <w:lang w:val="tr-TR"/>
        </w:rPr>
      </w:pPr>
      <w:r w:rsidRPr="00D016EC">
        <w:rPr>
          <w:rFonts w:ascii="Calibri" w:hAnsi="Calibri" w:cs="Calibri"/>
          <w:sz w:val="32"/>
          <w:szCs w:val="32"/>
          <w:lang w:val="tr-TR"/>
        </w:rPr>
        <w:t>Hibe Başvuru Rehberi</w:t>
      </w:r>
      <w:r w:rsidRPr="00D016EC" w:rsidDel="001C0471">
        <w:rPr>
          <w:rFonts w:ascii="Calibri" w:hAnsi="Calibri" w:cs="Calibri"/>
          <w:sz w:val="32"/>
          <w:szCs w:val="32"/>
          <w:lang w:val="tr-TR"/>
        </w:rPr>
        <w:t xml:space="preserve"> </w:t>
      </w:r>
    </w:p>
    <w:p w14:paraId="448C0CEE" w14:textId="3328C9E4" w:rsidR="006E61B2" w:rsidRPr="00D016EC" w:rsidRDefault="009332B0" w:rsidP="00601499">
      <w:pPr>
        <w:spacing w:line="240" w:lineRule="auto"/>
        <w:jc w:val="center"/>
        <w:rPr>
          <w:rFonts w:ascii="Calibri" w:hAnsi="Calibri" w:cs="Calibri"/>
          <w:sz w:val="32"/>
          <w:szCs w:val="32"/>
          <w:lang w:val="tr-TR"/>
        </w:rPr>
      </w:pPr>
      <w:r w:rsidRPr="748A6CE7">
        <w:rPr>
          <w:rFonts w:ascii="Calibri" w:hAnsi="Calibri" w:cs="Calibri"/>
          <w:sz w:val="32"/>
          <w:szCs w:val="32"/>
          <w:lang w:val="tr-TR"/>
        </w:rPr>
        <w:t xml:space="preserve">Referans Numarası: </w:t>
      </w:r>
      <w:r w:rsidR="00C90E13" w:rsidRPr="748A6CE7">
        <w:rPr>
          <w:rFonts w:ascii="Calibri" w:hAnsi="Calibri" w:cs="Calibri"/>
          <w:sz w:val="32"/>
          <w:szCs w:val="32"/>
          <w:lang w:val="tr-TR"/>
        </w:rPr>
        <w:t>ICMPD/2026/</w:t>
      </w:r>
      <w:r w:rsidR="234B6CCF" w:rsidRPr="748A6CE7">
        <w:rPr>
          <w:rFonts w:ascii="Calibri" w:hAnsi="Calibri" w:cs="Calibri"/>
          <w:sz w:val="32"/>
          <w:szCs w:val="32"/>
          <w:lang w:val="tr-TR"/>
        </w:rPr>
        <w:t>3</w:t>
      </w:r>
      <w:r w:rsidR="00C90E13" w:rsidRPr="748A6CE7">
        <w:rPr>
          <w:rFonts w:ascii="Calibri" w:hAnsi="Calibri" w:cs="Calibri"/>
          <w:sz w:val="32"/>
          <w:szCs w:val="32"/>
          <w:lang w:val="tr-TR"/>
        </w:rPr>
        <w:t xml:space="preserve">/ENHANCERPRO/ScaleUp/TUR </w:t>
      </w:r>
    </w:p>
    <w:p w14:paraId="00A1D522" w14:textId="1EB03053" w:rsidR="002C73B9" w:rsidRPr="00D016EC" w:rsidRDefault="009332B0" w:rsidP="00601499">
      <w:pPr>
        <w:spacing w:line="240" w:lineRule="auto"/>
        <w:jc w:val="center"/>
        <w:rPr>
          <w:rFonts w:ascii="Calibri" w:hAnsi="Calibri" w:cs="Calibri"/>
          <w:sz w:val="32"/>
          <w:szCs w:val="32"/>
          <w:lang w:val="tr-TR"/>
        </w:rPr>
      </w:pPr>
      <w:r w:rsidRPr="00D016EC">
        <w:rPr>
          <w:rFonts w:ascii="Calibri" w:hAnsi="Calibri" w:cs="Calibri"/>
          <w:b/>
          <w:bCs/>
          <w:sz w:val="32"/>
          <w:szCs w:val="32"/>
          <w:lang w:val="tr-TR"/>
        </w:rPr>
        <w:t>Başvuru Platformu:</w:t>
      </w:r>
      <w:r w:rsidR="008C5D36" w:rsidRPr="00D016EC">
        <w:rPr>
          <w:rFonts w:ascii="Calibri" w:hAnsi="Calibri" w:cs="Calibri"/>
          <w:b/>
          <w:bCs/>
          <w:sz w:val="32"/>
          <w:szCs w:val="32"/>
          <w:lang w:val="tr-TR"/>
        </w:rPr>
        <w:t xml:space="preserve"> </w:t>
      </w:r>
      <w:hyperlink r:id="rId11" w:history="1">
        <w:r w:rsidR="00F74193" w:rsidRPr="00F74193">
          <w:rPr>
            <w:rStyle w:val="Hyperlink"/>
            <w:sz w:val="28"/>
            <w:szCs w:val="28"/>
          </w:rPr>
          <w:t>https://supplier.in-tend.co.uk/icmpd/tenders/details/014f87ab-cd8b-4c15-af6b-56101b5dde8e</w:t>
        </w:r>
      </w:hyperlink>
    </w:p>
    <w:p w14:paraId="2A3E093A" w14:textId="79265ABA" w:rsidR="00CB7746" w:rsidRPr="00D016EC" w:rsidRDefault="50BD53A5" w:rsidP="00601499">
      <w:pPr>
        <w:spacing w:line="240" w:lineRule="auto"/>
        <w:jc w:val="center"/>
        <w:rPr>
          <w:rFonts w:ascii="Calibri" w:hAnsi="Calibri" w:cs="Calibri"/>
          <w:sz w:val="32"/>
          <w:szCs w:val="32"/>
          <w:lang w:val="tr-TR"/>
        </w:rPr>
      </w:pPr>
      <w:r w:rsidRPr="00D016EC">
        <w:rPr>
          <w:rFonts w:ascii="Calibri" w:eastAsia="Times New Roman" w:hAnsi="Calibri" w:cs="Calibri"/>
          <w:sz w:val="28"/>
          <w:szCs w:val="28"/>
          <w:lang w:val="tr-TR"/>
        </w:rPr>
        <w:t>Son Başvuru Tarihi</w:t>
      </w:r>
      <w:r w:rsidR="539AA06F" w:rsidRPr="00D016EC">
        <w:rPr>
          <w:rFonts w:ascii="Calibri" w:hAnsi="Calibri" w:cs="Calibri"/>
          <w:sz w:val="32"/>
          <w:szCs w:val="32"/>
          <w:lang w:val="tr-TR"/>
        </w:rPr>
        <w:t xml:space="preserve">: </w:t>
      </w:r>
      <w:r w:rsidR="00B16F7C" w:rsidRPr="00D016EC">
        <w:rPr>
          <w:rFonts w:ascii="Calibri" w:hAnsi="Calibri" w:cs="Calibri"/>
          <w:sz w:val="32"/>
          <w:szCs w:val="32"/>
          <w:lang w:val="tr-TR"/>
        </w:rPr>
        <w:t>2</w:t>
      </w:r>
      <w:r w:rsidR="2BAEB403" w:rsidRPr="00D016EC">
        <w:rPr>
          <w:rFonts w:ascii="Calibri" w:hAnsi="Calibri" w:cs="Calibri"/>
          <w:sz w:val="32"/>
          <w:szCs w:val="32"/>
          <w:lang w:val="tr-TR"/>
        </w:rPr>
        <w:t>2</w:t>
      </w:r>
      <w:r w:rsidR="2819F1DC" w:rsidRPr="00D016EC">
        <w:rPr>
          <w:rFonts w:ascii="Calibri" w:hAnsi="Calibri" w:cs="Calibri"/>
          <w:sz w:val="32"/>
          <w:szCs w:val="32"/>
          <w:lang w:val="tr-TR"/>
        </w:rPr>
        <w:t>/</w:t>
      </w:r>
      <w:r w:rsidR="00B16F7C" w:rsidRPr="00D016EC">
        <w:rPr>
          <w:rFonts w:ascii="Calibri" w:hAnsi="Calibri" w:cs="Calibri"/>
          <w:sz w:val="32"/>
          <w:szCs w:val="32"/>
          <w:lang w:val="tr-TR"/>
        </w:rPr>
        <w:t>1</w:t>
      </w:r>
      <w:r w:rsidR="26B45A93" w:rsidRPr="00D016EC">
        <w:rPr>
          <w:rFonts w:ascii="Calibri" w:hAnsi="Calibri" w:cs="Calibri"/>
          <w:sz w:val="32"/>
          <w:szCs w:val="32"/>
          <w:lang w:val="tr-TR"/>
        </w:rPr>
        <w:t>2</w:t>
      </w:r>
      <w:r w:rsidR="2819F1DC" w:rsidRPr="00D016EC">
        <w:rPr>
          <w:rFonts w:ascii="Calibri" w:hAnsi="Calibri" w:cs="Calibri"/>
          <w:sz w:val="32"/>
          <w:szCs w:val="32"/>
          <w:lang w:val="tr-TR"/>
        </w:rPr>
        <w:t>/</w:t>
      </w:r>
      <w:r w:rsidR="27DC0CE6" w:rsidRPr="00D016EC">
        <w:rPr>
          <w:rFonts w:ascii="Calibri" w:hAnsi="Calibri" w:cs="Calibri"/>
          <w:sz w:val="32"/>
          <w:szCs w:val="32"/>
          <w:lang w:val="tr-TR"/>
        </w:rPr>
        <w:t>2026</w:t>
      </w:r>
    </w:p>
    <w:p w14:paraId="37CEA5C7" w14:textId="28CB888F" w:rsidR="006E61B2" w:rsidRPr="00D016EC" w:rsidRDefault="009332B0" w:rsidP="00601499">
      <w:pPr>
        <w:spacing w:line="240" w:lineRule="auto"/>
        <w:jc w:val="center"/>
        <w:rPr>
          <w:rFonts w:ascii="Calibri" w:hAnsi="Calibri" w:cs="Calibri"/>
          <w:sz w:val="32"/>
          <w:szCs w:val="32"/>
          <w:lang w:val="tr-TR"/>
        </w:rPr>
      </w:pPr>
      <w:bookmarkStart w:id="0" w:name="_Int_nafTAElT"/>
      <w:r w:rsidRPr="00D016EC">
        <w:rPr>
          <w:rFonts w:ascii="Calibri" w:hAnsi="Calibri" w:cs="Calibri"/>
          <w:sz w:val="32"/>
          <w:szCs w:val="32"/>
          <w:lang w:val="tr-TR"/>
        </w:rPr>
        <w:t>1</w:t>
      </w:r>
      <w:r w:rsidR="00F626B7" w:rsidRPr="00D016EC">
        <w:rPr>
          <w:rFonts w:ascii="Calibri" w:hAnsi="Calibri" w:cs="Calibri"/>
          <w:sz w:val="32"/>
          <w:szCs w:val="32"/>
          <w:lang w:val="tr-TR"/>
        </w:rPr>
        <w:t>9</w:t>
      </w:r>
      <w:r w:rsidRPr="00D016EC">
        <w:rPr>
          <w:rFonts w:ascii="Calibri" w:hAnsi="Calibri" w:cs="Calibri"/>
          <w:sz w:val="32"/>
          <w:szCs w:val="32"/>
          <w:lang w:val="tr-TR"/>
        </w:rPr>
        <w:t>:00 -</w:t>
      </w:r>
      <w:bookmarkEnd w:id="0"/>
      <w:r w:rsidRPr="00D016EC">
        <w:rPr>
          <w:rFonts w:ascii="Calibri" w:hAnsi="Calibri" w:cs="Calibri"/>
          <w:sz w:val="32"/>
          <w:szCs w:val="32"/>
          <w:lang w:val="tr-TR"/>
        </w:rPr>
        <w:t xml:space="preserve"> </w:t>
      </w:r>
      <w:r w:rsidR="00C31C63" w:rsidRPr="00D016EC">
        <w:rPr>
          <w:rFonts w:ascii="Calibri" w:hAnsi="Calibri" w:cs="Calibri"/>
          <w:sz w:val="32"/>
          <w:szCs w:val="32"/>
          <w:lang w:val="tr-TR"/>
        </w:rPr>
        <w:t xml:space="preserve">Türkiye Saati </w:t>
      </w:r>
      <w:r w:rsidRPr="00D016EC">
        <w:rPr>
          <w:rFonts w:ascii="Calibri" w:hAnsi="Calibri" w:cs="Calibri"/>
          <w:sz w:val="32"/>
          <w:szCs w:val="32"/>
          <w:lang w:val="tr-TR"/>
        </w:rPr>
        <w:t>(1</w:t>
      </w:r>
      <w:r w:rsidR="00C31C63" w:rsidRPr="00D016EC">
        <w:rPr>
          <w:rFonts w:ascii="Calibri" w:hAnsi="Calibri" w:cs="Calibri"/>
          <w:sz w:val="32"/>
          <w:szCs w:val="32"/>
          <w:lang w:val="tr-TR"/>
        </w:rPr>
        <w:t>7</w:t>
      </w:r>
      <w:r w:rsidRPr="00D016EC">
        <w:rPr>
          <w:rFonts w:ascii="Calibri" w:hAnsi="Calibri" w:cs="Calibri"/>
          <w:sz w:val="32"/>
          <w:szCs w:val="32"/>
          <w:lang w:val="tr-TR"/>
        </w:rPr>
        <w:t xml:space="preserve">:00 - </w:t>
      </w:r>
      <w:r w:rsidR="00C31C63" w:rsidRPr="00D016EC">
        <w:rPr>
          <w:rFonts w:ascii="Calibri" w:hAnsi="Calibri" w:cs="Calibri"/>
          <w:sz w:val="32"/>
          <w:szCs w:val="32"/>
          <w:lang w:val="tr-TR"/>
        </w:rPr>
        <w:t>Avusturya Saati</w:t>
      </w:r>
      <w:r w:rsidRPr="00D016EC">
        <w:rPr>
          <w:rFonts w:ascii="Calibri" w:hAnsi="Calibri" w:cs="Calibri"/>
          <w:sz w:val="32"/>
          <w:szCs w:val="32"/>
          <w:lang w:val="tr-TR"/>
        </w:rPr>
        <w:t>)</w:t>
      </w:r>
    </w:p>
    <w:p w14:paraId="083C44AB" w14:textId="77777777" w:rsidR="006E61B2" w:rsidRPr="00D016EC" w:rsidRDefault="006E61B2" w:rsidP="00601499">
      <w:pPr>
        <w:spacing w:line="240" w:lineRule="auto"/>
        <w:rPr>
          <w:rFonts w:ascii="Calibri" w:hAnsi="Calibri" w:cs="Calibri"/>
          <w:lang w:val="tr-TR"/>
        </w:rPr>
      </w:pPr>
    </w:p>
    <w:p w14:paraId="080AD801" w14:textId="77777777" w:rsidR="00706D27" w:rsidRPr="00D016EC" w:rsidRDefault="00706D27" w:rsidP="00601499">
      <w:pPr>
        <w:spacing w:line="240" w:lineRule="auto"/>
        <w:rPr>
          <w:rFonts w:ascii="Calibri" w:hAnsi="Calibri" w:cs="Calibri"/>
          <w:lang w:val="tr-TR"/>
        </w:rPr>
      </w:pPr>
    </w:p>
    <w:p w14:paraId="27A5B651" w14:textId="77777777" w:rsidR="00706D27" w:rsidRPr="00D016EC" w:rsidRDefault="00706D27" w:rsidP="00601499">
      <w:pPr>
        <w:spacing w:line="240" w:lineRule="auto"/>
        <w:rPr>
          <w:rFonts w:ascii="Calibri" w:hAnsi="Calibri" w:cs="Calibri"/>
          <w:lang w:val="tr-TR"/>
        </w:rPr>
      </w:pPr>
    </w:p>
    <w:p w14:paraId="3910D8F6" w14:textId="27204714" w:rsidR="006E61B2" w:rsidRPr="00D016EC" w:rsidRDefault="001C0471" w:rsidP="41C3D855">
      <w:pPr>
        <w:spacing w:line="240" w:lineRule="auto"/>
        <w:jc w:val="center"/>
        <w:rPr>
          <w:rFonts w:ascii="Calibri" w:hAnsi="Calibri" w:cs="Calibri"/>
          <w:lang w:val="tr-TR"/>
        </w:rPr>
      </w:pPr>
      <w:r w:rsidRPr="00D016EC">
        <w:rPr>
          <w:rFonts w:ascii="Calibri" w:eastAsia="Times New Roman" w:hAnsi="Calibri" w:cs="Calibri"/>
          <w:lang w:val="tr-TR"/>
        </w:rPr>
        <w:t>Yayınlanma Tarihi:</w:t>
      </w:r>
      <w:r w:rsidR="000C3C1A" w:rsidRPr="00D016EC">
        <w:rPr>
          <w:rFonts w:ascii="Calibri" w:eastAsia="Times New Roman" w:hAnsi="Calibri" w:cs="Calibri"/>
          <w:lang w:val="tr-TR"/>
        </w:rPr>
        <w:t xml:space="preserve"> </w:t>
      </w:r>
      <w:r w:rsidR="2735FD60" w:rsidRPr="00D016EC">
        <w:rPr>
          <w:rFonts w:ascii="Calibri" w:eastAsia="Times New Roman" w:hAnsi="Calibri" w:cs="Calibri"/>
          <w:lang w:val="tr-TR"/>
        </w:rPr>
        <w:t>23</w:t>
      </w:r>
      <w:r w:rsidR="000C3C1A" w:rsidRPr="00D016EC">
        <w:rPr>
          <w:rFonts w:ascii="Calibri" w:eastAsia="Times New Roman" w:hAnsi="Calibri" w:cs="Calibri"/>
          <w:lang w:val="tr-TR"/>
        </w:rPr>
        <w:t>/</w:t>
      </w:r>
      <w:r w:rsidR="27B10CB0" w:rsidRPr="00D016EC">
        <w:rPr>
          <w:rFonts w:ascii="Calibri" w:eastAsia="Times New Roman" w:hAnsi="Calibri" w:cs="Calibri"/>
          <w:lang w:val="tr-TR"/>
        </w:rPr>
        <w:t>10</w:t>
      </w:r>
      <w:r w:rsidR="000C3C1A" w:rsidRPr="00D016EC">
        <w:rPr>
          <w:rFonts w:ascii="Calibri" w:eastAsia="Times New Roman" w:hAnsi="Calibri" w:cs="Calibri"/>
          <w:lang w:val="tr-TR"/>
        </w:rPr>
        <w:t>/2026</w:t>
      </w:r>
    </w:p>
    <w:p w14:paraId="404B1518" w14:textId="6372B7B7" w:rsidR="006E61B2" w:rsidRPr="00D016EC" w:rsidRDefault="002C73B9" w:rsidP="00601499">
      <w:pPr>
        <w:spacing w:line="240" w:lineRule="auto"/>
        <w:rPr>
          <w:rFonts w:ascii="Calibri" w:hAnsi="Calibri" w:cs="Calibri"/>
          <w:lang w:val="tr-TR"/>
        </w:rPr>
      </w:pPr>
      <w:r w:rsidRPr="00D016EC">
        <w:rPr>
          <w:rFonts w:ascii="Calibri" w:hAnsi="Calibri" w:cs="Calibri"/>
          <w:noProof/>
          <w:lang w:val="tr-TR" w:eastAsia="tr-TR"/>
        </w:rPr>
        <w:drawing>
          <wp:anchor distT="0" distB="0" distL="114300" distR="114300" simplePos="0" relativeHeight="251658240" behindDoc="1" locked="0" layoutInCell="1" allowOverlap="1" wp14:anchorId="1B50168C" wp14:editId="18E2293B">
            <wp:simplePos x="0" y="0"/>
            <wp:positionH relativeFrom="column">
              <wp:posOffset>69850</wp:posOffset>
            </wp:positionH>
            <wp:positionV relativeFrom="paragraph">
              <wp:posOffset>183515</wp:posOffset>
            </wp:positionV>
            <wp:extent cx="5731510" cy="1781810"/>
            <wp:effectExtent l="0" t="0" r="2540" b="8890"/>
            <wp:wrapNone/>
            <wp:docPr id="119241433" name="drawing" descr="metin, ekran görüntüsü, yazı tipi, logo içeren bir resim&#10;&#10;Yapay zeka tarafından oluşturulmuş içerik yanlış olabil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241433" name="drawing" descr="metin, ekran görüntüsü, yazı tipi, logo içeren bir resim&#10;&#10;Yapay zeka tarafından oluşturulmuş içerik yanlış olabilir."/>
                    <pic:cNvPicPr/>
                  </pic:nvPicPr>
                  <pic:blipFill>
                    <a:blip r:embed="rId12">
                      <a:extLst>
                        <a:ext uri="{28A0092B-C50C-407E-A947-70E740481C1C}">
                          <a14:useLocalDpi xmlns:a14="http://schemas.microsoft.com/office/drawing/2010/main" val="0"/>
                        </a:ext>
                      </a:extLst>
                    </a:blip>
                    <a:stretch>
                      <a:fillRect/>
                    </a:stretch>
                  </pic:blipFill>
                  <pic:spPr>
                    <a:xfrm>
                      <a:off x="0" y="0"/>
                      <a:ext cx="5731510" cy="1781810"/>
                    </a:xfrm>
                    <a:prstGeom prst="rect">
                      <a:avLst/>
                    </a:prstGeom>
                  </pic:spPr>
                </pic:pic>
              </a:graphicData>
            </a:graphic>
          </wp:anchor>
        </w:drawing>
      </w:r>
    </w:p>
    <w:p w14:paraId="7CCD134D" w14:textId="626A6F9A" w:rsidR="003F1C2F" w:rsidRPr="00D016EC" w:rsidRDefault="003F1C2F" w:rsidP="00601499">
      <w:pPr>
        <w:spacing w:line="240" w:lineRule="auto"/>
        <w:rPr>
          <w:rFonts w:ascii="Calibri" w:hAnsi="Calibri" w:cs="Calibri"/>
          <w:lang w:val="tr-TR"/>
        </w:rPr>
        <w:sectPr w:rsidR="003F1C2F" w:rsidRPr="00D016EC" w:rsidSect="003D5066">
          <w:headerReference w:type="even" r:id="rId13"/>
          <w:headerReference w:type="default" r:id="rId14"/>
          <w:footerReference w:type="even" r:id="rId15"/>
          <w:footerReference w:type="default" r:id="rId16"/>
          <w:headerReference w:type="first" r:id="rId17"/>
          <w:footerReference w:type="first" r:id="rId18"/>
          <w:pgSz w:w="11906" w:h="16838"/>
          <w:pgMar w:top="993" w:right="1440" w:bottom="1276" w:left="1440" w:header="708" w:footer="708" w:gutter="0"/>
          <w:pgNumType w:start="0"/>
          <w:cols w:space="708"/>
          <w:titlePg/>
          <w:docGrid w:linePitch="360"/>
        </w:sectPr>
      </w:pPr>
    </w:p>
    <w:p w14:paraId="143A6F7A" w14:textId="77777777" w:rsidR="006E61B2" w:rsidRPr="00D016EC" w:rsidRDefault="006E61B2" w:rsidP="00601499">
      <w:pPr>
        <w:spacing w:line="240" w:lineRule="auto"/>
        <w:rPr>
          <w:rFonts w:ascii="Calibri" w:hAnsi="Calibri" w:cs="Calibri"/>
          <w:lang w:val="tr-TR"/>
        </w:rPr>
      </w:pPr>
    </w:p>
    <w:p w14:paraId="02583AD5" w14:textId="77777777" w:rsidR="001C0471" w:rsidRPr="00D016EC" w:rsidRDefault="001C0471" w:rsidP="001C0471">
      <w:pPr>
        <w:spacing w:after="240" w:line="240" w:lineRule="auto"/>
        <w:jc w:val="center"/>
        <w:rPr>
          <w:rFonts w:ascii="Calibri" w:eastAsia="Times New Roman" w:hAnsi="Calibri" w:cs="Calibri"/>
          <w:b/>
          <w:bCs/>
          <w:snapToGrid w:val="0"/>
          <w:lang w:val="tr-TR"/>
        </w:rPr>
      </w:pPr>
      <w:r w:rsidRPr="00D016EC">
        <w:rPr>
          <w:rFonts w:ascii="Calibri" w:eastAsia="Times New Roman" w:hAnsi="Calibri" w:cs="Calibri"/>
          <w:b/>
          <w:bCs/>
          <w:snapToGrid w:val="0"/>
          <w:lang w:val="tr-TR"/>
        </w:rPr>
        <w:t xml:space="preserve">BİLGİ 1 </w:t>
      </w:r>
    </w:p>
    <w:p w14:paraId="4403F51B" w14:textId="53166F35" w:rsidR="006E61B2" w:rsidRPr="00D016EC" w:rsidRDefault="009332B0" w:rsidP="00601499">
      <w:pPr>
        <w:pStyle w:val="SubTitle1"/>
        <w:spacing w:before="120" w:after="120"/>
        <w:jc w:val="both"/>
        <w:rPr>
          <w:rFonts w:cs="Calibri"/>
          <w:b w:val="0"/>
          <w:sz w:val="24"/>
          <w:szCs w:val="24"/>
          <w:lang w:val="tr-TR"/>
        </w:rPr>
      </w:pPr>
      <w:r w:rsidRPr="00D016EC">
        <w:rPr>
          <w:rFonts w:cs="Calibri"/>
          <w:b w:val="0"/>
          <w:sz w:val="24"/>
          <w:szCs w:val="24"/>
          <w:lang w:val="tr-TR"/>
        </w:rPr>
        <w:t>Bu teklif çağrısı tek aşamalı bir teklif çağrısıdır. Tüm belgelerin birlikte sunulması gerekmektedir.</w:t>
      </w:r>
    </w:p>
    <w:p w14:paraId="24A97DC8" w14:textId="77777777" w:rsidR="001C0471" w:rsidRPr="00D016EC" w:rsidRDefault="001C0471" w:rsidP="00634BBF">
      <w:pPr>
        <w:spacing w:after="240" w:line="240" w:lineRule="auto"/>
        <w:jc w:val="center"/>
        <w:rPr>
          <w:rFonts w:ascii="Calibri" w:eastAsia="Times New Roman" w:hAnsi="Calibri" w:cs="Calibri"/>
          <w:b/>
          <w:bCs/>
          <w:snapToGrid w:val="0"/>
          <w:lang w:val="tr-TR"/>
        </w:rPr>
      </w:pPr>
      <w:r w:rsidRPr="00D016EC">
        <w:rPr>
          <w:rFonts w:ascii="Calibri" w:eastAsia="Times New Roman" w:hAnsi="Calibri" w:cs="Calibri"/>
          <w:b/>
          <w:bCs/>
          <w:snapToGrid w:val="0"/>
          <w:lang w:val="tr-TR"/>
        </w:rPr>
        <w:t>BİLGİ 2</w:t>
      </w:r>
    </w:p>
    <w:p w14:paraId="31EF7012" w14:textId="1C539FC3" w:rsidR="001C0471" w:rsidRPr="00D016EC" w:rsidRDefault="4B8C88B5" w:rsidP="00017BAE">
      <w:pPr>
        <w:spacing w:after="240" w:line="240" w:lineRule="auto"/>
        <w:jc w:val="both"/>
        <w:rPr>
          <w:rFonts w:ascii="Calibri" w:hAnsi="Calibri" w:cs="Calibri"/>
          <w:lang w:val="tr-TR"/>
        </w:rPr>
      </w:pPr>
      <w:r w:rsidRPr="00D016EC">
        <w:rPr>
          <w:rFonts w:ascii="Calibri" w:eastAsia="Times New Roman" w:hAnsi="Calibri" w:cs="Calibri"/>
          <w:snapToGrid w:val="0"/>
          <w:lang w:val="tr-TR"/>
        </w:rPr>
        <w:t xml:space="preserve">Lütfen yalnızca ICMPD elektronik Başvuru Platformunda yayınlanan orijinal belge ve formların yasal geçerliliğe sahip olduğunu unutmayın. Başka bir platformda yayınlanan başvuru belgeleri ve formlardan ICMPD'nin herhangi bir sorumluluğu yoktur. Başvuru sahipleri, başvurularını </w:t>
      </w:r>
      <w:hyperlink r:id="rId19" w:history="1">
        <w:r w:rsidR="007305EB" w:rsidRPr="00D016EC">
          <w:rPr>
            <w:rStyle w:val="Hyperlink"/>
            <w:rFonts w:ascii="Calibri" w:hAnsi="Calibri" w:cs="Calibri"/>
            <w:lang w:val="tr-TR"/>
          </w:rPr>
          <w:t>https://supplier.in-tend.co.uk/icmpd/tenders/appraisal</w:t>
        </w:r>
      </w:hyperlink>
      <w:r w:rsidRPr="00D016EC">
        <w:rPr>
          <w:rFonts w:ascii="Calibri" w:eastAsia="Times New Roman" w:hAnsi="Calibri" w:cs="Calibri"/>
          <w:snapToGrid w:val="0"/>
          <w:lang w:val="tr-TR"/>
        </w:rPr>
        <w:t xml:space="preserve">  adresinde yer alan ICMPD Elektronik Başvuru Platformu'ndan indirilen orijinal belgeleri doldurarak sunmakla yükümlüdür.</w:t>
      </w:r>
    </w:p>
    <w:p w14:paraId="6F582065" w14:textId="1FA7FEEC" w:rsidR="6D052C38" w:rsidRPr="00D016EC" w:rsidRDefault="6D052C38" w:rsidP="6D052C38">
      <w:pPr>
        <w:spacing w:after="240" w:line="240" w:lineRule="auto"/>
        <w:jc w:val="center"/>
        <w:rPr>
          <w:rFonts w:ascii="Calibri" w:eastAsia="Times New Roman" w:hAnsi="Calibri" w:cs="Calibri"/>
          <w:lang w:val="tr-TR"/>
        </w:rPr>
      </w:pPr>
    </w:p>
    <w:p w14:paraId="2A82E126" w14:textId="77777777" w:rsidR="00F5706E" w:rsidRPr="00D016EC" w:rsidRDefault="00F5706E">
      <w:pPr>
        <w:rPr>
          <w:rFonts w:ascii="Calibri" w:eastAsia="Times New Roman" w:hAnsi="Calibri" w:cs="Calibri"/>
          <w:snapToGrid w:val="0"/>
          <w:kern w:val="0"/>
          <w:lang w:val="tr-TR"/>
          <w14:ligatures w14:val="none"/>
        </w:rPr>
      </w:pPr>
      <w:r w:rsidRPr="00D016EC">
        <w:rPr>
          <w:rFonts w:ascii="Calibri" w:hAnsi="Calibri" w:cs="Calibri"/>
          <w:b/>
          <w:lang w:val="tr-TR"/>
        </w:rPr>
        <w:br w:type="page"/>
      </w:r>
    </w:p>
    <w:bookmarkStart w:id="1" w:name="_Toc238647732" w:displacedByCustomXml="next"/>
    <w:bookmarkStart w:id="2" w:name="_Toc234937936" w:displacedByCustomXml="next"/>
    <w:bookmarkStart w:id="3" w:name="_Toc241759767" w:displacedByCustomXml="next"/>
    <w:sdt>
      <w:sdtPr>
        <w:rPr>
          <w:rFonts w:ascii="Calibri" w:eastAsiaTheme="minorEastAsia" w:hAnsi="Calibri" w:cs="Calibri"/>
          <w:i/>
          <w:iCs/>
          <w:color w:val="auto"/>
          <w:sz w:val="24"/>
          <w:szCs w:val="24"/>
          <w:lang w:val="tr-TR"/>
        </w:rPr>
        <w:id w:val="923839887"/>
        <w:docPartObj>
          <w:docPartGallery w:val="Table of Contents"/>
          <w:docPartUnique/>
        </w:docPartObj>
      </w:sdtPr>
      <w:sdtEndPr>
        <w:rPr>
          <w:b/>
          <w:bCs/>
        </w:rPr>
      </w:sdtEndPr>
      <w:sdtContent>
        <w:p w14:paraId="432F94A9" w14:textId="77777777" w:rsidR="001C0471" w:rsidRPr="00D016EC" w:rsidRDefault="001C0471" w:rsidP="001C0471">
          <w:pPr>
            <w:pStyle w:val="Heading1"/>
            <w:spacing w:line="240" w:lineRule="auto"/>
            <w:ind w:left="432" w:hanging="432"/>
            <w:rPr>
              <w:rFonts w:ascii="Calibri" w:hAnsi="Calibri" w:cs="Calibri"/>
              <w:lang w:val="tr-TR"/>
            </w:rPr>
          </w:pPr>
          <w:r w:rsidRPr="00D016EC">
            <w:rPr>
              <w:rFonts w:ascii="Calibri" w:hAnsi="Calibri" w:cs="Calibri"/>
              <w:lang w:val="tr-TR"/>
            </w:rPr>
            <w:t>İçindekiler</w:t>
          </w:r>
          <w:bookmarkEnd w:id="3"/>
          <w:bookmarkEnd w:id="2"/>
          <w:bookmarkEnd w:id="1"/>
        </w:p>
        <w:p w14:paraId="4DF918B5" w14:textId="00135A58" w:rsidR="006B57F4" w:rsidRPr="00D016EC" w:rsidRDefault="004C3EF5">
          <w:pPr>
            <w:pStyle w:val="TOC1"/>
            <w:rPr>
              <w:rFonts w:ascii="Calibri" w:eastAsiaTheme="minorEastAsia" w:hAnsi="Calibri" w:cs="Calibri"/>
              <w:b w:val="0"/>
              <w:bCs w:val="0"/>
              <w:caps w:val="0"/>
              <w:noProof/>
              <w:lang w:val="tr-TR" w:eastAsia="en-GB"/>
            </w:rPr>
          </w:pPr>
          <w:r w:rsidRPr="00D016EC">
            <w:rPr>
              <w:rFonts w:ascii="Calibri" w:hAnsi="Calibri" w:cs="Calibri"/>
              <w:i/>
              <w:iCs/>
              <w:lang w:val="tr-TR"/>
            </w:rPr>
            <w:fldChar w:fldCharType="begin"/>
          </w:r>
          <w:r w:rsidRPr="00D016EC">
            <w:rPr>
              <w:rFonts w:ascii="Calibri" w:hAnsi="Calibri" w:cs="Calibri"/>
              <w:i/>
              <w:iCs/>
              <w:lang w:val="tr-TR"/>
            </w:rPr>
            <w:instrText xml:space="preserve"> TOC \o "1-4" \h \z \u </w:instrText>
          </w:r>
          <w:r w:rsidRPr="00D016EC">
            <w:rPr>
              <w:rFonts w:ascii="Calibri" w:hAnsi="Calibri" w:cs="Calibri"/>
              <w:i/>
              <w:iCs/>
              <w:lang w:val="tr-TR"/>
            </w:rPr>
            <w:fldChar w:fldCharType="separate"/>
          </w:r>
          <w:hyperlink w:anchor="_Toc241759767" w:history="1">
            <w:r w:rsidR="006B57F4" w:rsidRPr="00D016EC">
              <w:rPr>
                <w:rStyle w:val="Hyperlink"/>
                <w:rFonts w:ascii="Calibri" w:hAnsi="Calibri" w:cs="Calibri"/>
                <w:noProof/>
                <w:lang w:val="tr-TR"/>
              </w:rPr>
              <w:t>İçindekiler</w:t>
            </w:r>
            <w:r w:rsidR="006B57F4" w:rsidRPr="00D016EC">
              <w:rPr>
                <w:rFonts w:ascii="Calibri" w:hAnsi="Calibri" w:cs="Calibri"/>
                <w:noProof/>
                <w:webHidden/>
                <w:lang w:val="tr-TR"/>
              </w:rPr>
              <w:tab/>
            </w:r>
            <w:r w:rsidR="006B57F4" w:rsidRPr="00D016EC">
              <w:rPr>
                <w:rFonts w:ascii="Calibri" w:hAnsi="Calibri" w:cs="Calibri"/>
                <w:noProof/>
                <w:webHidden/>
                <w:lang w:val="tr-TR"/>
              </w:rPr>
              <w:fldChar w:fldCharType="begin"/>
            </w:r>
            <w:r w:rsidR="006B57F4" w:rsidRPr="00D016EC">
              <w:rPr>
                <w:rFonts w:ascii="Calibri" w:hAnsi="Calibri" w:cs="Calibri"/>
                <w:noProof/>
                <w:webHidden/>
                <w:lang w:val="tr-TR"/>
              </w:rPr>
              <w:instrText xml:space="preserve"> PAGEREF _Toc241759767 \h </w:instrText>
            </w:r>
            <w:r w:rsidR="006B57F4" w:rsidRPr="00D016EC">
              <w:rPr>
                <w:rFonts w:ascii="Calibri" w:hAnsi="Calibri" w:cs="Calibri"/>
                <w:noProof/>
                <w:webHidden/>
                <w:lang w:val="tr-TR"/>
              </w:rPr>
            </w:r>
            <w:r w:rsidR="006B57F4" w:rsidRPr="00D016EC">
              <w:rPr>
                <w:rFonts w:ascii="Calibri" w:hAnsi="Calibri" w:cs="Calibri"/>
                <w:noProof/>
                <w:webHidden/>
                <w:lang w:val="tr-TR"/>
              </w:rPr>
              <w:fldChar w:fldCharType="separate"/>
            </w:r>
            <w:r w:rsidR="00834D90" w:rsidRPr="00D016EC">
              <w:rPr>
                <w:rFonts w:ascii="Calibri" w:hAnsi="Calibri" w:cs="Calibri"/>
                <w:noProof/>
                <w:webHidden/>
                <w:lang w:val="tr-TR"/>
              </w:rPr>
              <w:t>3</w:t>
            </w:r>
            <w:r w:rsidR="006B57F4" w:rsidRPr="00D016EC">
              <w:rPr>
                <w:rFonts w:ascii="Calibri" w:hAnsi="Calibri" w:cs="Calibri"/>
                <w:noProof/>
                <w:webHidden/>
                <w:lang w:val="tr-TR"/>
              </w:rPr>
              <w:fldChar w:fldCharType="end"/>
            </w:r>
          </w:hyperlink>
        </w:p>
        <w:p w14:paraId="6835BBDB" w14:textId="017D8D6F" w:rsidR="006B57F4" w:rsidRPr="00D016EC" w:rsidRDefault="006B57F4">
          <w:pPr>
            <w:pStyle w:val="TOC1"/>
            <w:rPr>
              <w:rFonts w:ascii="Calibri" w:eastAsiaTheme="minorEastAsia" w:hAnsi="Calibri" w:cs="Calibri"/>
              <w:b w:val="0"/>
              <w:bCs w:val="0"/>
              <w:caps w:val="0"/>
              <w:noProof/>
              <w:lang w:val="tr-TR" w:eastAsia="en-GB"/>
            </w:rPr>
          </w:pPr>
          <w:hyperlink w:anchor="_Toc241759768" w:history="1">
            <w:r w:rsidRPr="00D016EC">
              <w:rPr>
                <w:rStyle w:val="Hyperlink"/>
                <w:rFonts w:ascii="Calibri" w:eastAsia="MS Gothic" w:hAnsi="Calibri" w:cs="Calibri"/>
                <w:noProof/>
                <w:kern w:val="0"/>
                <w:lang w:val="tr-TR"/>
                <w14:ligatures w14:val="none"/>
              </w:rPr>
              <w:t>Kısaltmalar</w:t>
            </w:r>
            <w:r w:rsidRPr="00D016EC">
              <w:rPr>
                <w:rFonts w:ascii="Calibri" w:hAnsi="Calibri" w:cs="Calibri"/>
                <w:noProof/>
                <w:webHidden/>
                <w:lang w:val="tr-TR"/>
              </w:rPr>
              <w:tab/>
            </w:r>
            <w:r w:rsidRPr="00D016EC">
              <w:rPr>
                <w:rFonts w:ascii="Calibri" w:hAnsi="Calibri" w:cs="Calibri"/>
                <w:noProof/>
                <w:webHidden/>
                <w:lang w:val="tr-TR"/>
              </w:rPr>
              <w:fldChar w:fldCharType="begin"/>
            </w:r>
            <w:r w:rsidRPr="00D016EC">
              <w:rPr>
                <w:rFonts w:ascii="Calibri" w:hAnsi="Calibri" w:cs="Calibri"/>
                <w:noProof/>
                <w:webHidden/>
                <w:lang w:val="tr-TR"/>
              </w:rPr>
              <w:instrText xml:space="preserve"> PAGEREF _Toc241759768 \h </w:instrText>
            </w:r>
            <w:r w:rsidRPr="00D016EC">
              <w:rPr>
                <w:rFonts w:ascii="Calibri" w:hAnsi="Calibri" w:cs="Calibri"/>
                <w:noProof/>
                <w:webHidden/>
                <w:lang w:val="tr-TR"/>
              </w:rPr>
            </w:r>
            <w:r w:rsidRPr="00D016EC">
              <w:rPr>
                <w:rFonts w:ascii="Calibri" w:hAnsi="Calibri" w:cs="Calibri"/>
                <w:noProof/>
                <w:webHidden/>
                <w:lang w:val="tr-TR"/>
              </w:rPr>
              <w:fldChar w:fldCharType="separate"/>
            </w:r>
            <w:r w:rsidR="00834D90" w:rsidRPr="00D016EC">
              <w:rPr>
                <w:rFonts w:ascii="Calibri" w:hAnsi="Calibri" w:cs="Calibri"/>
                <w:noProof/>
                <w:webHidden/>
                <w:lang w:val="tr-TR"/>
              </w:rPr>
              <w:t>4</w:t>
            </w:r>
            <w:r w:rsidRPr="00D016EC">
              <w:rPr>
                <w:rFonts w:ascii="Calibri" w:hAnsi="Calibri" w:cs="Calibri"/>
                <w:noProof/>
                <w:webHidden/>
                <w:lang w:val="tr-TR"/>
              </w:rPr>
              <w:fldChar w:fldCharType="end"/>
            </w:r>
          </w:hyperlink>
        </w:p>
        <w:p w14:paraId="7074B42C" w14:textId="48A78CEC" w:rsidR="006B57F4" w:rsidRPr="00D016EC" w:rsidRDefault="006B57F4">
          <w:pPr>
            <w:pStyle w:val="TOC1"/>
            <w:tabs>
              <w:tab w:val="left" w:pos="480"/>
            </w:tabs>
            <w:rPr>
              <w:rFonts w:ascii="Calibri" w:eastAsiaTheme="minorEastAsia" w:hAnsi="Calibri" w:cs="Calibri"/>
              <w:b w:val="0"/>
              <w:bCs w:val="0"/>
              <w:caps w:val="0"/>
              <w:noProof/>
              <w:lang w:val="tr-TR" w:eastAsia="en-GB"/>
            </w:rPr>
          </w:pPr>
          <w:hyperlink w:anchor="_Toc241759769" w:history="1">
            <w:r w:rsidRPr="00D016EC">
              <w:rPr>
                <w:rStyle w:val="Hyperlink"/>
                <w:rFonts w:ascii="Calibri" w:hAnsi="Calibri" w:cs="Calibri"/>
                <w:noProof/>
                <w:lang w:val="tr-TR"/>
              </w:rPr>
              <w:t>1.</w:t>
            </w:r>
            <w:r w:rsidRPr="00D016EC">
              <w:rPr>
                <w:rFonts w:ascii="Calibri" w:eastAsiaTheme="minorEastAsia" w:hAnsi="Calibri" w:cs="Calibri"/>
                <w:b w:val="0"/>
                <w:bCs w:val="0"/>
                <w:caps w:val="0"/>
                <w:noProof/>
                <w:lang w:val="tr-TR" w:eastAsia="en-GB"/>
              </w:rPr>
              <w:tab/>
            </w:r>
            <w:r w:rsidRPr="00D016EC">
              <w:rPr>
                <w:rStyle w:val="Hyperlink"/>
                <w:rFonts w:ascii="Calibri" w:hAnsi="Calibri" w:cs="Calibri"/>
                <w:noProof/>
                <w:lang w:val="tr-TR"/>
              </w:rPr>
              <w:t>HIZLANDIRMA HİBE PROGRAMI</w:t>
            </w:r>
            <w:r w:rsidRPr="00D016EC">
              <w:rPr>
                <w:rFonts w:ascii="Calibri" w:hAnsi="Calibri" w:cs="Calibri"/>
                <w:noProof/>
                <w:webHidden/>
                <w:lang w:val="tr-TR"/>
              </w:rPr>
              <w:tab/>
            </w:r>
            <w:r w:rsidRPr="00D016EC">
              <w:rPr>
                <w:rFonts w:ascii="Calibri" w:hAnsi="Calibri" w:cs="Calibri"/>
                <w:noProof/>
                <w:webHidden/>
                <w:lang w:val="tr-TR"/>
              </w:rPr>
              <w:fldChar w:fldCharType="begin"/>
            </w:r>
            <w:r w:rsidRPr="00D016EC">
              <w:rPr>
                <w:rFonts w:ascii="Calibri" w:hAnsi="Calibri" w:cs="Calibri"/>
                <w:noProof/>
                <w:webHidden/>
                <w:lang w:val="tr-TR"/>
              </w:rPr>
              <w:instrText xml:space="preserve"> PAGEREF _Toc241759769 \h </w:instrText>
            </w:r>
            <w:r w:rsidRPr="00D016EC">
              <w:rPr>
                <w:rFonts w:ascii="Calibri" w:hAnsi="Calibri" w:cs="Calibri"/>
                <w:noProof/>
                <w:webHidden/>
                <w:lang w:val="tr-TR"/>
              </w:rPr>
            </w:r>
            <w:r w:rsidRPr="00D016EC">
              <w:rPr>
                <w:rFonts w:ascii="Calibri" w:hAnsi="Calibri" w:cs="Calibri"/>
                <w:noProof/>
                <w:webHidden/>
                <w:lang w:val="tr-TR"/>
              </w:rPr>
              <w:fldChar w:fldCharType="separate"/>
            </w:r>
            <w:r w:rsidR="00834D90" w:rsidRPr="00D016EC">
              <w:rPr>
                <w:rFonts w:ascii="Calibri" w:hAnsi="Calibri" w:cs="Calibri"/>
                <w:noProof/>
                <w:webHidden/>
                <w:lang w:val="tr-TR"/>
              </w:rPr>
              <w:t>5</w:t>
            </w:r>
            <w:r w:rsidRPr="00D016EC">
              <w:rPr>
                <w:rFonts w:ascii="Calibri" w:hAnsi="Calibri" w:cs="Calibri"/>
                <w:noProof/>
                <w:webHidden/>
                <w:lang w:val="tr-TR"/>
              </w:rPr>
              <w:fldChar w:fldCharType="end"/>
            </w:r>
          </w:hyperlink>
        </w:p>
        <w:p w14:paraId="4830E03D" w14:textId="5ED60C0B" w:rsidR="006B57F4" w:rsidRPr="00D016EC" w:rsidRDefault="006B57F4">
          <w:pPr>
            <w:pStyle w:val="TOC2"/>
            <w:tabs>
              <w:tab w:val="left" w:pos="720"/>
              <w:tab w:val="right" w:leader="dot" w:pos="9016"/>
            </w:tabs>
            <w:rPr>
              <w:rFonts w:ascii="Calibri" w:eastAsiaTheme="minorEastAsia" w:hAnsi="Calibri" w:cs="Calibri"/>
              <w:b w:val="0"/>
              <w:bCs w:val="0"/>
              <w:noProof/>
              <w:sz w:val="24"/>
              <w:szCs w:val="24"/>
              <w:lang w:val="tr-TR" w:eastAsia="en-GB"/>
            </w:rPr>
          </w:pPr>
          <w:hyperlink w:anchor="_Toc241759770" w:history="1">
            <w:r w:rsidRPr="00D016EC">
              <w:rPr>
                <w:rStyle w:val="Hyperlink"/>
                <w:rFonts w:ascii="Calibri" w:hAnsi="Calibri" w:cs="Calibri"/>
                <w:noProof/>
                <w:lang w:val="tr-TR"/>
              </w:rPr>
              <w:t>1.1.</w:t>
            </w:r>
            <w:r w:rsidRPr="00D016EC">
              <w:rPr>
                <w:rFonts w:ascii="Calibri" w:eastAsiaTheme="minorEastAsia" w:hAnsi="Calibri" w:cs="Calibri"/>
                <w:b w:val="0"/>
                <w:bCs w:val="0"/>
                <w:noProof/>
                <w:sz w:val="24"/>
                <w:szCs w:val="24"/>
                <w:lang w:val="tr-TR" w:eastAsia="en-GB"/>
              </w:rPr>
              <w:tab/>
            </w:r>
            <w:r w:rsidRPr="00D016EC">
              <w:rPr>
                <w:rStyle w:val="Hyperlink"/>
                <w:rFonts w:ascii="Calibri" w:hAnsi="Calibri" w:cs="Calibri"/>
                <w:noProof/>
                <w:lang w:val="tr-TR"/>
              </w:rPr>
              <w:t>Arka Plan</w:t>
            </w:r>
            <w:r w:rsidRPr="00D016EC">
              <w:rPr>
                <w:rFonts w:ascii="Calibri" w:hAnsi="Calibri" w:cs="Calibri"/>
                <w:noProof/>
                <w:webHidden/>
                <w:lang w:val="tr-TR"/>
              </w:rPr>
              <w:tab/>
            </w:r>
            <w:r w:rsidRPr="00D016EC">
              <w:rPr>
                <w:rFonts w:ascii="Calibri" w:hAnsi="Calibri" w:cs="Calibri"/>
                <w:noProof/>
                <w:webHidden/>
                <w:lang w:val="tr-TR"/>
              </w:rPr>
              <w:fldChar w:fldCharType="begin"/>
            </w:r>
            <w:r w:rsidRPr="00D016EC">
              <w:rPr>
                <w:rFonts w:ascii="Calibri" w:hAnsi="Calibri" w:cs="Calibri"/>
                <w:noProof/>
                <w:webHidden/>
                <w:lang w:val="tr-TR"/>
              </w:rPr>
              <w:instrText xml:space="preserve"> PAGEREF _Toc241759770 \h </w:instrText>
            </w:r>
            <w:r w:rsidRPr="00D016EC">
              <w:rPr>
                <w:rFonts w:ascii="Calibri" w:hAnsi="Calibri" w:cs="Calibri"/>
                <w:noProof/>
                <w:webHidden/>
                <w:lang w:val="tr-TR"/>
              </w:rPr>
            </w:r>
            <w:r w:rsidRPr="00D016EC">
              <w:rPr>
                <w:rFonts w:ascii="Calibri" w:hAnsi="Calibri" w:cs="Calibri"/>
                <w:noProof/>
                <w:webHidden/>
                <w:lang w:val="tr-TR"/>
              </w:rPr>
              <w:fldChar w:fldCharType="separate"/>
            </w:r>
            <w:r w:rsidR="00834D90" w:rsidRPr="00D016EC">
              <w:rPr>
                <w:rFonts w:ascii="Calibri" w:hAnsi="Calibri" w:cs="Calibri"/>
                <w:noProof/>
                <w:webHidden/>
                <w:lang w:val="tr-TR"/>
              </w:rPr>
              <w:t>5</w:t>
            </w:r>
            <w:r w:rsidRPr="00D016EC">
              <w:rPr>
                <w:rFonts w:ascii="Calibri" w:hAnsi="Calibri" w:cs="Calibri"/>
                <w:noProof/>
                <w:webHidden/>
                <w:lang w:val="tr-TR"/>
              </w:rPr>
              <w:fldChar w:fldCharType="end"/>
            </w:r>
          </w:hyperlink>
        </w:p>
        <w:p w14:paraId="16175F80" w14:textId="5498E892" w:rsidR="006B57F4" w:rsidRPr="00D016EC" w:rsidRDefault="006B57F4">
          <w:pPr>
            <w:pStyle w:val="TOC2"/>
            <w:tabs>
              <w:tab w:val="left" w:pos="720"/>
              <w:tab w:val="right" w:leader="dot" w:pos="9016"/>
            </w:tabs>
            <w:rPr>
              <w:rFonts w:ascii="Calibri" w:eastAsiaTheme="minorEastAsia" w:hAnsi="Calibri" w:cs="Calibri"/>
              <w:b w:val="0"/>
              <w:bCs w:val="0"/>
              <w:noProof/>
              <w:sz w:val="24"/>
              <w:szCs w:val="24"/>
              <w:lang w:val="tr-TR" w:eastAsia="en-GB"/>
            </w:rPr>
          </w:pPr>
          <w:hyperlink w:anchor="_Toc241759771" w:history="1">
            <w:r w:rsidRPr="00D016EC">
              <w:rPr>
                <w:rStyle w:val="Hyperlink"/>
                <w:rFonts w:ascii="Calibri" w:hAnsi="Calibri" w:cs="Calibri"/>
                <w:noProof/>
                <w:lang w:val="tr-TR"/>
              </w:rPr>
              <w:t>1.2.</w:t>
            </w:r>
            <w:r w:rsidRPr="00D016EC">
              <w:rPr>
                <w:rFonts w:ascii="Calibri" w:eastAsiaTheme="minorEastAsia" w:hAnsi="Calibri" w:cs="Calibri"/>
                <w:b w:val="0"/>
                <w:bCs w:val="0"/>
                <w:noProof/>
                <w:sz w:val="24"/>
                <w:szCs w:val="24"/>
                <w:lang w:val="tr-TR" w:eastAsia="en-GB"/>
              </w:rPr>
              <w:tab/>
            </w:r>
            <w:r w:rsidRPr="00D016EC">
              <w:rPr>
                <w:rStyle w:val="Hyperlink"/>
                <w:rFonts w:ascii="Calibri" w:hAnsi="Calibri" w:cs="Calibri"/>
                <w:noProof/>
                <w:lang w:val="tr-TR"/>
              </w:rPr>
              <w:t>ENHANCER PRO Kapsamında Hızlandırma</w:t>
            </w:r>
            <w:r w:rsidRPr="00D016EC">
              <w:rPr>
                <w:rFonts w:ascii="Calibri" w:hAnsi="Calibri" w:cs="Calibri"/>
                <w:noProof/>
                <w:webHidden/>
                <w:lang w:val="tr-TR"/>
              </w:rPr>
              <w:tab/>
            </w:r>
            <w:r w:rsidRPr="00D016EC">
              <w:rPr>
                <w:rFonts w:ascii="Calibri" w:hAnsi="Calibri" w:cs="Calibri"/>
                <w:noProof/>
                <w:webHidden/>
                <w:lang w:val="tr-TR"/>
              </w:rPr>
              <w:fldChar w:fldCharType="begin"/>
            </w:r>
            <w:r w:rsidRPr="00D016EC">
              <w:rPr>
                <w:rFonts w:ascii="Calibri" w:hAnsi="Calibri" w:cs="Calibri"/>
                <w:noProof/>
                <w:webHidden/>
                <w:lang w:val="tr-TR"/>
              </w:rPr>
              <w:instrText xml:space="preserve"> PAGEREF _Toc241759771 \h </w:instrText>
            </w:r>
            <w:r w:rsidRPr="00D016EC">
              <w:rPr>
                <w:rFonts w:ascii="Calibri" w:hAnsi="Calibri" w:cs="Calibri"/>
                <w:noProof/>
                <w:webHidden/>
                <w:lang w:val="tr-TR"/>
              </w:rPr>
            </w:r>
            <w:r w:rsidRPr="00D016EC">
              <w:rPr>
                <w:rFonts w:ascii="Calibri" w:hAnsi="Calibri" w:cs="Calibri"/>
                <w:noProof/>
                <w:webHidden/>
                <w:lang w:val="tr-TR"/>
              </w:rPr>
              <w:fldChar w:fldCharType="separate"/>
            </w:r>
            <w:r w:rsidR="00834D90" w:rsidRPr="00D016EC">
              <w:rPr>
                <w:rFonts w:ascii="Calibri" w:hAnsi="Calibri" w:cs="Calibri"/>
                <w:noProof/>
                <w:webHidden/>
                <w:lang w:val="tr-TR"/>
              </w:rPr>
              <w:t>6</w:t>
            </w:r>
            <w:r w:rsidRPr="00D016EC">
              <w:rPr>
                <w:rFonts w:ascii="Calibri" w:hAnsi="Calibri" w:cs="Calibri"/>
                <w:noProof/>
                <w:webHidden/>
                <w:lang w:val="tr-TR"/>
              </w:rPr>
              <w:fldChar w:fldCharType="end"/>
            </w:r>
          </w:hyperlink>
        </w:p>
        <w:p w14:paraId="19B77517" w14:textId="091F1C6F" w:rsidR="006B57F4" w:rsidRPr="00D016EC" w:rsidRDefault="006B57F4">
          <w:pPr>
            <w:pStyle w:val="TOC2"/>
            <w:tabs>
              <w:tab w:val="left" w:pos="720"/>
              <w:tab w:val="right" w:leader="dot" w:pos="9016"/>
            </w:tabs>
            <w:rPr>
              <w:rFonts w:ascii="Calibri" w:eastAsiaTheme="minorEastAsia" w:hAnsi="Calibri" w:cs="Calibri"/>
              <w:b w:val="0"/>
              <w:bCs w:val="0"/>
              <w:noProof/>
              <w:sz w:val="24"/>
              <w:szCs w:val="24"/>
              <w:lang w:val="tr-TR" w:eastAsia="en-GB"/>
            </w:rPr>
          </w:pPr>
          <w:hyperlink w:anchor="_Toc241759772" w:history="1">
            <w:r w:rsidRPr="00D016EC">
              <w:rPr>
                <w:rStyle w:val="Hyperlink"/>
                <w:rFonts w:ascii="Calibri" w:hAnsi="Calibri" w:cs="Calibri"/>
                <w:noProof/>
                <w:lang w:val="tr-TR"/>
              </w:rPr>
              <w:t>1.3.</w:t>
            </w:r>
            <w:r w:rsidRPr="00D016EC">
              <w:rPr>
                <w:rFonts w:ascii="Calibri" w:eastAsiaTheme="minorEastAsia" w:hAnsi="Calibri" w:cs="Calibri"/>
                <w:b w:val="0"/>
                <w:bCs w:val="0"/>
                <w:noProof/>
                <w:sz w:val="24"/>
                <w:szCs w:val="24"/>
                <w:lang w:val="tr-TR" w:eastAsia="en-GB"/>
              </w:rPr>
              <w:tab/>
            </w:r>
            <w:r w:rsidRPr="00D016EC">
              <w:rPr>
                <w:rStyle w:val="Hyperlink"/>
                <w:rFonts w:ascii="Calibri" w:hAnsi="Calibri" w:cs="Calibri"/>
                <w:noProof/>
                <w:lang w:val="tr-TR"/>
              </w:rPr>
              <w:t>Hibe Programının Amaçları</w:t>
            </w:r>
            <w:r w:rsidRPr="00D016EC">
              <w:rPr>
                <w:rFonts w:ascii="Calibri" w:hAnsi="Calibri" w:cs="Calibri"/>
                <w:noProof/>
                <w:webHidden/>
                <w:lang w:val="tr-TR"/>
              </w:rPr>
              <w:tab/>
            </w:r>
            <w:r w:rsidRPr="00D016EC">
              <w:rPr>
                <w:rFonts w:ascii="Calibri" w:hAnsi="Calibri" w:cs="Calibri"/>
                <w:noProof/>
                <w:webHidden/>
                <w:lang w:val="tr-TR"/>
              </w:rPr>
              <w:fldChar w:fldCharType="begin"/>
            </w:r>
            <w:r w:rsidRPr="00D016EC">
              <w:rPr>
                <w:rFonts w:ascii="Calibri" w:hAnsi="Calibri" w:cs="Calibri"/>
                <w:noProof/>
                <w:webHidden/>
                <w:lang w:val="tr-TR"/>
              </w:rPr>
              <w:instrText xml:space="preserve"> PAGEREF _Toc241759772 \h </w:instrText>
            </w:r>
            <w:r w:rsidRPr="00D016EC">
              <w:rPr>
                <w:rFonts w:ascii="Calibri" w:hAnsi="Calibri" w:cs="Calibri"/>
                <w:noProof/>
                <w:webHidden/>
                <w:lang w:val="tr-TR"/>
              </w:rPr>
            </w:r>
            <w:r w:rsidRPr="00D016EC">
              <w:rPr>
                <w:rFonts w:ascii="Calibri" w:hAnsi="Calibri" w:cs="Calibri"/>
                <w:noProof/>
                <w:webHidden/>
                <w:lang w:val="tr-TR"/>
              </w:rPr>
              <w:fldChar w:fldCharType="separate"/>
            </w:r>
            <w:r w:rsidR="00834D90" w:rsidRPr="00D016EC">
              <w:rPr>
                <w:rFonts w:ascii="Calibri" w:hAnsi="Calibri" w:cs="Calibri"/>
                <w:noProof/>
                <w:webHidden/>
                <w:lang w:val="tr-TR"/>
              </w:rPr>
              <w:t>7</w:t>
            </w:r>
            <w:r w:rsidRPr="00D016EC">
              <w:rPr>
                <w:rFonts w:ascii="Calibri" w:hAnsi="Calibri" w:cs="Calibri"/>
                <w:noProof/>
                <w:webHidden/>
                <w:lang w:val="tr-TR"/>
              </w:rPr>
              <w:fldChar w:fldCharType="end"/>
            </w:r>
          </w:hyperlink>
        </w:p>
        <w:p w14:paraId="2E13A0B0" w14:textId="09927750" w:rsidR="006B57F4" w:rsidRPr="00D016EC" w:rsidRDefault="006B57F4">
          <w:pPr>
            <w:pStyle w:val="TOC2"/>
            <w:tabs>
              <w:tab w:val="left" w:pos="720"/>
              <w:tab w:val="right" w:leader="dot" w:pos="9016"/>
            </w:tabs>
            <w:rPr>
              <w:rFonts w:ascii="Calibri" w:eastAsiaTheme="minorEastAsia" w:hAnsi="Calibri" w:cs="Calibri"/>
              <w:b w:val="0"/>
              <w:bCs w:val="0"/>
              <w:noProof/>
              <w:sz w:val="24"/>
              <w:szCs w:val="24"/>
              <w:lang w:val="tr-TR" w:eastAsia="en-GB"/>
            </w:rPr>
          </w:pPr>
          <w:hyperlink w:anchor="_Toc241759774" w:history="1">
            <w:r w:rsidRPr="00D016EC">
              <w:rPr>
                <w:rStyle w:val="Hyperlink"/>
                <w:rFonts w:ascii="Calibri" w:hAnsi="Calibri" w:cs="Calibri"/>
                <w:noProof/>
                <w:lang w:val="tr-TR"/>
              </w:rPr>
              <w:t>1.4.</w:t>
            </w:r>
            <w:r w:rsidRPr="00D016EC">
              <w:rPr>
                <w:rFonts w:ascii="Calibri" w:eastAsiaTheme="minorEastAsia" w:hAnsi="Calibri" w:cs="Calibri"/>
                <w:b w:val="0"/>
                <w:bCs w:val="0"/>
                <w:noProof/>
                <w:sz w:val="24"/>
                <w:szCs w:val="24"/>
                <w:lang w:val="tr-TR" w:eastAsia="en-GB"/>
              </w:rPr>
              <w:tab/>
            </w:r>
            <w:r w:rsidRPr="00D016EC">
              <w:rPr>
                <w:rStyle w:val="Hyperlink"/>
                <w:rFonts w:ascii="Calibri" w:hAnsi="Calibri" w:cs="Calibri"/>
                <w:noProof/>
                <w:lang w:val="tr-TR"/>
              </w:rPr>
              <w:t>ICMPD Tarafından Sağlanacak Mali Destek</w:t>
            </w:r>
            <w:r w:rsidRPr="00D016EC">
              <w:rPr>
                <w:rFonts w:ascii="Calibri" w:hAnsi="Calibri" w:cs="Calibri"/>
                <w:noProof/>
                <w:webHidden/>
                <w:lang w:val="tr-TR"/>
              </w:rPr>
              <w:tab/>
            </w:r>
            <w:r w:rsidRPr="00D016EC">
              <w:rPr>
                <w:rFonts w:ascii="Calibri" w:hAnsi="Calibri" w:cs="Calibri"/>
                <w:noProof/>
                <w:webHidden/>
                <w:lang w:val="tr-TR"/>
              </w:rPr>
              <w:fldChar w:fldCharType="begin"/>
            </w:r>
            <w:r w:rsidRPr="00D016EC">
              <w:rPr>
                <w:rFonts w:ascii="Calibri" w:hAnsi="Calibri" w:cs="Calibri"/>
                <w:noProof/>
                <w:webHidden/>
                <w:lang w:val="tr-TR"/>
              </w:rPr>
              <w:instrText xml:space="preserve"> PAGEREF _Toc241759774 \h </w:instrText>
            </w:r>
            <w:r w:rsidRPr="00D016EC">
              <w:rPr>
                <w:rFonts w:ascii="Calibri" w:hAnsi="Calibri" w:cs="Calibri"/>
                <w:noProof/>
                <w:webHidden/>
                <w:lang w:val="tr-TR"/>
              </w:rPr>
            </w:r>
            <w:r w:rsidRPr="00D016EC">
              <w:rPr>
                <w:rFonts w:ascii="Calibri" w:hAnsi="Calibri" w:cs="Calibri"/>
                <w:noProof/>
                <w:webHidden/>
                <w:lang w:val="tr-TR"/>
              </w:rPr>
              <w:fldChar w:fldCharType="separate"/>
            </w:r>
            <w:r w:rsidR="00834D90" w:rsidRPr="00D016EC">
              <w:rPr>
                <w:rFonts w:ascii="Calibri" w:hAnsi="Calibri" w:cs="Calibri"/>
                <w:noProof/>
                <w:webHidden/>
                <w:lang w:val="tr-TR"/>
              </w:rPr>
              <w:t>7</w:t>
            </w:r>
            <w:r w:rsidRPr="00D016EC">
              <w:rPr>
                <w:rFonts w:ascii="Calibri" w:hAnsi="Calibri" w:cs="Calibri"/>
                <w:noProof/>
                <w:webHidden/>
                <w:lang w:val="tr-TR"/>
              </w:rPr>
              <w:fldChar w:fldCharType="end"/>
            </w:r>
          </w:hyperlink>
        </w:p>
        <w:p w14:paraId="420855A8" w14:textId="52F7F940" w:rsidR="006B57F4" w:rsidRPr="00D016EC" w:rsidRDefault="006B57F4">
          <w:pPr>
            <w:pStyle w:val="TOC1"/>
            <w:tabs>
              <w:tab w:val="left" w:pos="480"/>
            </w:tabs>
            <w:rPr>
              <w:rFonts w:ascii="Calibri" w:eastAsiaTheme="minorEastAsia" w:hAnsi="Calibri" w:cs="Calibri"/>
              <w:b w:val="0"/>
              <w:bCs w:val="0"/>
              <w:caps w:val="0"/>
              <w:noProof/>
              <w:lang w:val="tr-TR" w:eastAsia="en-GB"/>
            </w:rPr>
          </w:pPr>
          <w:hyperlink w:anchor="_Toc241759775" w:history="1">
            <w:r w:rsidRPr="00D016EC">
              <w:rPr>
                <w:rStyle w:val="Hyperlink"/>
                <w:rFonts w:ascii="Calibri" w:hAnsi="Calibri" w:cs="Calibri"/>
                <w:noProof/>
                <w:lang w:val="tr-TR"/>
              </w:rPr>
              <w:t>2.</w:t>
            </w:r>
            <w:r w:rsidRPr="00D016EC">
              <w:rPr>
                <w:rFonts w:ascii="Calibri" w:eastAsiaTheme="minorEastAsia" w:hAnsi="Calibri" w:cs="Calibri"/>
                <w:b w:val="0"/>
                <w:bCs w:val="0"/>
                <w:caps w:val="0"/>
                <w:noProof/>
                <w:lang w:val="tr-TR" w:eastAsia="en-GB"/>
              </w:rPr>
              <w:tab/>
            </w:r>
            <w:r w:rsidRPr="00D016EC">
              <w:rPr>
                <w:rStyle w:val="Hyperlink"/>
                <w:rFonts w:ascii="Calibri" w:hAnsi="Calibri" w:cs="Calibri"/>
                <w:noProof/>
                <w:lang w:val="tr-TR"/>
              </w:rPr>
              <w:t>BU TEKLİF ÇAĞRISINA İLİŞKİN KURALLAR</w:t>
            </w:r>
            <w:r w:rsidRPr="00D016EC">
              <w:rPr>
                <w:rFonts w:ascii="Calibri" w:hAnsi="Calibri" w:cs="Calibri"/>
                <w:noProof/>
                <w:webHidden/>
                <w:lang w:val="tr-TR"/>
              </w:rPr>
              <w:tab/>
            </w:r>
            <w:r w:rsidRPr="00D016EC">
              <w:rPr>
                <w:rFonts w:ascii="Calibri" w:hAnsi="Calibri" w:cs="Calibri"/>
                <w:noProof/>
                <w:webHidden/>
                <w:lang w:val="tr-TR"/>
              </w:rPr>
              <w:fldChar w:fldCharType="begin"/>
            </w:r>
            <w:r w:rsidRPr="00D016EC">
              <w:rPr>
                <w:rFonts w:ascii="Calibri" w:hAnsi="Calibri" w:cs="Calibri"/>
                <w:noProof/>
                <w:webHidden/>
                <w:lang w:val="tr-TR"/>
              </w:rPr>
              <w:instrText xml:space="preserve"> PAGEREF _Toc241759775 \h </w:instrText>
            </w:r>
            <w:r w:rsidRPr="00D016EC">
              <w:rPr>
                <w:rFonts w:ascii="Calibri" w:hAnsi="Calibri" w:cs="Calibri"/>
                <w:noProof/>
                <w:webHidden/>
                <w:lang w:val="tr-TR"/>
              </w:rPr>
            </w:r>
            <w:r w:rsidRPr="00D016EC">
              <w:rPr>
                <w:rFonts w:ascii="Calibri" w:hAnsi="Calibri" w:cs="Calibri"/>
                <w:noProof/>
                <w:webHidden/>
                <w:lang w:val="tr-TR"/>
              </w:rPr>
              <w:fldChar w:fldCharType="separate"/>
            </w:r>
            <w:r w:rsidR="00834D90" w:rsidRPr="00D016EC">
              <w:rPr>
                <w:rFonts w:ascii="Calibri" w:hAnsi="Calibri" w:cs="Calibri"/>
                <w:noProof/>
                <w:webHidden/>
                <w:lang w:val="tr-TR"/>
              </w:rPr>
              <w:t>8</w:t>
            </w:r>
            <w:r w:rsidRPr="00D016EC">
              <w:rPr>
                <w:rFonts w:ascii="Calibri" w:hAnsi="Calibri" w:cs="Calibri"/>
                <w:noProof/>
                <w:webHidden/>
                <w:lang w:val="tr-TR"/>
              </w:rPr>
              <w:fldChar w:fldCharType="end"/>
            </w:r>
          </w:hyperlink>
        </w:p>
        <w:p w14:paraId="54CAE014" w14:textId="0E21E724" w:rsidR="006B57F4" w:rsidRPr="00D016EC" w:rsidRDefault="006B57F4">
          <w:pPr>
            <w:pStyle w:val="TOC2"/>
            <w:tabs>
              <w:tab w:val="left" w:pos="720"/>
              <w:tab w:val="right" w:leader="dot" w:pos="9016"/>
            </w:tabs>
            <w:rPr>
              <w:rFonts w:ascii="Calibri" w:eastAsiaTheme="minorEastAsia" w:hAnsi="Calibri" w:cs="Calibri"/>
              <w:b w:val="0"/>
              <w:bCs w:val="0"/>
              <w:noProof/>
              <w:sz w:val="24"/>
              <w:szCs w:val="24"/>
              <w:lang w:val="tr-TR" w:eastAsia="en-GB"/>
            </w:rPr>
          </w:pPr>
          <w:hyperlink w:anchor="_Toc241759776" w:history="1">
            <w:r w:rsidRPr="00D016EC">
              <w:rPr>
                <w:rStyle w:val="Hyperlink"/>
                <w:rFonts w:ascii="Calibri" w:hAnsi="Calibri" w:cs="Calibri"/>
                <w:iCs/>
                <w:noProof/>
                <w:lang w:val="tr-TR"/>
              </w:rPr>
              <w:t>2.1.</w:t>
            </w:r>
            <w:r w:rsidRPr="00D016EC">
              <w:rPr>
                <w:rFonts w:ascii="Calibri" w:eastAsiaTheme="minorEastAsia" w:hAnsi="Calibri" w:cs="Calibri"/>
                <w:b w:val="0"/>
                <w:bCs w:val="0"/>
                <w:noProof/>
                <w:sz w:val="24"/>
                <w:szCs w:val="24"/>
                <w:lang w:val="tr-TR" w:eastAsia="en-GB"/>
              </w:rPr>
              <w:tab/>
            </w:r>
            <w:r w:rsidRPr="00D016EC">
              <w:rPr>
                <w:rStyle w:val="Hyperlink"/>
                <w:rFonts w:ascii="Calibri" w:hAnsi="Calibri" w:cs="Calibri"/>
                <w:iCs/>
                <w:noProof/>
                <w:lang w:val="tr-TR"/>
              </w:rPr>
              <w:t>Uygunluk Kriterleri</w:t>
            </w:r>
            <w:r w:rsidRPr="00D016EC">
              <w:rPr>
                <w:rFonts w:ascii="Calibri" w:hAnsi="Calibri" w:cs="Calibri"/>
                <w:noProof/>
                <w:webHidden/>
                <w:lang w:val="tr-TR"/>
              </w:rPr>
              <w:tab/>
            </w:r>
            <w:r w:rsidRPr="00D016EC">
              <w:rPr>
                <w:rFonts w:ascii="Calibri" w:hAnsi="Calibri" w:cs="Calibri"/>
                <w:noProof/>
                <w:webHidden/>
                <w:lang w:val="tr-TR"/>
              </w:rPr>
              <w:fldChar w:fldCharType="begin"/>
            </w:r>
            <w:r w:rsidRPr="00D016EC">
              <w:rPr>
                <w:rFonts w:ascii="Calibri" w:hAnsi="Calibri" w:cs="Calibri"/>
                <w:noProof/>
                <w:webHidden/>
                <w:lang w:val="tr-TR"/>
              </w:rPr>
              <w:instrText xml:space="preserve"> PAGEREF _Toc241759776 \h </w:instrText>
            </w:r>
            <w:r w:rsidRPr="00D016EC">
              <w:rPr>
                <w:rFonts w:ascii="Calibri" w:hAnsi="Calibri" w:cs="Calibri"/>
                <w:noProof/>
                <w:webHidden/>
                <w:lang w:val="tr-TR"/>
              </w:rPr>
            </w:r>
            <w:r w:rsidRPr="00D016EC">
              <w:rPr>
                <w:rFonts w:ascii="Calibri" w:hAnsi="Calibri" w:cs="Calibri"/>
                <w:noProof/>
                <w:webHidden/>
                <w:lang w:val="tr-TR"/>
              </w:rPr>
              <w:fldChar w:fldCharType="separate"/>
            </w:r>
            <w:r w:rsidR="00834D90" w:rsidRPr="00D016EC">
              <w:rPr>
                <w:rFonts w:ascii="Calibri" w:hAnsi="Calibri" w:cs="Calibri"/>
                <w:noProof/>
                <w:webHidden/>
                <w:lang w:val="tr-TR"/>
              </w:rPr>
              <w:t>8</w:t>
            </w:r>
            <w:r w:rsidRPr="00D016EC">
              <w:rPr>
                <w:rFonts w:ascii="Calibri" w:hAnsi="Calibri" w:cs="Calibri"/>
                <w:noProof/>
                <w:webHidden/>
                <w:lang w:val="tr-TR"/>
              </w:rPr>
              <w:fldChar w:fldCharType="end"/>
            </w:r>
          </w:hyperlink>
        </w:p>
        <w:p w14:paraId="06033523" w14:textId="45AD1037" w:rsidR="006B57F4" w:rsidRPr="00D016EC" w:rsidRDefault="006B57F4">
          <w:pPr>
            <w:pStyle w:val="TOC3"/>
            <w:tabs>
              <w:tab w:val="left" w:pos="960"/>
              <w:tab w:val="right" w:leader="dot" w:pos="9016"/>
            </w:tabs>
            <w:rPr>
              <w:rFonts w:ascii="Calibri" w:eastAsiaTheme="minorEastAsia" w:hAnsi="Calibri" w:cs="Calibri"/>
              <w:noProof/>
              <w:sz w:val="24"/>
              <w:szCs w:val="24"/>
              <w:lang w:val="tr-TR" w:eastAsia="en-GB"/>
            </w:rPr>
          </w:pPr>
          <w:hyperlink w:anchor="_Toc241759777" w:history="1">
            <w:r w:rsidRPr="00D016EC">
              <w:rPr>
                <w:rStyle w:val="Hyperlink"/>
                <w:rFonts w:ascii="Calibri" w:hAnsi="Calibri" w:cs="Calibri"/>
                <w:b/>
                <w:bCs/>
                <w:noProof/>
                <w:lang w:val="tr-TR"/>
              </w:rPr>
              <w:t>2.1.1.</w:t>
            </w:r>
            <w:r w:rsidRPr="00D016EC">
              <w:rPr>
                <w:rFonts w:ascii="Calibri" w:eastAsiaTheme="minorEastAsia" w:hAnsi="Calibri" w:cs="Calibri"/>
                <w:noProof/>
                <w:sz w:val="24"/>
                <w:szCs w:val="24"/>
                <w:lang w:val="tr-TR" w:eastAsia="en-GB"/>
              </w:rPr>
              <w:tab/>
            </w:r>
            <w:r w:rsidRPr="00D016EC">
              <w:rPr>
                <w:rStyle w:val="Hyperlink"/>
                <w:rFonts w:ascii="Calibri" w:hAnsi="Calibri" w:cs="Calibri"/>
                <w:b/>
                <w:bCs/>
                <w:noProof/>
                <w:lang w:val="tr-TR"/>
              </w:rPr>
              <w:t>Başvuru Sahiplerinin Uygunluğu</w:t>
            </w:r>
            <w:r w:rsidRPr="00D016EC">
              <w:rPr>
                <w:rFonts w:ascii="Calibri" w:hAnsi="Calibri" w:cs="Calibri"/>
                <w:noProof/>
                <w:webHidden/>
                <w:lang w:val="tr-TR"/>
              </w:rPr>
              <w:tab/>
            </w:r>
            <w:r w:rsidRPr="00D016EC">
              <w:rPr>
                <w:rFonts w:ascii="Calibri" w:hAnsi="Calibri" w:cs="Calibri"/>
                <w:noProof/>
                <w:webHidden/>
                <w:lang w:val="tr-TR"/>
              </w:rPr>
              <w:fldChar w:fldCharType="begin"/>
            </w:r>
            <w:r w:rsidRPr="00D016EC">
              <w:rPr>
                <w:rFonts w:ascii="Calibri" w:hAnsi="Calibri" w:cs="Calibri"/>
                <w:noProof/>
                <w:webHidden/>
                <w:lang w:val="tr-TR"/>
              </w:rPr>
              <w:instrText xml:space="preserve"> PAGEREF _Toc241759777 \h </w:instrText>
            </w:r>
            <w:r w:rsidRPr="00D016EC">
              <w:rPr>
                <w:rFonts w:ascii="Calibri" w:hAnsi="Calibri" w:cs="Calibri"/>
                <w:noProof/>
                <w:webHidden/>
                <w:lang w:val="tr-TR"/>
              </w:rPr>
            </w:r>
            <w:r w:rsidRPr="00D016EC">
              <w:rPr>
                <w:rFonts w:ascii="Calibri" w:hAnsi="Calibri" w:cs="Calibri"/>
                <w:noProof/>
                <w:webHidden/>
                <w:lang w:val="tr-TR"/>
              </w:rPr>
              <w:fldChar w:fldCharType="separate"/>
            </w:r>
            <w:r w:rsidR="00834D90" w:rsidRPr="00D016EC">
              <w:rPr>
                <w:rFonts w:ascii="Calibri" w:hAnsi="Calibri" w:cs="Calibri"/>
                <w:noProof/>
                <w:webHidden/>
                <w:lang w:val="tr-TR"/>
              </w:rPr>
              <w:t>8</w:t>
            </w:r>
            <w:r w:rsidRPr="00D016EC">
              <w:rPr>
                <w:rFonts w:ascii="Calibri" w:hAnsi="Calibri" w:cs="Calibri"/>
                <w:noProof/>
                <w:webHidden/>
                <w:lang w:val="tr-TR"/>
              </w:rPr>
              <w:fldChar w:fldCharType="end"/>
            </w:r>
          </w:hyperlink>
        </w:p>
        <w:p w14:paraId="441A3956" w14:textId="1B53FA67" w:rsidR="006B57F4" w:rsidRPr="00D016EC" w:rsidRDefault="006B57F4">
          <w:pPr>
            <w:pStyle w:val="TOC3"/>
            <w:tabs>
              <w:tab w:val="left" w:pos="960"/>
              <w:tab w:val="right" w:leader="dot" w:pos="9016"/>
            </w:tabs>
            <w:rPr>
              <w:rFonts w:ascii="Calibri" w:eastAsiaTheme="minorEastAsia" w:hAnsi="Calibri" w:cs="Calibri"/>
              <w:noProof/>
              <w:sz w:val="24"/>
              <w:szCs w:val="24"/>
              <w:lang w:val="tr-TR" w:eastAsia="en-GB"/>
            </w:rPr>
          </w:pPr>
          <w:hyperlink w:anchor="_Toc241759778" w:history="1">
            <w:r w:rsidRPr="00D016EC">
              <w:rPr>
                <w:rStyle w:val="Hyperlink"/>
                <w:rFonts w:ascii="Calibri" w:hAnsi="Calibri" w:cs="Calibri"/>
                <w:b/>
                <w:bCs/>
                <w:noProof/>
                <w:lang w:val="tr-TR"/>
              </w:rPr>
              <w:t>2.1.2.</w:t>
            </w:r>
            <w:r w:rsidRPr="00D016EC">
              <w:rPr>
                <w:rFonts w:ascii="Calibri" w:eastAsiaTheme="minorEastAsia" w:hAnsi="Calibri" w:cs="Calibri"/>
                <w:noProof/>
                <w:sz w:val="24"/>
                <w:szCs w:val="24"/>
                <w:lang w:val="tr-TR" w:eastAsia="en-GB"/>
              </w:rPr>
              <w:tab/>
            </w:r>
            <w:r w:rsidRPr="00D016EC">
              <w:rPr>
                <w:rStyle w:val="Hyperlink"/>
                <w:rFonts w:ascii="Calibri" w:hAnsi="Calibri" w:cs="Calibri"/>
                <w:b/>
                <w:bCs/>
                <w:noProof/>
                <w:lang w:val="tr-TR"/>
              </w:rPr>
              <w:t>Uygun Faaliyetler ve Uygun Faaliyet Türleri: Başvuru Yapılabilecek Faaliyetler</w:t>
            </w:r>
            <w:r w:rsidRPr="00D016EC">
              <w:rPr>
                <w:rFonts w:ascii="Calibri" w:hAnsi="Calibri" w:cs="Calibri"/>
                <w:noProof/>
                <w:webHidden/>
                <w:lang w:val="tr-TR"/>
              </w:rPr>
              <w:tab/>
            </w:r>
            <w:r w:rsidRPr="00D016EC">
              <w:rPr>
                <w:rFonts w:ascii="Calibri" w:hAnsi="Calibri" w:cs="Calibri"/>
                <w:noProof/>
                <w:webHidden/>
                <w:lang w:val="tr-TR"/>
              </w:rPr>
              <w:fldChar w:fldCharType="begin"/>
            </w:r>
            <w:r w:rsidRPr="00D016EC">
              <w:rPr>
                <w:rFonts w:ascii="Calibri" w:hAnsi="Calibri" w:cs="Calibri"/>
                <w:noProof/>
                <w:webHidden/>
                <w:lang w:val="tr-TR"/>
              </w:rPr>
              <w:instrText xml:space="preserve"> PAGEREF _Toc241759778 \h </w:instrText>
            </w:r>
            <w:r w:rsidRPr="00D016EC">
              <w:rPr>
                <w:rFonts w:ascii="Calibri" w:hAnsi="Calibri" w:cs="Calibri"/>
                <w:noProof/>
                <w:webHidden/>
                <w:lang w:val="tr-TR"/>
              </w:rPr>
            </w:r>
            <w:r w:rsidRPr="00D016EC">
              <w:rPr>
                <w:rFonts w:ascii="Calibri" w:hAnsi="Calibri" w:cs="Calibri"/>
                <w:noProof/>
                <w:webHidden/>
                <w:lang w:val="tr-TR"/>
              </w:rPr>
              <w:fldChar w:fldCharType="separate"/>
            </w:r>
            <w:r w:rsidR="00834D90" w:rsidRPr="00D016EC">
              <w:rPr>
                <w:rFonts w:ascii="Calibri" w:hAnsi="Calibri" w:cs="Calibri"/>
                <w:noProof/>
                <w:webHidden/>
                <w:lang w:val="tr-TR"/>
              </w:rPr>
              <w:t>10</w:t>
            </w:r>
            <w:r w:rsidRPr="00D016EC">
              <w:rPr>
                <w:rFonts w:ascii="Calibri" w:hAnsi="Calibri" w:cs="Calibri"/>
                <w:noProof/>
                <w:webHidden/>
                <w:lang w:val="tr-TR"/>
              </w:rPr>
              <w:fldChar w:fldCharType="end"/>
            </w:r>
          </w:hyperlink>
        </w:p>
        <w:p w14:paraId="3D1665DE" w14:textId="7FBA14E2" w:rsidR="006B57F4" w:rsidRPr="00D016EC" w:rsidRDefault="006B57F4">
          <w:pPr>
            <w:pStyle w:val="TOC3"/>
            <w:tabs>
              <w:tab w:val="left" w:pos="960"/>
              <w:tab w:val="right" w:leader="dot" w:pos="9016"/>
            </w:tabs>
            <w:rPr>
              <w:rFonts w:ascii="Calibri" w:eastAsiaTheme="minorEastAsia" w:hAnsi="Calibri" w:cs="Calibri"/>
              <w:noProof/>
              <w:sz w:val="24"/>
              <w:szCs w:val="24"/>
              <w:lang w:val="tr-TR" w:eastAsia="en-GB"/>
            </w:rPr>
          </w:pPr>
          <w:hyperlink w:anchor="_Toc241759779" w:history="1">
            <w:r w:rsidRPr="00D016EC">
              <w:rPr>
                <w:rStyle w:val="Hyperlink"/>
                <w:rFonts w:ascii="Calibri" w:hAnsi="Calibri" w:cs="Calibri"/>
                <w:b/>
                <w:bCs/>
                <w:noProof/>
                <w:lang w:val="tr-TR"/>
              </w:rPr>
              <w:t>2.1.3.</w:t>
            </w:r>
            <w:r w:rsidRPr="00D016EC">
              <w:rPr>
                <w:rFonts w:ascii="Calibri" w:eastAsiaTheme="minorEastAsia" w:hAnsi="Calibri" w:cs="Calibri"/>
                <w:noProof/>
                <w:sz w:val="24"/>
                <w:szCs w:val="24"/>
                <w:lang w:val="tr-TR" w:eastAsia="en-GB"/>
              </w:rPr>
              <w:tab/>
            </w:r>
            <w:r w:rsidRPr="00D016EC">
              <w:rPr>
                <w:rStyle w:val="Hyperlink"/>
                <w:rFonts w:ascii="Calibri" w:hAnsi="Calibri" w:cs="Calibri"/>
                <w:b/>
                <w:bCs/>
                <w:noProof/>
                <w:lang w:val="tr-TR"/>
              </w:rPr>
              <w:t>Maliyetlerin Uygunluğu: Dâhil Edilebilecek Maliyetler</w:t>
            </w:r>
            <w:r w:rsidRPr="00D016EC">
              <w:rPr>
                <w:rFonts w:ascii="Calibri" w:hAnsi="Calibri" w:cs="Calibri"/>
                <w:noProof/>
                <w:webHidden/>
                <w:lang w:val="tr-TR"/>
              </w:rPr>
              <w:tab/>
            </w:r>
            <w:r w:rsidRPr="00D016EC">
              <w:rPr>
                <w:rFonts w:ascii="Calibri" w:hAnsi="Calibri" w:cs="Calibri"/>
                <w:noProof/>
                <w:webHidden/>
                <w:lang w:val="tr-TR"/>
              </w:rPr>
              <w:fldChar w:fldCharType="begin"/>
            </w:r>
            <w:r w:rsidRPr="00D016EC">
              <w:rPr>
                <w:rFonts w:ascii="Calibri" w:hAnsi="Calibri" w:cs="Calibri"/>
                <w:noProof/>
                <w:webHidden/>
                <w:lang w:val="tr-TR"/>
              </w:rPr>
              <w:instrText xml:space="preserve"> PAGEREF _Toc241759779 \h </w:instrText>
            </w:r>
            <w:r w:rsidRPr="00D016EC">
              <w:rPr>
                <w:rFonts w:ascii="Calibri" w:hAnsi="Calibri" w:cs="Calibri"/>
                <w:noProof/>
                <w:webHidden/>
                <w:lang w:val="tr-TR"/>
              </w:rPr>
            </w:r>
            <w:r w:rsidRPr="00D016EC">
              <w:rPr>
                <w:rFonts w:ascii="Calibri" w:hAnsi="Calibri" w:cs="Calibri"/>
                <w:noProof/>
                <w:webHidden/>
                <w:lang w:val="tr-TR"/>
              </w:rPr>
              <w:fldChar w:fldCharType="separate"/>
            </w:r>
            <w:r w:rsidR="00834D90" w:rsidRPr="00D016EC">
              <w:rPr>
                <w:rFonts w:ascii="Calibri" w:hAnsi="Calibri" w:cs="Calibri"/>
                <w:noProof/>
                <w:webHidden/>
                <w:lang w:val="tr-TR"/>
              </w:rPr>
              <w:t>13</w:t>
            </w:r>
            <w:r w:rsidRPr="00D016EC">
              <w:rPr>
                <w:rFonts w:ascii="Calibri" w:hAnsi="Calibri" w:cs="Calibri"/>
                <w:noProof/>
                <w:webHidden/>
                <w:lang w:val="tr-TR"/>
              </w:rPr>
              <w:fldChar w:fldCharType="end"/>
            </w:r>
          </w:hyperlink>
        </w:p>
        <w:p w14:paraId="1F4ED662" w14:textId="20C02FA5" w:rsidR="006B57F4" w:rsidRPr="00D016EC" w:rsidRDefault="006B57F4">
          <w:pPr>
            <w:pStyle w:val="TOC3"/>
            <w:tabs>
              <w:tab w:val="left" w:pos="960"/>
              <w:tab w:val="right" w:leader="dot" w:pos="9016"/>
            </w:tabs>
            <w:rPr>
              <w:rFonts w:ascii="Calibri" w:eastAsiaTheme="minorEastAsia" w:hAnsi="Calibri" w:cs="Calibri"/>
              <w:noProof/>
              <w:sz w:val="24"/>
              <w:szCs w:val="24"/>
              <w:lang w:val="tr-TR" w:eastAsia="en-GB"/>
            </w:rPr>
          </w:pPr>
          <w:hyperlink w:anchor="_Toc241759780" w:history="1">
            <w:r w:rsidRPr="00D016EC">
              <w:rPr>
                <w:rStyle w:val="Hyperlink"/>
                <w:rFonts w:ascii="Calibri" w:hAnsi="Calibri" w:cs="Calibri"/>
                <w:b/>
                <w:bCs/>
                <w:noProof/>
                <w:lang w:val="tr-TR"/>
              </w:rPr>
              <w:t>2.1.4.</w:t>
            </w:r>
            <w:r w:rsidRPr="00D016EC">
              <w:rPr>
                <w:rFonts w:ascii="Calibri" w:eastAsiaTheme="minorEastAsia" w:hAnsi="Calibri" w:cs="Calibri"/>
                <w:noProof/>
                <w:sz w:val="24"/>
                <w:szCs w:val="24"/>
                <w:lang w:val="tr-TR" w:eastAsia="en-GB"/>
              </w:rPr>
              <w:tab/>
            </w:r>
            <w:r w:rsidRPr="00D016EC">
              <w:rPr>
                <w:rStyle w:val="Hyperlink"/>
                <w:rFonts w:ascii="Calibri" w:hAnsi="Calibri" w:cs="Calibri"/>
                <w:b/>
                <w:bCs/>
                <w:noProof/>
                <w:lang w:val="tr-TR"/>
              </w:rPr>
              <w:t>Etik ve Davranış Kuralları</w:t>
            </w:r>
            <w:r w:rsidRPr="00D016EC">
              <w:rPr>
                <w:rFonts w:ascii="Calibri" w:hAnsi="Calibri" w:cs="Calibri"/>
                <w:noProof/>
                <w:webHidden/>
                <w:lang w:val="tr-TR"/>
              </w:rPr>
              <w:tab/>
            </w:r>
            <w:r w:rsidRPr="00D016EC">
              <w:rPr>
                <w:rFonts w:ascii="Calibri" w:hAnsi="Calibri" w:cs="Calibri"/>
                <w:noProof/>
                <w:webHidden/>
                <w:lang w:val="tr-TR"/>
              </w:rPr>
              <w:fldChar w:fldCharType="begin"/>
            </w:r>
            <w:r w:rsidRPr="00D016EC">
              <w:rPr>
                <w:rFonts w:ascii="Calibri" w:hAnsi="Calibri" w:cs="Calibri"/>
                <w:noProof/>
                <w:webHidden/>
                <w:lang w:val="tr-TR"/>
              </w:rPr>
              <w:instrText xml:space="preserve"> PAGEREF _Toc241759780 \h </w:instrText>
            </w:r>
            <w:r w:rsidRPr="00D016EC">
              <w:rPr>
                <w:rFonts w:ascii="Calibri" w:hAnsi="Calibri" w:cs="Calibri"/>
                <w:noProof/>
                <w:webHidden/>
                <w:lang w:val="tr-TR"/>
              </w:rPr>
            </w:r>
            <w:r w:rsidRPr="00D016EC">
              <w:rPr>
                <w:rFonts w:ascii="Calibri" w:hAnsi="Calibri" w:cs="Calibri"/>
                <w:noProof/>
                <w:webHidden/>
                <w:lang w:val="tr-TR"/>
              </w:rPr>
              <w:fldChar w:fldCharType="separate"/>
            </w:r>
            <w:r w:rsidR="00834D90" w:rsidRPr="00D016EC">
              <w:rPr>
                <w:rFonts w:ascii="Calibri" w:hAnsi="Calibri" w:cs="Calibri"/>
                <w:noProof/>
                <w:webHidden/>
                <w:lang w:val="tr-TR"/>
              </w:rPr>
              <w:t>16</w:t>
            </w:r>
            <w:r w:rsidRPr="00D016EC">
              <w:rPr>
                <w:rFonts w:ascii="Calibri" w:hAnsi="Calibri" w:cs="Calibri"/>
                <w:noProof/>
                <w:webHidden/>
                <w:lang w:val="tr-TR"/>
              </w:rPr>
              <w:fldChar w:fldCharType="end"/>
            </w:r>
          </w:hyperlink>
        </w:p>
        <w:p w14:paraId="2E83342F" w14:textId="07F08511" w:rsidR="006B57F4" w:rsidRPr="00D016EC" w:rsidRDefault="006B57F4">
          <w:pPr>
            <w:pStyle w:val="TOC2"/>
            <w:tabs>
              <w:tab w:val="left" w:pos="720"/>
              <w:tab w:val="right" w:leader="dot" w:pos="9016"/>
            </w:tabs>
            <w:rPr>
              <w:rFonts w:ascii="Calibri" w:eastAsiaTheme="minorEastAsia" w:hAnsi="Calibri" w:cs="Calibri"/>
              <w:b w:val="0"/>
              <w:bCs w:val="0"/>
              <w:noProof/>
              <w:sz w:val="24"/>
              <w:szCs w:val="24"/>
              <w:lang w:val="tr-TR" w:eastAsia="en-GB"/>
            </w:rPr>
          </w:pPr>
          <w:hyperlink w:anchor="_Toc241759781" w:history="1">
            <w:r w:rsidRPr="00D016EC">
              <w:rPr>
                <w:rStyle w:val="Hyperlink"/>
                <w:rFonts w:ascii="Calibri" w:hAnsi="Calibri" w:cs="Calibri"/>
                <w:iCs/>
                <w:noProof/>
                <w:lang w:val="tr-TR"/>
              </w:rPr>
              <w:t>2.2.</w:t>
            </w:r>
            <w:r w:rsidRPr="00D016EC">
              <w:rPr>
                <w:rFonts w:ascii="Calibri" w:eastAsiaTheme="minorEastAsia" w:hAnsi="Calibri" w:cs="Calibri"/>
                <w:b w:val="0"/>
                <w:bCs w:val="0"/>
                <w:noProof/>
                <w:sz w:val="24"/>
                <w:szCs w:val="24"/>
                <w:lang w:val="tr-TR" w:eastAsia="en-GB"/>
              </w:rPr>
              <w:tab/>
            </w:r>
            <w:r w:rsidRPr="00D016EC">
              <w:rPr>
                <w:rStyle w:val="Hyperlink"/>
                <w:rFonts w:ascii="Calibri" w:hAnsi="Calibri" w:cs="Calibri"/>
                <w:iCs/>
                <w:noProof/>
                <w:lang w:val="tr-TR"/>
              </w:rPr>
              <w:t>Başvuru Şekli ve Yapılacak İşlemler</w:t>
            </w:r>
            <w:r w:rsidRPr="00D016EC">
              <w:rPr>
                <w:rFonts w:ascii="Calibri" w:hAnsi="Calibri" w:cs="Calibri"/>
                <w:noProof/>
                <w:webHidden/>
                <w:lang w:val="tr-TR"/>
              </w:rPr>
              <w:tab/>
            </w:r>
            <w:r w:rsidRPr="00D016EC">
              <w:rPr>
                <w:rFonts w:ascii="Calibri" w:hAnsi="Calibri" w:cs="Calibri"/>
                <w:noProof/>
                <w:webHidden/>
                <w:lang w:val="tr-TR"/>
              </w:rPr>
              <w:fldChar w:fldCharType="begin"/>
            </w:r>
            <w:r w:rsidRPr="00D016EC">
              <w:rPr>
                <w:rFonts w:ascii="Calibri" w:hAnsi="Calibri" w:cs="Calibri"/>
                <w:noProof/>
                <w:webHidden/>
                <w:lang w:val="tr-TR"/>
              </w:rPr>
              <w:instrText xml:space="preserve"> PAGEREF _Toc241759781 \h </w:instrText>
            </w:r>
            <w:r w:rsidRPr="00D016EC">
              <w:rPr>
                <w:rFonts w:ascii="Calibri" w:hAnsi="Calibri" w:cs="Calibri"/>
                <w:noProof/>
                <w:webHidden/>
                <w:lang w:val="tr-TR"/>
              </w:rPr>
            </w:r>
            <w:r w:rsidRPr="00D016EC">
              <w:rPr>
                <w:rFonts w:ascii="Calibri" w:hAnsi="Calibri" w:cs="Calibri"/>
                <w:noProof/>
                <w:webHidden/>
                <w:lang w:val="tr-TR"/>
              </w:rPr>
              <w:fldChar w:fldCharType="separate"/>
            </w:r>
            <w:r w:rsidR="00834D90" w:rsidRPr="00D016EC">
              <w:rPr>
                <w:rFonts w:ascii="Calibri" w:hAnsi="Calibri" w:cs="Calibri"/>
                <w:noProof/>
                <w:webHidden/>
                <w:lang w:val="tr-TR"/>
              </w:rPr>
              <w:t>17</w:t>
            </w:r>
            <w:r w:rsidRPr="00D016EC">
              <w:rPr>
                <w:rFonts w:ascii="Calibri" w:hAnsi="Calibri" w:cs="Calibri"/>
                <w:noProof/>
                <w:webHidden/>
                <w:lang w:val="tr-TR"/>
              </w:rPr>
              <w:fldChar w:fldCharType="end"/>
            </w:r>
          </w:hyperlink>
        </w:p>
        <w:p w14:paraId="7A75CCF5" w14:textId="312D9287" w:rsidR="006B57F4" w:rsidRPr="00D016EC" w:rsidRDefault="006B57F4">
          <w:pPr>
            <w:pStyle w:val="TOC3"/>
            <w:tabs>
              <w:tab w:val="left" w:pos="960"/>
              <w:tab w:val="right" w:leader="dot" w:pos="9016"/>
            </w:tabs>
            <w:rPr>
              <w:rFonts w:ascii="Calibri" w:eastAsiaTheme="minorEastAsia" w:hAnsi="Calibri" w:cs="Calibri"/>
              <w:noProof/>
              <w:sz w:val="24"/>
              <w:szCs w:val="24"/>
              <w:lang w:val="tr-TR" w:eastAsia="en-GB"/>
            </w:rPr>
          </w:pPr>
          <w:hyperlink w:anchor="_Toc241759783" w:history="1">
            <w:r w:rsidRPr="00D016EC">
              <w:rPr>
                <w:rStyle w:val="Hyperlink"/>
                <w:rFonts w:ascii="Calibri" w:hAnsi="Calibri" w:cs="Calibri"/>
                <w:b/>
                <w:bCs/>
                <w:noProof/>
                <w:lang w:val="tr-TR"/>
              </w:rPr>
              <w:t>2.2.1.</w:t>
            </w:r>
            <w:r w:rsidRPr="00D016EC">
              <w:rPr>
                <w:rFonts w:ascii="Calibri" w:eastAsiaTheme="minorEastAsia" w:hAnsi="Calibri" w:cs="Calibri"/>
                <w:noProof/>
                <w:sz w:val="24"/>
                <w:szCs w:val="24"/>
                <w:lang w:val="tr-TR" w:eastAsia="en-GB"/>
              </w:rPr>
              <w:tab/>
            </w:r>
            <w:r w:rsidRPr="00D016EC">
              <w:rPr>
                <w:rStyle w:val="Hyperlink"/>
                <w:rFonts w:ascii="Calibri" w:hAnsi="Calibri" w:cs="Calibri"/>
                <w:b/>
                <w:bCs/>
                <w:noProof/>
                <w:lang w:val="tr-TR"/>
              </w:rPr>
              <w:t>Başvuru Formları</w:t>
            </w:r>
            <w:r w:rsidRPr="00D016EC">
              <w:rPr>
                <w:rFonts w:ascii="Calibri" w:hAnsi="Calibri" w:cs="Calibri"/>
                <w:noProof/>
                <w:webHidden/>
                <w:lang w:val="tr-TR"/>
              </w:rPr>
              <w:tab/>
            </w:r>
            <w:r w:rsidRPr="00D016EC">
              <w:rPr>
                <w:rFonts w:ascii="Calibri" w:hAnsi="Calibri" w:cs="Calibri"/>
                <w:noProof/>
                <w:webHidden/>
                <w:lang w:val="tr-TR"/>
              </w:rPr>
              <w:fldChar w:fldCharType="begin"/>
            </w:r>
            <w:r w:rsidRPr="00D016EC">
              <w:rPr>
                <w:rFonts w:ascii="Calibri" w:hAnsi="Calibri" w:cs="Calibri"/>
                <w:noProof/>
                <w:webHidden/>
                <w:lang w:val="tr-TR"/>
              </w:rPr>
              <w:instrText xml:space="preserve"> PAGEREF _Toc241759783 \h </w:instrText>
            </w:r>
            <w:r w:rsidRPr="00D016EC">
              <w:rPr>
                <w:rFonts w:ascii="Calibri" w:hAnsi="Calibri" w:cs="Calibri"/>
                <w:noProof/>
                <w:webHidden/>
                <w:lang w:val="tr-TR"/>
              </w:rPr>
            </w:r>
            <w:r w:rsidRPr="00D016EC">
              <w:rPr>
                <w:rFonts w:ascii="Calibri" w:hAnsi="Calibri" w:cs="Calibri"/>
                <w:noProof/>
                <w:webHidden/>
                <w:lang w:val="tr-TR"/>
              </w:rPr>
              <w:fldChar w:fldCharType="separate"/>
            </w:r>
            <w:r w:rsidR="00834D90" w:rsidRPr="00D016EC">
              <w:rPr>
                <w:rFonts w:ascii="Calibri" w:hAnsi="Calibri" w:cs="Calibri"/>
                <w:noProof/>
                <w:webHidden/>
                <w:lang w:val="tr-TR"/>
              </w:rPr>
              <w:t>17</w:t>
            </w:r>
            <w:r w:rsidRPr="00D016EC">
              <w:rPr>
                <w:rFonts w:ascii="Calibri" w:hAnsi="Calibri" w:cs="Calibri"/>
                <w:noProof/>
                <w:webHidden/>
                <w:lang w:val="tr-TR"/>
              </w:rPr>
              <w:fldChar w:fldCharType="end"/>
            </w:r>
          </w:hyperlink>
        </w:p>
        <w:p w14:paraId="1444C3B3" w14:textId="3C5B051B" w:rsidR="006B57F4" w:rsidRPr="00D016EC" w:rsidRDefault="006B57F4" w:rsidP="00017BAE">
          <w:pPr>
            <w:pStyle w:val="TOC3"/>
            <w:tabs>
              <w:tab w:val="left" w:pos="960"/>
              <w:tab w:val="right" w:leader="dot" w:pos="9016"/>
            </w:tabs>
            <w:rPr>
              <w:rStyle w:val="Hyperlink"/>
              <w:rFonts w:ascii="Calibri" w:hAnsi="Calibri" w:cs="Calibri"/>
              <w:b/>
              <w:bCs/>
              <w:lang w:val="tr-TR"/>
            </w:rPr>
          </w:pPr>
          <w:hyperlink w:anchor="_Toc241759784" w:history="1">
            <w:r w:rsidRPr="00D016EC">
              <w:rPr>
                <w:rStyle w:val="Hyperlink"/>
                <w:rFonts w:ascii="Calibri" w:hAnsi="Calibri" w:cs="Calibri"/>
                <w:b/>
                <w:bCs/>
                <w:noProof/>
                <w:lang w:val="tr-TR"/>
              </w:rPr>
              <w:t>2.2.2.     Sunulması Gereken Destekleyici Belgeler</w:t>
            </w:r>
            <w:r w:rsidRPr="00D016EC">
              <w:rPr>
                <w:rStyle w:val="Hyperlink"/>
                <w:rFonts w:ascii="Calibri" w:hAnsi="Calibri" w:cs="Calibri"/>
                <w:b/>
                <w:bCs/>
                <w:webHidden/>
                <w:lang w:val="tr-TR"/>
              </w:rPr>
              <w:tab/>
            </w:r>
            <w:r w:rsidRPr="00D016EC">
              <w:rPr>
                <w:rStyle w:val="Hyperlink"/>
                <w:rFonts w:ascii="Calibri" w:hAnsi="Calibri" w:cs="Calibri"/>
                <w:b/>
                <w:bCs/>
                <w:webHidden/>
                <w:lang w:val="tr-TR"/>
              </w:rPr>
              <w:fldChar w:fldCharType="begin"/>
            </w:r>
            <w:r w:rsidRPr="00D016EC">
              <w:rPr>
                <w:rStyle w:val="Hyperlink"/>
                <w:rFonts w:ascii="Calibri" w:hAnsi="Calibri" w:cs="Calibri"/>
                <w:b/>
                <w:bCs/>
                <w:webHidden/>
                <w:lang w:val="tr-TR"/>
              </w:rPr>
              <w:instrText xml:space="preserve"> PAGEREF _Toc241759784 \h </w:instrText>
            </w:r>
            <w:r w:rsidRPr="00D016EC">
              <w:rPr>
                <w:rStyle w:val="Hyperlink"/>
                <w:rFonts w:ascii="Calibri" w:hAnsi="Calibri" w:cs="Calibri"/>
                <w:b/>
                <w:bCs/>
                <w:webHidden/>
                <w:lang w:val="tr-TR"/>
              </w:rPr>
            </w:r>
            <w:r w:rsidRPr="00D016EC">
              <w:rPr>
                <w:rStyle w:val="Hyperlink"/>
                <w:rFonts w:ascii="Calibri" w:hAnsi="Calibri" w:cs="Calibri"/>
                <w:b/>
                <w:bCs/>
                <w:webHidden/>
                <w:lang w:val="tr-TR"/>
              </w:rPr>
              <w:fldChar w:fldCharType="separate"/>
            </w:r>
            <w:r w:rsidR="00834D90" w:rsidRPr="00D016EC">
              <w:rPr>
                <w:rStyle w:val="Hyperlink"/>
                <w:rFonts w:ascii="Calibri" w:hAnsi="Calibri" w:cs="Calibri"/>
                <w:b/>
                <w:bCs/>
                <w:noProof/>
                <w:webHidden/>
                <w:lang w:val="tr-TR"/>
              </w:rPr>
              <w:t>18</w:t>
            </w:r>
            <w:r w:rsidRPr="00D016EC">
              <w:rPr>
                <w:rStyle w:val="Hyperlink"/>
                <w:rFonts w:ascii="Calibri" w:hAnsi="Calibri" w:cs="Calibri"/>
                <w:b/>
                <w:bCs/>
                <w:webHidden/>
                <w:lang w:val="tr-TR"/>
              </w:rPr>
              <w:fldChar w:fldCharType="end"/>
            </w:r>
          </w:hyperlink>
        </w:p>
        <w:p w14:paraId="2D1464B3" w14:textId="0ADFC244" w:rsidR="006B57F4" w:rsidRPr="00D016EC" w:rsidRDefault="006B57F4">
          <w:pPr>
            <w:pStyle w:val="TOC3"/>
            <w:tabs>
              <w:tab w:val="left" w:pos="960"/>
              <w:tab w:val="right" w:leader="dot" w:pos="9016"/>
            </w:tabs>
            <w:rPr>
              <w:rFonts w:ascii="Calibri" w:eastAsiaTheme="minorEastAsia" w:hAnsi="Calibri" w:cs="Calibri"/>
              <w:noProof/>
              <w:sz w:val="24"/>
              <w:szCs w:val="24"/>
              <w:lang w:val="tr-TR" w:eastAsia="en-GB"/>
            </w:rPr>
          </w:pPr>
          <w:hyperlink w:anchor="_Toc241759785" w:history="1">
            <w:r w:rsidRPr="00D016EC">
              <w:rPr>
                <w:rStyle w:val="Hyperlink"/>
                <w:rFonts w:ascii="Calibri" w:hAnsi="Calibri" w:cs="Calibri"/>
                <w:b/>
                <w:bCs/>
                <w:noProof/>
                <w:lang w:val="tr-TR"/>
              </w:rPr>
              <w:t>2.2.3.</w:t>
            </w:r>
            <w:r w:rsidRPr="00D016EC">
              <w:rPr>
                <w:rFonts w:ascii="Calibri" w:eastAsiaTheme="minorEastAsia" w:hAnsi="Calibri" w:cs="Calibri"/>
                <w:noProof/>
                <w:sz w:val="24"/>
                <w:szCs w:val="24"/>
                <w:lang w:val="tr-TR" w:eastAsia="en-GB"/>
              </w:rPr>
              <w:tab/>
            </w:r>
            <w:r w:rsidRPr="00D016EC">
              <w:rPr>
                <w:rStyle w:val="Hyperlink"/>
                <w:rFonts w:ascii="Calibri" w:hAnsi="Calibri" w:cs="Calibri"/>
                <w:b/>
                <w:bCs/>
                <w:noProof/>
                <w:lang w:val="tr-TR"/>
              </w:rPr>
              <w:t>Başvurunun Nereye, Nasıl Yapılır?</w:t>
            </w:r>
            <w:r w:rsidRPr="00D016EC">
              <w:rPr>
                <w:rFonts w:ascii="Calibri" w:hAnsi="Calibri" w:cs="Calibri"/>
                <w:noProof/>
                <w:webHidden/>
                <w:lang w:val="tr-TR"/>
              </w:rPr>
              <w:tab/>
            </w:r>
            <w:r w:rsidRPr="00D016EC">
              <w:rPr>
                <w:rFonts w:ascii="Calibri" w:hAnsi="Calibri" w:cs="Calibri"/>
                <w:noProof/>
                <w:webHidden/>
                <w:lang w:val="tr-TR"/>
              </w:rPr>
              <w:fldChar w:fldCharType="begin"/>
            </w:r>
            <w:r w:rsidRPr="00D016EC">
              <w:rPr>
                <w:rFonts w:ascii="Calibri" w:hAnsi="Calibri" w:cs="Calibri"/>
                <w:noProof/>
                <w:webHidden/>
                <w:lang w:val="tr-TR"/>
              </w:rPr>
              <w:instrText xml:space="preserve"> PAGEREF _Toc241759785 \h </w:instrText>
            </w:r>
            <w:r w:rsidRPr="00D016EC">
              <w:rPr>
                <w:rFonts w:ascii="Calibri" w:hAnsi="Calibri" w:cs="Calibri"/>
                <w:noProof/>
                <w:webHidden/>
                <w:lang w:val="tr-TR"/>
              </w:rPr>
            </w:r>
            <w:r w:rsidRPr="00D016EC">
              <w:rPr>
                <w:rFonts w:ascii="Calibri" w:hAnsi="Calibri" w:cs="Calibri"/>
                <w:noProof/>
                <w:webHidden/>
                <w:lang w:val="tr-TR"/>
              </w:rPr>
              <w:fldChar w:fldCharType="separate"/>
            </w:r>
            <w:r w:rsidR="00834D90" w:rsidRPr="00D016EC">
              <w:rPr>
                <w:rFonts w:ascii="Calibri" w:hAnsi="Calibri" w:cs="Calibri"/>
                <w:noProof/>
                <w:webHidden/>
                <w:lang w:val="tr-TR"/>
              </w:rPr>
              <w:t>20</w:t>
            </w:r>
            <w:r w:rsidRPr="00D016EC">
              <w:rPr>
                <w:rFonts w:ascii="Calibri" w:hAnsi="Calibri" w:cs="Calibri"/>
                <w:noProof/>
                <w:webHidden/>
                <w:lang w:val="tr-TR"/>
              </w:rPr>
              <w:fldChar w:fldCharType="end"/>
            </w:r>
          </w:hyperlink>
        </w:p>
        <w:p w14:paraId="0267E320" w14:textId="452C5BEE" w:rsidR="006B57F4" w:rsidRPr="00D016EC" w:rsidRDefault="006B57F4">
          <w:pPr>
            <w:pStyle w:val="TOC3"/>
            <w:tabs>
              <w:tab w:val="left" w:pos="960"/>
              <w:tab w:val="right" w:leader="dot" w:pos="9016"/>
            </w:tabs>
            <w:rPr>
              <w:rFonts w:ascii="Calibri" w:eastAsiaTheme="minorEastAsia" w:hAnsi="Calibri" w:cs="Calibri"/>
              <w:noProof/>
              <w:sz w:val="24"/>
              <w:szCs w:val="24"/>
              <w:lang w:val="tr-TR" w:eastAsia="en-GB"/>
            </w:rPr>
          </w:pPr>
          <w:hyperlink w:anchor="_Toc241759786" w:history="1">
            <w:r w:rsidRPr="00D016EC">
              <w:rPr>
                <w:rStyle w:val="Hyperlink"/>
                <w:rFonts w:ascii="Calibri" w:hAnsi="Calibri" w:cs="Calibri"/>
                <w:b/>
                <w:bCs/>
                <w:noProof/>
                <w:lang w:val="tr-TR"/>
              </w:rPr>
              <w:t>2.2.4.</w:t>
            </w:r>
            <w:r w:rsidRPr="00D016EC">
              <w:rPr>
                <w:rFonts w:ascii="Calibri" w:eastAsiaTheme="minorEastAsia" w:hAnsi="Calibri" w:cs="Calibri"/>
                <w:noProof/>
                <w:sz w:val="24"/>
                <w:szCs w:val="24"/>
                <w:lang w:val="tr-TR" w:eastAsia="en-GB"/>
              </w:rPr>
              <w:tab/>
            </w:r>
            <w:r w:rsidRPr="00D016EC">
              <w:rPr>
                <w:rStyle w:val="Hyperlink"/>
                <w:rFonts w:ascii="Calibri" w:hAnsi="Calibri" w:cs="Calibri"/>
                <w:b/>
                <w:bCs/>
                <w:noProof/>
                <w:lang w:val="tr-TR"/>
              </w:rPr>
              <w:t>Başvuruların Yapılabileceği Son Tarih</w:t>
            </w:r>
            <w:r w:rsidRPr="00D016EC">
              <w:rPr>
                <w:rFonts w:ascii="Calibri" w:hAnsi="Calibri" w:cs="Calibri"/>
                <w:noProof/>
                <w:webHidden/>
                <w:lang w:val="tr-TR"/>
              </w:rPr>
              <w:tab/>
            </w:r>
            <w:r w:rsidRPr="00D016EC">
              <w:rPr>
                <w:rFonts w:ascii="Calibri" w:hAnsi="Calibri" w:cs="Calibri"/>
                <w:noProof/>
                <w:webHidden/>
                <w:lang w:val="tr-TR"/>
              </w:rPr>
              <w:fldChar w:fldCharType="begin"/>
            </w:r>
            <w:r w:rsidRPr="00D016EC">
              <w:rPr>
                <w:rFonts w:ascii="Calibri" w:hAnsi="Calibri" w:cs="Calibri"/>
                <w:noProof/>
                <w:webHidden/>
                <w:lang w:val="tr-TR"/>
              </w:rPr>
              <w:instrText xml:space="preserve"> PAGEREF _Toc241759786 \h </w:instrText>
            </w:r>
            <w:r w:rsidRPr="00D016EC">
              <w:rPr>
                <w:rFonts w:ascii="Calibri" w:hAnsi="Calibri" w:cs="Calibri"/>
                <w:noProof/>
                <w:webHidden/>
                <w:lang w:val="tr-TR"/>
              </w:rPr>
            </w:r>
            <w:r w:rsidRPr="00D016EC">
              <w:rPr>
                <w:rFonts w:ascii="Calibri" w:hAnsi="Calibri" w:cs="Calibri"/>
                <w:noProof/>
                <w:webHidden/>
                <w:lang w:val="tr-TR"/>
              </w:rPr>
              <w:fldChar w:fldCharType="separate"/>
            </w:r>
            <w:r w:rsidR="00834D90" w:rsidRPr="00D016EC">
              <w:rPr>
                <w:rFonts w:ascii="Calibri" w:hAnsi="Calibri" w:cs="Calibri"/>
                <w:noProof/>
                <w:webHidden/>
                <w:lang w:val="tr-TR"/>
              </w:rPr>
              <w:t>22</w:t>
            </w:r>
            <w:r w:rsidRPr="00D016EC">
              <w:rPr>
                <w:rFonts w:ascii="Calibri" w:hAnsi="Calibri" w:cs="Calibri"/>
                <w:noProof/>
                <w:webHidden/>
                <w:lang w:val="tr-TR"/>
              </w:rPr>
              <w:fldChar w:fldCharType="end"/>
            </w:r>
          </w:hyperlink>
        </w:p>
        <w:p w14:paraId="6680E9A9" w14:textId="51CFA043" w:rsidR="006B57F4" w:rsidRPr="00D016EC" w:rsidRDefault="006B57F4">
          <w:pPr>
            <w:pStyle w:val="TOC3"/>
            <w:tabs>
              <w:tab w:val="left" w:pos="960"/>
              <w:tab w:val="right" w:leader="dot" w:pos="9016"/>
            </w:tabs>
            <w:rPr>
              <w:rFonts w:ascii="Calibri" w:eastAsiaTheme="minorEastAsia" w:hAnsi="Calibri" w:cs="Calibri"/>
              <w:noProof/>
              <w:sz w:val="24"/>
              <w:szCs w:val="24"/>
              <w:lang w:val="tr-TR" w:eastAsia="en-GB"/>
            </w:rPr>
          </w:pPr>
          <w:hyperlink w:anchor="_Toc241759787" w:history="1">
            <w:r w:rsidRPr="00D016EC">
              <w:rPr>
                <w:rStyle w:val="Hyperlink"/>
                <w:rFonts w:ascii="Calibri" w:hAnsi="Calibri" w:cs="Calibri"/>
                <w:b/>
                <w:bCs/>
                <w:noProof/>
                <w:lang w:val="tr-TR"/>
              </w:rPr>
              <w:t>2.2.5.</w:t>
            </w:r>
            <w:r w:rsidRPr="00D016EC">
              <w:rPr>
                <w:rFonts w:ascii="Calibri" w:eastAsiaTheme="minorEastAsia" w:hAnsi="Calibri" w:cs="Calibri"/>
                <w:noProof/>
                <w:sz w:val="24"/>
                <w:szCs w:val="24"/>
                <w:lang w:val="tr-TR" w:eastAsia="en-GB"/>
              </w:rPr>
              <w:tab/>
            </w:r>
            <w:r w:rsidRPr="00D016EC">
              <w:rPr>
                <w:rStyle w:val="Hyperlink"/>
                <w:rFonts w:ascii="Calibri" w:hAnsi="Calibri" w:cs="Calibri"/>
                <w:b/>
                <w:bCs/>
                <w:noProof/>
                <w:lang w:val="tr-TR"/>
              </w:rPr>
              <w:t>Açıklamalar ve Bilgilendirme Oturumu</w:t>
            </w:r>
            <w:r w:rsidRPr="00D016EC">
              <w:rPr>
                <w:rFonts w:ascii="Calibri" w:hAnsi="Calibri" w:cs="Calibri"/>
                <w:noProof/>
                <w:webHidden/>
                <w:lang w:val="tr-TR"/>
              </w:rPr>
              <w:tab/>
            </w:r>
            <w:r w:rsidRPr="00D016EC">
              <w:rPr>
                <w:rFonts w:ascii="Calibri" w:hAnsi="Calibri" w:cs="Calibri"/>
                <w:noProof/>
                <w:webHidden/>
                <w:lang w:val="tr-TR"/>
              </w:rPr>
              <w:fldChar w:fldCharType="begin"/>
            </w:r>
            <w:r w:rsidRPr="00D016EC">
              <w:rPr>
                <w:rFonts w:ascii="Calibri" w:hAnsi="Calibri" w:cs="Calibri"/>
                <w:noProof/>
                <w:webHidden/>
                <w:lang w:val="tr-TR"/>
              </w:rPr>
              <w:instrText xml:space="preserve"> PAGEREF _Toc241759787 \h </w:instrText>
            </w:r>
            <w:r w:rsidRPr="00D016EC">
              <w:rPr>
                <w:rFonts w:ascii="Calibri" w:hAnsi="Calibri" w:cs="Calibri"/>
                <w:noProof/>
                <w:webHidden/>
                <w:lang w:val="tr-TR"/>
              </w:rPr>
            </w:r>
            <w:r w:rsidRPr="00D016EC">
              <w:rPr>
                <w:rFonts w:ascii="Calibri" w:hAnsi="Calibri" w:cs="Calibri"/>
                <w:noProof/>
                <w:webHidden/>
                <w:lang w:val="tr-TR"/>
              </w:rPr>
              <w:fldChar w:fldCharType="separate"/>
            </w:r>
            <w:r w:rsidR="00834D90" w:rsidRPr="00D016EC">
              <w:rPr>
                <w:rFonts w:ascii="Calibri" w:hAnsi="Calibri" w:cs="Calibri"/>
                <w:noProof/>
                <w:webHidden/>
                <w:lang w:val="tr-TR"/>
              </w:rPr>
              <w:t>22</w:t>
            </w:r>
            <w:r w:rsidRPr="00D016EC">
              <w:rPr>
                <w:rFonts w:ascii="Calibri" w:hAnsi="Calibri" w:cs="Calibri"/>
                <w:noProof/>
                <w:webHidden/>
                <w:lang w:val="tr-TR"/>
              </w:rPr>
              <w:fldChar w:fldCharType="end"/>
            </w:r>
          </w:hyperlink>
        </w:p>
        <w:p w14:paraId="7A90EA96" w14:textId="25440C46" w:rsidR="006B57F4" w:rsidRPr="00D016EC" w:rsidRDefault="006B57F4">
          <w:pPr>
            <w:pStyle w:val="TOC2"/>
            <w:tabs>
              <w:tab w:val="left" w:pos="720"/>
              <w:tab w:val="right" w:leader="dot" w:pos="9016"/>
            </w:tabs>
            <w:rPr>
              <w:rFonts w:ascii="Calibri" w:eastAsiaTheme="minorEastAsia" w:hAnsi="Calibri" w:cs="Calibri"/>
              <w:b w:val="0"/>
              <w:bCs w:val="0"/>
              <w:noProof/>
              <w:sz w:val="24"/>
              <w:szCs w:val="24"/>
              <w:lang w:val="tr-TR" w:eastAsia="en-GB"/>
            </w:rPr>
          </w:pPr>
          <w:hyperlink w:anchor="_Toc241759788" w:history="1">
            <w:r w:rsidRPr="00D016EC">
              <w:rPr>
                <w:rStyle w:val="Hyperlink"/>
                <w:rFonts w:ascii="Calibri" w:hAnsi="Calibri" w:cs="Calibri"/>
                <w:iCs/>
                <w:noProof/>
                <w:lang w:val="tr-TR"/>
              </w:rPr>
              <w:t>2.3.</w:t>
            </w:r>
            <w:r w:rsidRPr="00D016EC">
              <w:rPr>
                <w:rFonts w:ascii="Calibri" w:eastAsiaTheme="minorEastAsia" w:hAnsi="Calibri" w:cs="Calibri"/>
                <w:b w:val="0"/>
                <w:bCs w:val="0"/>
                <w:noProof/>
                <w:sz w:val="24"/>
                <w:szCs w:val="24"/>
                <w:lang w:val="tr-TR" w:eastAsia="en-GB"/>
              </w:rPr>
              <w:tab/>
            </w:r>
            <w:r w:rsidRPr="00D016EC">
              <w:rPr>
                <w:rStyle w:val="Hyperlink"/>
                <w:rFonts w:ascii="Calibri" w:eastAsiaTheme="majorEastAsia" w:hAnsi="Calibri" w:cs="Calibri"/>
                <w:noProof/>
                <w:lang w:val="tr-TR"/>
              </w:rPr>
              <w:t xml:space="preserve">Başvuruların Değerlendirilmesi ve </w:t>
            </w:r>
            <w:r w:rsidRPr="00D016EC">
              <w:rPr>
                <w:rStyle w:val="Hyperlink"/>
                <w:rFonts w:ascii="Calibri" w:hAnsi="Calibri" w:cs="Calibri"/>
                <w:iCs/>
                <w:noProof/>
                <w:lang w:val="tr-TR"/>
              </w:rPr>
              <w:t>Seçimi</w:t>
            </w:r>
            <w:r w:rsidRPr="00D016EC">
              <w:rPr>
                <w:rFonts w:ascii="Calibri" w:hAnsi="Calibri" w:cs="Calibri"/>
                <w:noProof/>
                <w:webHidden/>
                <w:lang w:val="tr-TR"/>
              </w:rPr>
              <w:tab/>
            </w:r>
            <w:r w:rsidRPr="00D016EC">
              <w:rPr>
                <w:rFonts w:ascii="Calibri" w:hAnsi="Calibri" w:cs="Calibri"/>
                <w:noProof/>
                <w:webHidden/>
                <w:lang w:val="tr-TR"/>
              </w:rPr>
              <w:fldChar w:fldCharType="begin"/>
            </w:r>
            <w:r w:rsidRPr="00D016EC">
              <w:rPr>
                <w:rFonts w:ascii="Calibri" w:hAnsi="Calibri" w:cs="Calibri"/>
                <w:noProof/>
                <w:webHidden/>
                <w:lang w:val="tr-TR"/>
              </w:rPr>
              <w:instrText xml:space="preserve"> PAGEREF _Toc241759788 \h </w:instrText>
            </w:r>
            <w:r w:rsidRPr="00D016EC">
              <w:rPr>
                <w:rFonts w:ascii="Calibri" w:hAnsi="Calibri" w:cs="Calibri"/>
                <w:noProof/>
                <w:webHidden/>
                <w:lang w:val="tr-TR"/>
              </w:rPr>
            </w:r>
            <w:r w:rsidRPr="00D016EC">
              <w:rPr>
                <w:rFonts w:ascii="Calibri" w:hAnsi="Calibri" w:cs="Calibri"/>
                <w:noProof/>
                <w:webHidden/>
                <w:lang w:val="tr-TR"/>
              </w:rPr>
              <w:fldChar w:fldCharType="separate"/>
            </w:r>
            <w:r w:rsidR="00834D90" w:rsidRPr="00D016EC">
              <w:rPr>
                <w:rFonts w:ascii="Calibri" w:hAnsi="Calibri" w:cs="Calibri"/>
                <w:noProof/>
                <w:webHidden/>
                <w:lang w:val="tr-TR"/>
              </w:rPr>
              <w:t>22</w:t>
            </w:r>
            <w:r w:rsidRPr="00D016EC">
              <w:rPr>
                <w:rFonts w:ascii="Calibri" w:hAnsi="Calibri" w:cs="Calibri"/>
                <w:noProof/>
                <w:webHidden/>
                <w:lang w:val="tr-TR"/>
              </w:rPr>
              <w:fldChar w:fldCharType="end"/>
            </w:r>
          </w:hyperlink>
        </w:p>
        <w:p w14:paraId="24846671" w14:textId="3E979C6A" w:rsidR="006B57F4" w:rsidRPr="00D016EC" w:rsidRDefault="006B57F4">
          <w:pPr>
            <w:pStyle w:val="TOC3"/>
            <w:tabs>
              <w:tab w:val="left" w:pos="960"/>
              <w:tab w:val="right" w:leader="dot" w:pos="9016"/>
            </w:tabs>
            <w:rPr>
              <w:rFonts w:ascii="Calibri" w:eastAsiaTheme="minorEastAsia" w:hAnsi="Calibri" w:cs="Calibri"/>
              <w:noProof/>
              <w:sz w:val="24"/>
              <w:szCs w:val="24"/>
              <w:lang w:val="tr-TR" w:eastAsia="en-GB"/>
            </w:rPr>
          </w:pPr>
          <w:hyperlink w:anchor="_Toc241759789" w:history="1">
            <w:r w:rsidRPr="00D016EC">
              <w:rPr>
                <w:rStyle w:val="Hyperlink"/>
                <w:rFonts w:ascii="Calibri" w:hAnsi="Calibri" w:cs="Calibri"/>
                <w:b/>
                <w:bCs/>
                <w:noProof/>
                <w:lang w:val="tr-TR"/>
              </w:rPr>
              <w:t>2.3.1.</w:t>
            </w:r>
            <w:r w:rsidRPr="00D016EC">
              <w:rPr>
                <w:rFonts w:ascii="Calibri" w:eastAsiaTheme="minorEastAsia" w:hAnsi="Calibri" w:cs="Calibri"/>
                <w:noProof/>
                <w:sz w:val="24"/>
                <w:szCs w:val="24"/>
                <w:lang w:val="tr-TR" w:eastAsia="en-GB"/>
              </w:rPr>
              <w:tab/>
            </w:r>
            <w:r w:rsidRPr="00D016EC">
              <w:rPr>
                <w:rStyle w:val="Hyperlink"/>
                <w:rFonts w:ascii="Calibri" w:hAnsi="Calibri" w:cs="Calibri"/>
                <w:b/>
                <w:bCs/>
                <w:noProof/>
                <w:lang w:val="tr-TR"/>
              </w:rPr>
              <w:t>Dosya Açılışı, İdari Kontroller ve Uygunluk Kontrolü</w:t>
            </w:r>
            <w:r w:rsidRPr="00D016EC">
              <w:rPr>
                <w:rFonts w:ascii="Calibri" w:hAnsi="Calibri" w:cs="Calibri"/>
                <w:noProof/>
                <w:webHidden/>
                <w:lang w:val="tr-TR"/>
              </w:rPr>
              <w:tab/>
            </w:r>
            <w:r w:rsidRPr="00D016EC">
              <w:rPr>
                <w:rFonts w:ascii="Calibri" w:hAnsi="Calibri" w:cs="Calibri"/>
                <w:noProof/>
                <w:webHidden/>
                <w:lang w:val="tr-TR"/>
              </w:rPr>
              <w:fldChar w:fldCharType="begin"/>
            </w:r>
            <w:r w:rsidRPr="00D016EC">
              <w:rPr>
                <w:rFonts w:ascii="Calibri" w:hAnsi="Calibri" w:cs="Calibri"/>
                <w:noProof/>
                <w:webHidden/>
                <w:lang w:val="tr-TR"/>
              </w:rPr>
              <w:instrText xml:space="preserve"> PAGEREF _Toc241759789 \h </w:instrText>
            </w:r>
            <w:r w:rsidRPr="00D016EC">
              <w:rPr>
                <w:rFonts w:ascii="Calibri" w:hAnsi="Calibri" w:cs="Calibri"/>
                <w:noProof/>
                <w:webHidden/>
                <w:lang w:val="tr-TR"/>
              </w:rPr>
            </w:r>
            <w:r w:rsidRPr="00D016EC">
              <w:rPr>
                <w:rFonts w:ascii="Calibri" w:hAnsi="Calibri" w:cs="Calibri"/>
                <w:noProof/>
                <w:webHidden/>
                <w:lang w:val="tr-TR"/>
              </w:rPr>
              <w:fldChar w:fldCharType="separate"/>
            </w:r>
            <w:r w:rsidR="00834D90" w:rsidRPr="00D016EC">
              <w:rPr>
                <w:rFonts w:ascii="Calibri" w:hAnsi="Calibri" w:cs="Calibri"/>
                <w:noProof/>
                <w:webHidden/>
                <w:lang w:val="tr-TR"/>
              </w:rPr>
              <w:t>22</w:t>
            </w:r>
            <w:r w:rsidRPr="00D016EC">
              <w:rPr>
                <w:rFonts w:ascii="Calibri" w:hAnsi="Calibri" w:cs="Calibri"/>
                <w:noProof/>
                <w:webHidden/>
                <w:lang w:val="tr-TR"/>
              </w:rPr>
              <w:fldChar w:fldCharType="end"/>
            </w:r>
          </w:hyperlink>
        </w:p>
        <w:p w14:paraId="065AD0E6" w14:textId="5958772E" w:rsidR="006B57F4" w:rsidRPr="00D016EC" w:rsidRDefault="006B57F4">
          <w:pPr>
            <w:pStyle w:val="TOC3"/>
            <w:tabs>
              <w:tab w:val="left" w:pos="960"/>
              <w:tab w:val="right" w:leader="dot" w:pos="9016"/>
            </w:tabs>
            <w:rPr>
              <w:rFonts w:ascii="Calibri" w:eastAsiaTheme="minorEastAsia" w:hAnsi="Calibri" w:cs="Calibri"/>
              <w:noProof/>
              <w:sz w:val="24"/>
              <w:szCs w:val="24"/>
              <w:lang w:val="tr-TR" w:eastAsia="en-GB"/>
            </w:rPr>
          </w:pPr>
          <w:hyperlink w:anchor="_Toc241759790" w:history="1">
            <w:r w:rsidRPr="00D016EC">
              <w:rPr>
                <w:rStyle w:val="Hyperlink"/>
                <w:rFonts w:ascii="Calibri" w:hAnsi="Calibri" w:cs="Calibri"/>
                <w:b/>
                <w:bCs/>
                <w:noProof/>
                <w:lang w:val="tr-TR"/>
              </w:rPr>
              <w:t>2.3.2.</w:t>
            </w:r>
            <w:r w:rsidRPr="00D016EC">
              <w:rPr>
                <w:rFonts w:ascii="Calibri" w:eastAsiaTheme="minorEastAsia" w:hAnsi="Calibri" w:cs="Calibri"/>
                <w:noProof/>
                <w:sz w:val="24"/>
                <w:szCs w:val="24"/>
                <w:lang w:val="tr-TR" w:eastAsia="en-GB"/>
              </w:rPr>
              <w:tab/>
            </w:r>
            <w:r w:rsidRPr="00D016EC">
              <w:rPr>
                <w:rStyle w:val="Hyperlink"/>
                <w:rFonts w:ascii="Calibri" w:hAnsi="Calibri" w:cs="Calibri"/>
                <w:b/>
                <w:bCs/>
                <w:noProof/>
                <w:lang w:val="tr-TR"/>
              </w:rPr>
              <w:t>Mali ve Operasyonel Kapasite Kontrolü</w:t>
            </w:r>
            <w:r w:rsidRPr="00D016EC">
              <w:rPr>
                <w:rStyle w:val="Hyperlink"/>
                <w:rFonts w:ascii="Calibri" w:hAnsi="Calibri" w:cs="Calibri"/>
                <w:noProof/>
                <w:lang w:val="tr-TR"/>
              </w:rPr>
              <w:t xml:space="preserve"> </w:t>
            </w:r>
            <w:r w:rsidRPr="00D016EC">
              <w:rPr>
                <w:rStyle w:val="Hyperlink"/>
                <w:rFonts w:ascii="Calibri" w:hAnsi="Calibri" w:cs="Calibri"/>
                <w:b/>
                <w:bCs/>
                <w:noProof/>
                <w:lang w:val="tr-TR"/>
              </w:rPr>
              <w:t>ve Teknik Değerlendirme</w:t>
            </w:r>
            <w:r w:rsidRPr="00D016EC">
              <w:rPr>
                <w:rFonts w:ascii="Calibri" w:hAnsi="Calibri" w:cs="Calibri"/>
                <w:noProof/>
                <w:webHidden/>
                <w:lang w:val="tr-TR"/>
              </w:rPr>
              <w:tab/>
            </w:r>
            <w:r w:rsidRPr="00D016EC">
              <w:rPr>
                <w:rFonts w:ascii="Calibri" w:hAnsi="Calibri" w:cs="Calibri"/>
                <w:noProof/>
                <w:webHidden/>
                <w:lang w:val="tr-TR"/>
              </w:rPr>
              <w:fldChar w:fldCharType="begin"/>
            </w:r>
            <w:r w:rsidRPr="00D016EC">
              <w:rPr>
                <w:rFonts w:ascii="Calibri" w:hAnsi="Calibri" w:cs="Calibri"/>
                <w:noProof/>
                <w:webHidden/>
                <w:lang w:val="tr-TR"/>
              </w:rPr>
              <w:instrText xml:space="preserve"> PAGEREF _Toc241759790 \h </w:instrText>
            </w:r>
            <w:r w:rsidRPr="00D016EC">
              <w:rPr>
                <w:rFonts w:ascii="Calibri" w:hAnsi="Calibri" w:cs="Calibri"/>
                <w:noProof/>
                <w:webHidden/>
                <w:lang w:val="tr-TR"/>
              </w:rPr>
            </w:r>
            <w:r w:rsidRPr="00D016EC">
              <w:rPr>
                <w:rFonts w:ascii="Calibri" w:hAnsi="Calibri" w:cs="Calibri"/>
                <w:noProof/>
                <w:webHidden/>
                <w:lang w:val="tr-TR"/>
              </w:rPr>
              <w:fldChar w:fldCharType="separate"/>
            </w:r>
            <w:r w:rsidR="00834D90" w:rsidRPr="00D016EC">
              <w:rPr>
                <w:rFonts w:ascii="Calibri" w:hAnsi="Calibri" w:cs="Calibri"/>
                <w:noProof/>
                <w:webHidden/>
                <w:lang w:val="tr-TR"/>
              </w:rPr>
              <w:t>23</w:t>
            </w:r>
            <w:r w:rsidRPr="00D016EC">
              <w:rPr>
                <w:rFonts w:ascii="Calibri" w:hAnsi="Calibri" w:cs="Calibri"/>
                <w:noProof/>
                <w:webHidden/>
                <w:lang w:val="tr-TR"/>
              </w:rPr>
              <w:fldChar w:fldCharType="end"/>
            </w:r>
          </w:hyperlink>
        </w:p>
        <w:p w14:paraId="650CC4D8" w14:textId="31E11666" w:rsidR="006B57F4" w:rsidRPr="00D016EC" w:rsidRDefault="006B57F4">
          <w:pPr>
            <w:pStyle w:val="TOC2"/>
            <w:tabs>
              <w:tab w:val="left" w:pos="720"/>
              <w:tab w:val="right" w:leader="dot" w:pos="9016"/>
            </w:tabs>
            <w:rPr>
              <w:rFonts w:ascii="Calibri" w:eastAsiaTheme="minorEastAsia" w:hAnsi="Calibri" w:cs="Calibri"/>
              <w:b w:val="0"/>
              <w:bCs w:val="0"/>
              <w:noProof/>
              <w:sz w:val="24"/>
              <w:szCs w:val="24"/>
              <w:lang w:val="tr-TR" w:eastAsia="en-GB"/>
            </w:rPr>
          </w:pPr>
          <w:hyperlink w:anchor="_Toc241759791" w:history="1">
            <w:r w:rsidRPr="00D016EC">
              <w:rPr>
                <w:rStyle w:val="Hyperlink"/>
                <w:rFonts w:ascii="Calibri" w:hAnsi="Calibri" w:cs="Calibri"/>
                <w:iCs/>
                <w:noProof/>
                <w:lang w:val="tr-TR"/>
              </w:rPr>
              <w:t>2.4.</w:t>
            </w:r>
            <w:r w:rsidRPr="00D016EC">
              <w:rPr>
                <w:rFonts w:ascii="Calibri" w:eastAsiaTheme="minorEastAsia" w:hAnsi="Calibri" w:cs="Calibri"/>
                <w:b w:val="0"/>
                <w:bCs w:val="0"/>
                <w:noProof/>
                <w:sz w:val="24"/>
                <w:szCs w:val="24"/>
                <w:lang w:val="tr-TR" w:eastAsia="en-GB"/>
              </w:rPr>
              <w:tab/>
            </w:r>
            <w:r w:rsidRPr="00D016EC">
              <w:rPr>
                <w:rStyle w:val="Hyperlink"/>
                <w:rFonts w:ascii="Calibri" w:hAnsi="Calibri" w:cs="Calibri"/>
                <w:iCs/>
                <w:noProof/>
                <w:lang w:val="tr-TR"/>
              </w:rPr>
              <w:t>Sözleşme Makamının Kararının Bildirilmesi</w:t>
            </w:r>
            <w:r w:rsidRPr="00D016EC">
              <w:rPr>
                <w:rFonts w:ascii="Calibri" w:hAnsi="Calibri" w:cs="Calibri"/>
                <w:noProof/>
                <w:webHidden/>
                <w:lang w:val="tr-TR"/>
              </w:rPr>
              <w:tab/>
            </w:r>
            <w:r w:rsidRPr="00D016EC">
              <w:rPr>
                <w:rFonts w:ascii="Calibri" w:hAnsi="Calibri" w:cs="Calibri"/>
                <w:noProof/>
                <w:webHidden/>
                <w:lang w:val="tr-TR"/>
              </w:rPr>
              <w:fldChar w:fldCharType="begin"/>
            </w:r>
            <w:r w:rsidRPr="00D016EC">
              <w:rPr>
                <w:rFonts w:ascii="Calibri" w:hAnsi="Calibri" w:cs="Calibri"/>
                <w:noProof/>
                <w:webHidden/>
                <w:lang w:val="tr-TR"/>
              </w:rPr>
              <w:instrText xml:space="preserve"> PAGEREF _Toc241759791 \h </w:instrText>
            </w:r>
            <w:r w:rsidRPr="00D016EC">
              <w:rPr>
                <w:rFonts w:ascii="Calibri" w:hAnsi="Calibri" w:cs="Calibri"/>
                <w:noProof/>
                <w:webHidden/>
                <w:lang w:val="tr-TR"/>
              </w:rPr>
            </w:r>
            <w:r w:rsidRPr="00D016EC">
              <w:rPr>
                <w:rFonts w:ascii="Calibri" w:hAnsi="Calibri" w:cs="Calibri"/>
                <w:noProof/>
                <w:webHidden/>
                <w:lang w:val="tr-TR"/>
              </w:rPr>
              <w:fldChar w:fldCharType="separate"/>
            </w:r>
            <w:r w:rsidR="00834D90" w:rsidRPr="00D016EC">
              <w:rPr>
                <w:rFonts w:ascii="Calibri" w:hAnsi="Calibri" w:cs="Calibri"/>
                <w:noProof/>
                <w:webHidden/>
                <w:lang w:val="tr-TR"/>
              </w:rPr>
              <w:t>25</w:t>
            </w:r>
            <w:r w:rsidRPr="00D016EC">
              <w:rPr>
                <w:rFonts w:ascii="Calibri" w:hAnsi="Calibri" w:cs="Calibri"/>
                <w:noProof/>
                <w:webHidden/>
                <w:lang w:val="tr-TR"/>
              </w:rPr>
              <w:fldChar w:fldCharType="end"/>
            </w:r>
          </w:hyperlink>
        </w:p>
        <w:p w14:paraId="35E882A3" w14:textId="2325161B" w:rsidR="006B57F4" w:rsidRPr="00D016EC" w:rsidRDefault="006B57F4">
          <w:pPr>
            <w:pStyle w:val="TOC2"/>
            <w:tabs>
              <w:tab w:val="left" w:pos="720"/>
              <w:tab w:val="right" w:leader="dot" w:pos="9016"/>
            </w:tabs>
            <w:rPr>
              <w:rFonts w:ascii="Calibri" w:eastAsiaTheme="minorEastAsia" w:hAnsi="Calibri" w:cs="Calibri"/>
              <w:b w:val="0"/>
              <w:bCs w:val="0"/>
              <w:noProof/>
              <w:sz w:val="24"/>
              <w:szCs w:val="24"/>
              <w:lang w:val="tr-TR" w:eastAsia="en-GB"/>
            </w:rPr>
          </w:pPr>
          <w:hyperlink w:anchor="_Toc241759792" w:history="1">
            <w:r w:rsidRPr="00D016EC">
              <w:rPr>
                <w:rStyle w:val="Hyperlink"/>
                <w:rFonts w:ascii="Calibri" w:hAnsi="Calibri" w:cs="Calibri"/>
                <w:iCs/>
                <w:noProof/>
                <w:lang w:val="tr-TR"/>
              </w:rPr>
              <w:t>2.5.</w:t>
            </w:r>
            <w:r w:rsidRPr="00D016EC">
              <w:rPr>
                <w:rFonts w:ascii="Calibri" w:eastAsiaTheme="minorEastAsia" w:hAnsi="Calibri" w:cs="Calibri"/>
                <w:b w:val="0"/>
                <w:bCs w:val="0"/>
                <w:noProof/>
                <w:sz w:val="24"/>
                <w:szCs w:val="24"/>
                <w:lang w:val="tr-TR" w:eastAsia="en-GB"/>
              </w:rPr>
              <w:tab/>
            </w:r>
            <w:r w:rsidRPr="00D016EC">
              <w:rPr>
                <w:rStyle w:val="Hyperlink"/>
                <w:rFonts w:ascii="Calibri" w:hAnsi="Calibri" w:cs="Calibri"/>
                <w:iCs/>
                <w:noProof/>
                <w:lang w:val="tr-TR"/>
              </w:rPr>
              <w:t>ICMPD'nin Hibe Verme Kararını Takiben Uygulama Koşulları</w:t>
            </w:r>
            <w:r w:rsidRPr="00D016EC">
              <w:rPr>
                <w:rFonts w:ascii="Calibri" w:hAnsi="Calibri" w:cs="Calibri"/>
                <w:noProof/>
                <w:webHidden/>
                <w:lang w:val="tr-TR"/>
              </w:rPr>
              <w:tab/>
            </w:r>
            <w:r w:rsidRPr="00D016EC">
              <w:rPr>
                <w:rFonts w:ascii="Calibri" w:hAnsi="Calibri" w:cs="Calibri"/>
                <w:noProof/>
                <w:webHidden/>
                <w:lang w:val="tr-TR"/>
              </w:rPr>
              <w:fldChar w:fldCharType="begin"/>
            </w:r>
            <w:r w:rsidRPr="00D016EC">
              <w:rPr>
                <w:rFonts w:ascii="Calibri" w:hAnsi="Calibri" w:cs="Calibri"/>
                <w:noProof/>
                <w:webHidden/>
                <w:lang w:val="tr-TR"/>
              </w:rPr>
              <w:instrText xml:space="preserve"> PAGEREF _Toc241759792 \h </w:instrText>
            </w:r>
            <w:r w:rsidRPr="00D016EC">
              <w:rPr>
                <w:rFonts w:ascii="Calibri" w:hAnsi="Calibri" w:cs="Calibri"/>
                <w:noProof/>
                <w:webHidden/>
                <w:lang w:val="tr-TR"/>
              </w:rPr>
            </w:r>
            <w:r w:rsidRPr="00D016EC">
              <w:rPr>
                <w:rFonts w:ascii="Calibri" w:hAnsi="Calibri" w:cs="Calibri"/>
                <w:noProof/>
                <w:webHidden/>
                <w:lang w:val="tr-TR"/>
              </w:rPr>
              <w:fldChar w:fldCharType="separate"/>
            </w:r>
            <w:r w:rsidR="00834D90" w:rsidRPr="00D016EC">
              <w:rPr>
                <w:rFonts w:ascii="Calibri" w:hAnsi="Calibri" w:cs="Calibri"/>
                <w:noProof/>
                <w:webHidden/>
                <w:lang w:val="tr-TR"/>
              </w:rPr>
              <w:t>25</w:t>
            </w:r>
            <w:r w:rsidRPr="00D016EC">
              <w:rPr>
                <w:rFonts w:ascii="Calibri" w:hAnsi="Calibri" w:cs="Calibri"/>
                <w:noProof/>
                <w:webHidden/>
                <w:lang w:val="tr-TR"/>
              </w:rPr>
              <w:fldChar w:fldCharType="end"/>
            </w:r>
          </w:hyperlink>
        </w:p>
        <w:p w14:paraId="33E87DD5" w14:textId="60CDD57C" w:rsidR="006B57F4" w:rsidRPr="00D016EC" w:rsidRDefault="006B57F4">
          <w:pPr>
            <w:pStyle w:val="TOC2"/>
            <w:tabs>
              <w:tab w:val="left" w:pos="720"/>
              <w:tab w:val="right" w:leader="dot" w:pos="9016"/>
            </w:tabs>
            <w:rPr>
              <w:rFonts w:ascii="Calibri" w:eastAsiaTheme="minorEastAsia" w:hAnsi="Calibri" w:cs="Calibri"/>
              <w:b w:val="0"/>
              <w:bCs w:val="0"/>
              <w:noProof/>
              <w:sz w:val="24"/>
              <w:szCs w:val="24"/>
              <w:lang w:val="tr-TR" w:eastAsia="en-GB"/>
            </w:rPr>
          </w:pPr>
          <w:hyperlink w:anchor="_Toc241759793" w:history="1">
            <w:r w:rsidRPr="00D016EC">
              <w:rPr>
                <w:rStyle w:val="Hyperlink"/>
                <w:rFonts w:ascii="Calibri" w:hAnsi="Calibri" w:cs="Calibri"/>
                <w:iCs/>
                <w:noProof/>
                <w:lang w:val="tr-TR"/>
              </w:rPr>
              <w:t>2.6.</w:t>
            </w:r>
            <w:r w:rsidRPr="00D016EC">
              <w:rPr>
                <w:rFonts w:ascii="Calibri" w:eastAsiaTheme="minorEastAsia" w:hAnsi="Calibri" w:cs="Calibri"/>
                <w:b w:val="0"/>
                <w:bCs w:val="0"/>
                <w:noProof/>
                <w:sz w:val="24"/>
                <w:szCs w:val="24"/>
                <w:lang w:val="tr-TR" w:eastAsia="en-GB"/>
              </w:rPr>
              <w:tab/>
            </w:r>
            <w:r w:rsidRPr="00D016EC">
              <w:rPr>
                <w:rStyle w:val="Hyperlink"/>
                <w:rFonts w:ascii="Calibri" w:hAnsi="Calibri" w:cs="Calibri"/>
                <w:iCs/>
                <w:noProof/>
                <w:lang w:val="tr-TR"/>
              </w:rPr>
              <w:t>Öngörülen Takvim</w:t>
            </w:r>
            <w:r w:rsidRPr="00D016EC">
              <w:rPr>
                <w:rFonts w:ascii="Calibri" w:hAnsi="Calibri" w:cs="Calibri"/>
                <w:noProof/>
                <w:webHidden/>
                <w:lang w:val="tr-TR"/>
              </w:rPr>
              <w:tab/>
            </w:r>
            <w:r w:rsidRPr="00D016EC">
              <w:rPr>
                <w:rFonts w:ascii="Calibri" w:hAnsi="Calibri" w:cs="Calibri"/>
                <w:noProof/>
                <w:webHidden/>
                <w:lang w:val="tr-TR"/>
              </w:rPr>
              <w:fldChar w:fldCharType="begin"/>
            </w:r>
            <w:r w:rsidRPr="00D016EC">
              <w:rPr>
                <w:rFonts w:ascii="Calibri" w:hAnsi="Calibri" w:cs="Calibri"/>
                <w:noProof/>
                <w:webHidden/>
                <w:lang w:val="tr-TR"/>
              </w:rPr>
              <w:instrText xml:space="preserve"> PAGEREF _Toc241759793 \h </w:instrText>
            </w:r>
            <w:r w:rsidRPr="00D016EC">
              <w:rPr>
                <w:rFonts w:ascii="Calibri" w:hAnsi="Calibri" w:cs="Calibri"/>
                <w:noProof/>
                <w:webHidden/>
                <w:lang w:val="tr-TR"/>
              </w:rPr>
            </w:r>
            <w:r w:rsidRPr="00D016EC">
              <w:rPr>
                <w:rFonts w:ascii="Calibri" w:hAnsi="Calibri" w:cs="Calibri"/>
                <w:noProof/>
                <w:webHidden/>
                <w:lang w:val="tr-TR"/>
              </w:rPr>
              <w:fldChar w:fldCharType="separate"/>
            </w:r>
            <w:r w:rsidR="00834D90" w:rsidRPr="00D016EC">
              <w:rPr>
                <w:rFonts w:ascii="Calibri" w:hAnsi="Calibri" w:cs="Calibri"/>
                <w:noProof/>
                <w:webHidden/>
                <w:lang w:val="tr-TR"/>
              </w:rPr>
              <w:t>25</w:t>
            </w:r>
            <w:r w:rsidRPr="00D016EC">
              <w:rPr>
                <w:rFonts w:ascii="Calibri" w:hAnsi="Calibri" w:cs="Calibri"/>
                <w:noProof/>
                <w:webHidden/>
                <w:lang w:val="tr-TR"/>
              </w:rPr>
              <w:fldChar w:fldCharType="end"/>
            </w:r>
          </w:hyperlink>
        </w:p>
        <w:p w14:paraId="79302D51" w14:textId="5383E16B" w:rsidR="006B57F4" w:rsidRPr="00D016EC" w:rsidRDefault="006B57F4">
          <w:pPr>
            <w:pStyle w:val="TOC1"/>
            <w:tabs>
              <w:tab w:val="left" w:pos="480"/>
            </w:tabs>
            <w:rPr>
              <w:rFonts w:ascii="Calibri" w:eastAsiaTheme="minorEastAsia" w:hAnsi="Calibri" w:cs="Calibri"/>
              <w:b w:val="0"/>
              <w:bCs w:val="0"/>
              <w:caps w:val="0"/>
              <w:noProof/>
              <w:lang w:val="tr-TR" w:eastAsia="en-GB"/>
            </w:rPr>
          </w:pPr>
          <w:hyperlink w:anchor="_Toc241759794" w:history="1">
            <w:r w:rsidRPr="00D016EC">
              <w:rPr>
                <w:rStyle w:val="Hyperlink"/>
                <w:rFonts w:ascii="Calibri" w:hAnsi="Calibri" w:cs="Calibri"/>
                <w:noProof/>
                <w:lang w:val="tr-TR"/>
              </w:rPr>
              <w:t>3.</w:t>
            </w:r>
            <w:r w:rsidRPr="00D016EC">
              <w:rPr>
                <w:rFonts w:ascii="Calibri" w:eastAsiaTheme="minorEastAsia" w:hAnsi="Calibri" w:cs="Calibri"/>
                <w:b w:val="0"/>
                <w:bCs w:val="0"/>
                <w:caps w:val="0"/>
                <w:noProof/>
                <w:lang w:val="tr-TR" w:eastAsia="en-GB"/>
              </w:rPr>
              <w:tab/>
            </w:r>
            <w:r w:rsidRPr="00D016EC">
              <w:rPr>
                <w:rStyle w:val="Hyperlink"/>
                <w:rFonts w:ascii="Calibri" w:hAnsi="Calibri" w:cs="Calibri"/>
                <w:noProof/>
                <w:lang w:val="tr-TR"/>
              </w:rPr>
              <w:t>EKLER LİSTESİ</w:t>
            </w:r>
            <w:r w:rsidRPr="00D016EC">
              <w:rPr>
                <w:rFonts w:ascii="Calibri" w:hAnsi="Calibri" w:cs="Calibri"/>
                <w:noProof/>
                <w:webHidden/>
                <w:lang w:val="tr-TR"/>
              </w:rPr>
              <w:tab/>
            </w:r>
            <w:r w:rsidRPr="00D016EC">
              <w:rPr>
                <w:rFonts w:ascii="Calibri" w:hAnsi="Calibri" w:cs="Calibri"/>
                <w:noProof/>
                <w:webHidden/>
                <w:lang w:val="tr-TR"/>
              </w:rPr>
              <w:fldChar w:fldCharType="begin"/>
            </w:r>
            <w:r w:rsidRPr="00D016EC">
              <w:rPr>
                <w:rFonts w:ascii="Calibri" w:hAnsi="Calibri" w:cs="Calibri"/>
                <w:noProof/>
                <w:webHidden/>
                <w:lang w:val="tr-TR"/>
              </w:rPr>
              <w:instrText xml:space="preserve"> PAGEREF _Toc241759794 \h </w:instrText>
            </w:r>
            <w:r w:rsidRPr="00D016EC">
              <w:rPr>
                <w:rFonts w:ascii="Calibri" w:hAnsi="Calibri" w:cs="Calibri"/>
                <w:noProof/>
                <w:webHidden/>
                <w:lang w:val="tr-TR"/>
              </w:rPr>
            </w:r>
            <w:r w:rsidRPr="00D016EC">
              <w:rPr>
                <w:rFonts w:ascii="Calibri" w:hAnsi="Calibri" w:cs="Calibri"/>
                <w:noProof/>
                <w:webHidden/>
                <w:lang w:val="tr-TR"/>
              </w:rPr>
              <w:fldChar w:fldCharType="separate"/>
            </w:r>
            <w:r w:rsidR="00834D90" w:rsidRPr="00D016EC">
              <w:rPr>
                <w:rFonts w:ascii="Calibri" w:hAnsi="Calibri" w:cs="Calibri"/>
                <w:noProof/>
                <w:webHidden/>
                <w:lang w:val="tr-TR"/>
              </w:rPr>
              <w:t>26</w:t>
            </w:r>
            <w:r w:rsidRPr="00D016EC">
              <w:rPr>
                <w:rFonts w:ascii="Calibri" w:hAnsi="Calibri" w:cs="Calibri"/>
                <w:noProof/>
                <w:webHidden/>
                <w:lang w:val="tr-TR"/>
              </w:rPr>
              <w:fldChar w:fldCharType="end"/>
            </w:r>
          </w:hyperlink>
        </w:p>
        <w:p w14:paraId="091C6705" w14:textId="1B870C3B" w:rsidR="00F3187C" w:rsidRPr="00D016EC" w:rsidRDefault="004C3EF5" w:rsidP="001434F0">
          <w:pPr>
            <w:keepNext/>
            <w:keepLines/>
            <w:spacing w:before="240" w:after="120" w:line="240" w:lineRule="auto"/>
            <w:jc w:val="both"/>
            <w:outlineLvl w:val="0"/>
            <w:rPr>
              <w:rFonts w:ascii="Calibri" w:eastAsia="MS Gothic" w:hAnsi="Calibri" w:cs="Calibri"/>
              <w:b/>
              <w:bCs/>
              <w:kern w:val="0"/>
              <w:sz w:val="22"/>
              <w:szCs w:val="22"/>
              <w:lang w:val="tr-TR"/>
              <w14:ligatures w14:val="none"/>
            </w:rPr>
          </w:pPr>
          <w:r w:rsidRPr="00D016EC">
            <w:rPr>
              <w:rFonts w:ascii="Calibri" w:hAnsi="Calibri" w:cs="Calibri"/>
              <w:i/>
              <w:iCs/>
              <w:lang w:val="tr-TR"/>
            </w:rPr>
            <w:fldChar w:fldCharType="end"/>
          </w:r>
        </w:p>
      </w:sdtContent>
    </w:sdt>
    <w:p w14:paraId="69749FC5" w14:textId="366642D0" w:rsidR="00F3187C" w:rsidRPr="00D016EC" w:rsidRDefault="00F3187C" w:rsidP="32AE76ED">
      <w:pPr>
        <w:spacing w:line="240" w:lineRule="auto"/>
        <w:rPr>
          <w:rFonts w:ascii="Calibri" w:eastAsia="MS Gothic" w:hAnsi="Calibri" w:cs="Calibri"/>
          <w:b/>
          <w:bCs/>
          <w:kern w:val="0"/>
          <w:sz w:val="22"/>
          <w:szCs w:val="22"/>
          <w:lang w:val="tr-TR"/>
          <w14:ligatures w14:val="none"/>
        </w:rPr>
      </w:pPr>
    </w:p>
    <w:p w14:paraId="26673E31" w14:textId="68514589" w:rsidR="00FB102D" w:rsidRPr="00D016EC" w:rsidRDefault="006A466A" w:rsidP="001434F0">
      <w:pPr>
        <w:keepNext/>
        <w:keepLines/>
        <w:spacing w:before="240" w:after="120" w:line="240" w:lineRule="auto"/>
        <w:jc w:val="both"/>
        <w:outlineLvl w:val="0"/>
        <w:rPr>
          <w:rFonts w:ascii="Calibri" w:eastAsia="MS Gothic" w:hAnsi="Calibri" w:cs="Calibri"/>
          <w:b/>
          <w:bCs/>
          <w:kern w:val="0"/>
          <w:sz w:val="22"/>
          <w:szCs w:val="22"/>
          <w:lang w:val="tr-TR"/>
          <w14:ligatures w14:val="none"/>
        </w:rPr>
      </w:pPr>
      <w:bookmarkStart w:id="4" w:name="_Toc241759768"/>
      <w:r w:rsidRPr="00D016EC">
        <w:rPr>
          <w:rFonts w:ascii="Calibri" w:eastAsia="MS Gothic" w:hAnsi="Calibri" w:cs="Calibri"/>
          <w:b/>
          <w:bCs/>
          <w:kern w:val="0"/>
          <w:sz w:val="22"/>
          <w:szCs w:val="22"/>
          <w:lang w:val="tr-TR"/>
          <w14:ligatures w14:val="none"/>
        </w:rPr>
        <w:lastRenderedPageBreak/>
        <w:t>Kısaltmalar</w:t>
      </w:r>
      <w:bookmarkEnd w:id="4"/>
    </w:p>
    <w:tbl>
      <w:tblPr>
        <w:tblW w:w="9340" w:type="dxa"/>
        <w:tblLayout w:type="fixed"/>
        <w:tblLook w:val="04A0" w:firstRow="1" w:lastRow="0" w:firstColumn="1" w:lastColumn="0" w:noHBand="0" w:noVBand="1"/>
      </w:tblPr>
      <w:tblGrid>
        <w:gridCol w:w="1770"/>
        <w:gridCol w:w="7570"/>
      </w:tblGrid>
      <w:tr w:rsidR="536A7D72" w14:paraId="166D2274" w14:textId="77777777" w:rsidTr="19072DF7">
        <w:trPr>
          <w:trHeight w:val="315"/>
        </w:trPr>
        <w:tc>
          <w:tcPr>
            <w:tcW w:w="1770"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2F3194DB" w14:textId="7A19B95B" w:rsidR="05F5EC8E" w:rsidRDefault="05F5EC8E" w:rsidP="05F5EC8E">
            <w:pPr>
              <w:spacing w:before="60" w:after="60" w:line="240" w:lineRule="auto"/>
              <w:jc w:val="both"/>
              <w:rPr>
                <w:rFonts w:ascii="Calibri" w:eastAsia="Calibri" w:hAnsi="Calibri" w:cs="Calibri"/>
                <w:color w:val="000000" w:themeColor="text1"/>
              </w:rPr>
            </w:pPr>
            <w:r w:rsidRPr="05F5EC8E">
              <w:rPr>
                <w:rFonts w:ascii="Calibri" w:eastAsia="Calibri" w:hAnsi="Calibri" w:cs="Calibri"/>
                <w:color w:val="000000" w:themeColor="text1"/>
                <w:lang w:val="tr-TR"/>
              </w:rPr>
              <w:t>YÇB</w:t>
            </w:r>
          </w:p>
        </w:tc>
        <w:tc>
          <w:tcPr>
            <w:tcW w:w="7570"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62C71F89" w14:textId="07707036" w:rsidR="05F5EC8E" w:rsidRDefault="05F5EC8E" w:rsidP="05F5EC8E">
            <w:pPr>
              <w:spacing w:before="60" w:after="60" w:line="240" w:lineRule="auto"/>
              <w:jc w:val="both"/>
              <w:rPr>
                <w:rFonts w:ascii="Calibri" w:eastAsia="Calibri" w:hAnsi="Calibri" w:cs="Calibri"/>
                <w:color w:val="000000" w:themeColor="text1"/>
              </w:rPr>
            </w:pPr>
            <w:r w:rsidRPr="05F5EC8E">
              <w:rPr>
                <w:rFonts w:ascii="Calibri" w:eastAsia="Calibri" w:hAnsi="Calibri" w:cs="Calibri"/>
                <w:color w:val="000000" w:themeColor="text1"/>
                <w:lang w:val="tr-TR"/>
              </w:rPr>
              <w:t>Yıllık Çalışma Birimi</w:t>
            </w:r>
          </w:p>
        </w:tc>
      </w:tr>
      <w:tr w:rsidR="536A7D72" w14:paraId="022C8A0A" w14:textId="77777777" w:rsidTr="19072DF7">
        <w:trPr>
          <w:trHeight w:val="315"/>
        </w:trPr>
        <w:tc>
          <w:tcPr>
            <w:tcW w:w="1770"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51731B67" w14:textId="3BF569FA" w:rsidR="5CD96B0C" w:rsidRDefault="5CD96B0C" w:rsidP="5CD96B0C">
            <w:pPr>
              <w:spacing w:before="60" w:after="60" w:line="240" w:lineRule="auto"/>
              <w:jc w:val="both"/>
              <w:rPr>
                <w:rFonts w:ascii="Calibri" w:eastAsia="Calibri" w:hAnsi="Calibri" w:cs="Calibri"/>
                <w:color w:val="000000" w:themeColor="text1"/>
              </w:rPr>
            </w:pPr>
            <w:r w:rsidRPr="5CD96B0C">
              <w:rPr>
                <w:rFonts w:ascii="Calibri" w:eastAsia="Calibri" w:hAnsi="Calibri" w:cs="Calibri"/>
                <w:color w:val="000000" w:themeColor="text1"/>
                <w:lang w:val="tr-TR"/>
              </w:rPr>
              <w:t>ENHANCER</w:t>
            </w:r>
          </w:p>
        </w:tc>
        <w:tc>
          <w:tcPr>
            <w:tcW w:w="7570"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7B8FE4F8" w14:textId="68114958" w:rsidR="5CD96B0C" w:rsidRDefault="5CD96B0C" w:rsidP="05F5EC8E">
            <w:pPr>
              <w:spacing w:before="60" w:after="60" w:line="240" w:lineRule="auto"/>
              <w:jc w:val="both"/>
              <w:rPr>
                <w:rFonts w:ascii="Calibri" w:eastAsia="Calibri" w:hAnsi="Calibri" w:cs="Calibri"/>
                <w:color w:val="000000" w:themeColor="text1"/>
                <w:lang w:val="tr-TR"/>
              </w:rPr>
            </w:pPr>
            <w:r w:rsidRPr="05F5EC8E">
              <w:rPr>
                <w:rFonts w:ascii="Calibri" w:eastAsia="Calibri" w:hAnsi="Calibri" w:cs="Calibri"/>
                <w:color w:val="000000" w:themeColor="text1"/>
                <w:lang w:val="tr-TR"/>
              </w:rPr>
              <w:t>Sürdürülebilir Sosyo-Ekonomik Uyum İçin Girişimcilik Kapasitelerinin İyileştirilmesi</w:t>
            </w:r>
          </w:p>
        </w:tc>
      </w:tr>
      <w:tr w:rsidR="536A7D72" w14:paraId="0B69A433" w14:textId="77777777" w:rsidTr="19072DF7">
        <w:trPr>
          <w:trHeight w:val="315"/>
        </w:trPr>
        <w:tc>
          <w:tcPr>
            <w:tcW w:w="1770"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2738FD27" w14:textId="6150B461" w:rsidR="5CD96B0C" w:rsidRDefault="5CD96B0C" w:rsidP="5CD96B0C">
            <w:pPr>
              <w:spacing w:before="60" w:after="60" w:line="240" w:lineRule="auto"/>
              <w:jc w:val="both"/>
              <w:rPr>
                <w:rFonts w:ascii="Calibri" w:eastAsia="Calibri" w:hAnsi="Calibri" w:cs="Calibri"/>
                <w:color w:val="000000" w:themeColor="text1"/>
              </w:rPr>
            </w:pPr>
            <w:r w:rsidRPr="5CD96B0C">
              <w:rPr>
                <w:rFonts w:ascii="Calibri" w:eastAsia="Calibri" w:hAnsi="Calibri" w:cs="Calibri"/>
                <w:color w:val="000000" w:themeColor="text1"/>
                <w:lang w:val="tr-TR"/>
              </w:rPr>
              <w:t>ENHANCER PRO</w:t>
            </w:r>
          </w:p>
        </w:tc>
        <w:tc>
          <w:tcPr>
            <w:tcW w:w="7570"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1CDA8666" w14:textId="5C7D2E14" w:rsidR="5CD96B0C" w:rsidRDefault="5CD96B0C" w:rsidP="5CD96B0C">
            <w:pPr>
              <w:spacing w:before="60" w:after="60" w:line="240" w:lineRule="auto"/>
              <w:jc w:val="both"/>
              <w:rPr>
                <w:rFonts w:ascii="Calibri" w:eastAsia="Calibri" w:hAnsi="Calibri" w:cs="Calibri"/>
                <w:color w:val="000000" w:themeColor="text1"/>
              </w:rPr>
            </w:pPr>
            <w:r w:rsidRPr="5CD96B0C">
              <w:rPr>
                <w:rFonts w:ascii="Calibri" w:eastAsia="Calibri" w:hAnsi="Calibri" w:cs="Calibri"/>
                <w:color w:val="000000" w:themeColor="text1"/>
                <w:lang w:val="tr-TR"/>
              </w:rPr>
              <w:t>İleri Düzeyde Sürdürülebilir Sosyo-Ekonomik Uyum İçin Girişimcilik Kapasitelerinin İyileştirilmesi Projesi</w:t>
            </w:r>
          </w:p>
        </w:tc>
      </w:tr>
      <w:tr w:rsidR="536A7D72" w14:paraId="70649BA8" w14:textId="77777777" w:rsidTr="19072DF7">
        <w:trPr>
          <w:trHeight w:val="315"/>
        </w:trPr>
        <w:tc>
          <w:tcPr>
            <w:tcW w:w="1770"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6EBFBCD6" w14:textId="463FF151" w:rsidR="5CD96B0C" w:rsidRDefault="5CD96B0C" w:rsidP="5CD96B0C">
            <w:pPr>
              <w:spacing w:before="60" w:after="60" w:line="240" w:lineRule="auto"/>
              <w:jc w:val="both"/>
              <w:rPr>
                <w:rFonts w:ascii="Calibri" w:eastAsia="Calibri" w:hAnsi="Calibri" w:cs="Calibri"/>
                <w:color w:val="000000" w:themeColor="text1"/>
              </w:rPr>
            </w:pPr>
            <w:r w:rsidRPr="5CD96B0C">
              <w:rPr>
                <w:rFonts w:ascii="Calibri" w:eastAsia="Calibri" w:hAnsi="Calibri" w:cs="Calibri"/>
                <w:color w:val="000000" w:themeColor="text1"/>
                <w:lang w:val="tr-TR"/>
              </w:rPr>
              <w:t>FRIT</w:t>
            </w:r>
          </w:p>
        </w:tc>
        <w:tc>
          <w:tcPr>
            <w:tcW w:w="7570"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20A3466D" w14:textId="19F99A47" w:rsidR="5CD96B0C" w:rsidRDefault="5CD96B0C" w:rsidP="5CD96B0C">
            <w:pPr>
              <w:spacing w:before="60" w:after="60" w:line="240" w:lineRule="auto"/>
              <w:jc w:val="both"/>
              <w:rPr>
                <w:rFonts w:ascii="Calibri" w:eastAsia="Calibri" w:hAnsi="Calibri" w:cs="Calibri"/>
                <w:color w:val="000000" w:themeColor="text1"/>
              </w:rPr>
            </w:pPr>
            <w:r w:rsidRPr="5CD96B0C">
              <w:rPr>
                <w:rFonts w:ascii="Calibri" w:eastAsia="Calibri" w:hAnsi="Calibri" w:cs="Calibri"/>
                <w:color w:val="000000" w:themeColor="text1"/>
                <w:lang w:val="tr-TR"/>
              </w:rPr>
              <w:t>Avrupa Birliği Türkiye’deki Mülteciler İçin Mali Yardım Programı</w:t>
            </w:r>
          </w:p>
        </w:tc>
      </w:tr>
      <w:tr w:rsidR="536A7D72" w14:paraId="75105F0E" w14:textId="77777777" w:rsidTr="19072DF7">
        <w:trPr>
          <w:trHeight w:val="315"/>
        </w:trPr>
        <w:tc>
          <w:tcPr>
            <w:tcW w:w="1770"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761E0482" w14:textId="60A3CF1D" w:rsidR="0BF4B6AB" w:rsidRDefault="0BF4B6AB" w:rsidP="0BF4B6AB">
            <w:pPr>
              <w:spacing w:before="60" w:after="60" w:line="240" w:lineRule="auto"/>
              <w:jc w:val="both"/>
              <w:rPr>
                <w:rFonts w:ascii="Calibri" w:eastAsia="Calibri" w:hAnsi="Calibri" w:cs="Calibri"/>
                <w:color w:val="000000" w:themeColor="text1"/>
              </w:rPr>
            </w:pPr>
            <w:r w:rsidRPr="0BF4B6AB">
              <w:rPr>
                <w:rFonts w:ascii="Calibri" w:eastAsia="Calibri" w:hAnsi="Calibri" w:cs="Calibri"/>
                <w:color w:val="000000" w:themeColor="text1"/>
                <w:lang w:val="tr-TR"/>
              </w:rPr>
              <w:t>İK</w:t>
            </w:r>
          </w:p>
        </w:tc>
        <w:tc>
          <w:tcPr>
            <w:tcW w:w="7570"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0F916D8E" w14:textId="62B66E43" w:rsidR="0BF4B6AB" w:rsidRDefault="0BF4B6AB" w:rsidP="0BF4B6AB">
            <w:pPr>
              <w:spacing w:before="60" w:after="60" w:line="240" w:lineRule="auto"/>
              <w:jc w:val="both"/>
              <w:rPr>
                <w:rFonts w:ascii="Calibri" w:eastAsia="Calibri" w:hAnsi="Calibri" w:cs="Calibri"/>
                <w:color w:val="000000" w:themeColor="text1"/>
              </w:rPr>
            </w:pPr>
            <w:r w:rsidRPr="0BF4B6AB">
              <w:rPr>
                <w:rFonts w:ascii="Calibri" w:eastAsia="Calibri" w:hAnsi="Calibri" w:cs="Calibri"/>
                <w:color w:val="000000" w:themeColor="text1"/>
                <w:lang w:val="tr-TR"/>
              </w:rPr>
              <w:t>İnsan Kaynakları</w:t>
            </w:r>
          </w:p>
        </w:tc>
      </w:tr>
      <w:tr w:rsidR="536A7D72" w14:paraId="38402653" w14:textId="77777777" w:rsidTr="19072DF7">
        <w:trPr>
          <w:trHeight w:val="315"/>
        </w:trPr>
        <w:tc>
          <w:tcPr>
            <w:tcW w:w="1770"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20097A85" w14:textId="130E5BD1" w:rsidR="05F5EC8E" w:rsidRDefault="05F5EC8E" w:rsidP="05F5EC8E">
            <w:pPr>
              <w:spacing w:before="60" w:after="60" w:line="240" w:lineRule="auto"/>
              <w:jc w:val="both"/>
              <w:rPr>
                <w:rFonts w:ascii="Calibri" w:eastAsia="Calibri" w:hAnsi="Calibri" w:cs="Calibri"/>
                <w:color w:val="000000" w:themeColor="text1"/>
              </w:rPr>
            </w:pPr>
            <w:r w:rsidRPr="05F5EC8E">
              <w:rPr>
                <w:rFonts w:ascii="Calibri" w:eastAsia="Calibri" w:hAnsi="Calibri" w:cs="Calibri"/>
                <w:color w:val="000000" w:themeColor="text1"/>
                <w:lang w:val="tr-TR"/>
              </w:rPr>
              <w:t>ICMPD</w:t>
            </w:r>
          </w:p>
        </w:tc>
        <w:tc>
          <w:tcPr>
            <w:tcW w:w="7570"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56BEE204" w14:textId="2822772B" w:rsidR="05F5EC8E" w:rsidRDefault="05F5EC8E" w:rsidP="05F5EC8E">
            <w:pPr>
              <w:spacing w:before="60" w:after="60" w:line="240" w:lineRule="auto"/>
              <w:jc w:val="both"/>
              <w:rPr>
                <w:rFonts w:ascii="Calibri" w:eastAsia="Calibri" w:hAnsi="Calibri" w:cs="Calibri"/>
                <w:color w:val="000000" w:themeColor="text1"/>
              </w:rPr>
            </w:pPr>
            <w:r w:rsidRPr="05F5EC8E">
              <w:rPr>
                <w:rFonts w:ascii="Calibri" w:eastAsia="Calibri" w:hAnsi="Calibri" w:cs="Calibri"/>
                <w:color w:val="000000" w:themeColor="text1"/>
                <w:lang w:val="tr-TR"/>
              </w:rPr>
              <w:t>Uluslararası Göç Politikaları Geliştirme Merkezi</w:t>
            </w:r>
          </w:p>
        </w:tc>
      </w:tr>
      <w:tr w:rsidR="240CE9AC" w14:paraId="2C3F7FEA" w14:textId="77777777" w:rsidTr="19072DF7">
        <w:trPr>
          <w:trHeight w:val="315"/>
        </w:trPr>
        <w:tc>
          <w:tcPr>
            <w:tcW w:w="1770"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23FFF7D2" w14:textId="4E8F4109" w:rsidR="0BF4B6AB" w:rsidRDefault="0BF4B6AB" w:rsidP="0BF4B6AB">
            <w:pPr>
              <w:spacing w:before="60" w:after="60" w:line="240" w:lineRule="auto"/>
              <w:jc w:val="both"/>
              <w:rPr>
                <w:rFonts w:ascii="Calibri" w:eastAsia="Calibri" w:hAnsi="Calibri" w:cs="Calibri"/>
                <w:color w:val="000000" w:themeColor="text1"/>
              </w:rPr>
            </w:pPr>
            <w:r w:rsidRPr="0BF4B6AB">
              <w:rPr>
                <w:rFonts w:ascii="Calibri" w:eastAsia="Calibri" w:hAnsi="Calibri" w:cs="Calibri"/>
                <w:color w:val="000000" w:themeColor="text1"/>
                <w:lang w:val="tr-TR"/>
              </w:rPr>
              <w:t>İB</w:t>
            </w:r>
          </w:p>
        </w:tc>
        <w:tc>
          <w:tcPr>
            <w:tcW w:w="7570"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1465CF3E" w14:textId="72C9E845" w:rsidR="0BF4B6AB" w:rsidRDefault="0BF4B6AB" w:rsidP="0BF4B6AB">
            <w:pPr>
              <w:spacing w:before="60" w:after="60" w:line="240" w:lineRule="auto"/>
              <w:jc w:val="both"/>
              <w:rPr>
                <w:rFonts w:ascii="Calibri" w:eastAsia="Calibri" w:hAnsi="Calibri" w:cs="Calibri"/>
                <w:color w:val="000000" w:themeColor="text1"/>
              </w:rPr>
            </w:pPr>
            <w:r w:rsidRPr="0BF4B6AB">
              <w:rPr>
                <w:rFonts w:ascii="Calibri" w:eastAsia="Calibri" w:hAnsi="Calibri" w:cs="Calibri"/>
                <w:color w:val="000000" w:themeColor="text1"/>
                <w:lang w:val="tr-TR"/>
              </w:rPr>
              <w:t>İçişleri Bakanlığı</w:t>
            </w:r>
          </w:p>
        </w:tc>
      </w:tr>
      <w:tr w:rsidR="240CE9AC" w14:paraId="0DBC2576" w14:textId="77777777" w:rsidTr="19072DF7">
        <w:trPr>
          <w:trHeight w:val="315"/>
        </w:trPr>
        <w:tc>
          <w:tcPr>
            <w:tcW w:w="1770"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07FE0FF1" w14:textId="5570B8BE" w:rsidR="0BF4B6AB" w:rsidRDefault="0BF4B6AB" w:rsidP="0BF4B6AB">
            <w:pPr>
              <w:spacing w:before="60" w:after="60" w:line="240" w:lineRule="auto"/>
              <w:jc w:val="both"/>
              <w:rPr>
                <w:rFonts w:ascii="Calibri" w:eastAsia="Calibri" w:hAnsi="Calibri" w:cs="Calibri"/>
                <w:color w:val="000000" w:themeColor="text1"/>
              </w:rPr>
            </w:pPr>
            <w:r w:rsidRPr="0BF4B6AB">
              <w:rPr>
                <w:rFonts w:ascii="Calibri" w:eastAsia="Calibri" w:hAnsi="Calibri" w:cs="Calibri"/>
                <w:color w:val="000000" w:themeColor="text1"/>
                <w:lang w:val="tr-TR"/>
              </w:rPr>
              <w:t>STB</w:t>
            </w:r>
          </w:p>
        </w:tc>
        <w:tc>
          <w:tcPr>
            <w:tcW w:w="7570"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2281F67B" w14:textId="1D6557B2" w:rsidR="0BF4B6AB" w:rsidRDefault="0BF4B6AB" w:rsidP="0BF4B6AB">
            <w:pPr>
              <w:spacing w:before="60" w:after="60" w:line="240" w:lineRule="auto"/>
              <w:jc w:val="both"/>
              <w:rPr>
                <w:rFonts w:ascii="Calibri" w:eastAsia="Calibri" w:hAnsi="Calibri" w:cs="Calibri"/>
                <w:color w:val="000000" w:themeColor="text1"/>
                <w:lang w:val="tr-TR"/>
              </w:rPr>
            </w:pPr>
            <w:r w:rsidRPr="0BF4B6AB">
              <w:rPr>
                <w:rFonts w:ascii="Calibri" w:eastAsia="Calibri" w:hAnsi="Calibri" w:cs="Calibri"/>
                <w:color w:val="000000" w:themeColor="text1"/>
                <w:lang w:val="tr-TR"/>
              </w:rPr>
              <w:t>Sanayi ve Teknoloji Bakanlığı</w:t>
            </w:r>
          </w:p>
        </w:tc>
      </w:tr>
      <w:tr w:rsidR="240CE9AC" w14:paraId="1E24543B" w14:textId="77777777" w:rsidTr="19072DF7">
        <w:trPr>
          <w:trHeight w:val="315"/>
        </w:trPr>
        <w:tc>
          <w:tcPr>
            <w:tcW w:w="1770"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5C87BCB4" w14:textId="396098CE" w:rsidR="052F1EA0" w:rsidRDefault="052F1EA0" w:rsidP="052F1EA0">
            <w:pPr>
              <w:spacing w:before="60" w:after="60" w:line="240" w:lineRule="auto"/>
              <w:jc w:val="both"/>
              <w:rPr>
                <w:rFonts w:ascii="Calibri" w:eastAsia="Calibri" w:hAnsi="Calibri" w:cs="Calibri"/>
                <w:color w:val="000000" w:themeColor="text1"/>
              </w:rPr>
            </w:pPr>
            <w:r w:rsidRPr="052F1EA0">
              <w:rPr>
                <w:rFonts w:ascii="Calibri" w:eastAsia="Calibri" w:hAnsi="Calibri" w:cs="Calibri"/>
                <w:color w:val="000000" w:themeColor="text1"/>
                <w:lang w:val="tr-TR"/>
              </w:rPr>
              <w:t>ÇSGB</w:t>
            </w:r>
          </w:p>
        </w:tc>
        <w:tc>
          <w:tcPr>
            <w:tcW w:w="7570"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02235B80" w14:textId="307E653A" w:rsidR="052F1EA0" w:rsidRDefault="052F1EA0" w:rsidP="052F1EA0">
            <w:pPr>
              <w:spacing w:before="60" w:after="60" w:line="240" w:lineRule="auto"/>
              <w:jc w:val="both"/>
              <w:rPr>
                <w:rFonts w:ascii="Calibri" w:eastAsia="Calibri" w:hAnsi="Calibri" w:cs="Calibri"/>
                <w:color w:val="000000" w:themeColor="text1"/>
                <w:lang w:val="tr-TR"/>
              </w:rPr>
            </w:pPr>
            <w:r w:rsidRPr="052F1EA0">
              <w:rPr>
                <w:rFonts w:ascii="Calibri" w:eastAsia="Calibri" w:hAnsi="Calibri" w:cs="Calibri"/>
                <w:color w:val="000000" w:themeColor="text1"/>
                <w:lang w:val="tr-TR"/>
              </w:rPr>
              <w:t>Çalışma ve Sosyal Güvenlik Bakanlığı</w:t>
            </w:r>
          </w:p>
        </w:tc>
      </w:tr>
      <w:tr w:rsidR="240CE9AC" w14:paraId="7117B544" w14:textId="77777777" w:rsidTr="19072DF7">
        <w:trPr>
          <w:trHeight w:val="315"/>
        </w:trPr>
        <w:tc>
          <w:tcPr>
            <w:tcW w:w="1770"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573498F0" w14:textId="28E77FE6" w:rsidR="052F1EA0" w:rsidRDefault="052F1EA0" w:rsidP="052F1EA0">
            <w:pPr>
              <w:spacing w:before="60" w:after="60" w:line="240" w:lineRule="auto"/>
              <w:jc w:val="both"/>
              <w:rPr>
                <w:rFonts w:ascii="Calibri" w:eastAsia="Calibri" w:hAnsi="Calibri" w:cs="Calibri"/>
                <w:color w:val="000000" w:themeColor="text1"/>
              </w:rPr>
            </w:pPr>
            <w:r w:rsidRPr="052F1EA0">
              <w:rPr>
                <w:rFonts w:ascii="Calibri" w:eastAsia="Calibri" w:hAnsi="Calibri" w:cs="Calibri"/>
                <w:color w:val="000000" w:themeColor="text1"/>
                <w:lang w:val="tr-TR"/>
              </w:rPr>
              <w:t>UKAK</w:t>
            </w:r>
          </w:p>
        </w:tc>
        <w:tc>
          <w:tcPr>
            <w:tcW w:w="7570"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51611624" w14:textId="230E3414" w:rsidR="052F1EA0" w:rsidRDefault="052F1EA0" w:rsidP="052F1EA0">
            <w:pPr>
              <w:spacing w:before="60" w:after="60" w:line="240" w:lineRule="auto"/>
              <w:jc w:val="both"/>
              <w:rPr>
                <w:rFonts w:ascii="Calibri" w:eastAsia="Calibri" w:hAnsi="Calibri" w:cs="Calibri"/>
                <w:color w:val="000000" w:themeColor="text1"/>
              </w:rPr>
            </w:pPr>
            <w:r w:rsidRPr="052F1EA0">
              <w:rPr>
                <w:rFonts w:ascii="Calibri" w:eastAsia="Calibri" w:hAnsi="Calibri" w:cs="Calibri"/>
                <w:color w:val="000000" w:themeColor="text1"/>
                <w:lang w:val="tr-TR"/>
              </w:rPr>
              <w:t>Uluslararası Koruma Altındaki Kişiler</w:t>
            </w:r>
          </w:p>
        </w:tc>
      </w:tr>
      <w:tr w:rsidR="240CE9AC" w14:paraId="3B1F1064" w14:textId="77777777" w:rsidTr="19072DF7">
        <w:trPr>
          <w:trHeight w:val="315"/>
        </w:trPr>
        <w:tc>
          <w:tcPr>
            <w:tcW w:w="1770"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4548E35A" w14:textId="7EDBC73A" w:rsidR="052F1EA0" w:rsidRDefault="052F1EA0" w:rsidP="052F1EA0">
            <w:pPr>
              <w:spacing w:before="60" w:after="60" w:line="240" w:lineRule="auto"/>
              <w:jc w:val="both"/>
              <w:rPr>
                <w:rFonts w:ascii="Calibri" w:eastAsia="Calibri" w:hAnsi="Calibri" w:cs="Calibri"/>
                <w:color w:val="000000" w:themeColor="text1"/>
              </w:rPr>
            </w:pPr>
            <w:r w:rsidRPr="052F1EA0">
              <w:rPr>
                <w:rFonts w:ascii="Calibri" w:eastAsia="Calibri" w:hAnsi="Calibri" w:cs="Calibri"/>
                <w:color w:val="000000" w:themeColor="text1"/>
                <w:lang w:val="tr-TR"/>
              </w:rPr>
              <w:t>KOBİ</w:t>
            </w:r>
          </w:p>
        </w:tc>
        <w:tc>
          <w:tcPr>
            <w:tcW w:w="7570"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6323EAD0" w14:textId="6F985F62" w:rsidR="052F1EA0" w:rsidRDefault="052F1EA0" w:rsidP="052F1EA0">
            <w:pPr>
              <w:spacing w:before="60" w:after="60" w:line="240" w:lineRule="auto"/>
              <w:jc w:val="both"/>
              <w:rPr>
                <w:rFonts w:ascii="Calibri" w:eastAsia="Calibri" w:hAnsi="Calibri" w:cs="Calibri"/>
                <w:color w:val="000000" w:themeColor="text1"/>
              </w:rPr>
            </w:pPr>
            <w:r w:rsidRPr="052F1EA0">
              <w:rPr>
                <w:rFonts w:ascii="Calibri" w:eastAsia="Calibri" w:hAnsi="Calibri" w:cs="Calibri"/>
                <w:color w:val="000000" w:themeColor="text1"/>
                <w:lang w:val="tr-TR"/>
              </w:rPr>
              <w:t>Küçük ve Orta Büyüklükteki İşletme</w:t>
            </w:r>
          </w:p>
        </w:tc>
      </w:tr>
      <w:tr w:rsidR="5CD96B0C" w14:paraId="10CCB2DB" w14:textId="77777777" w:rsidTr="19072DF7">
        <w:trPr>
          <w:trHeight w:val="315"/>
        </w:trPr>
        <w:tc>
          <w:tcPr>
            <w:tcW w:w="1770"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126338D4" w14:textId="1604146D" w:rsidR="19072DF7" w:rsidRDefault="19072DF7" w:rsidP="19072DF7">
            <w:pPr>
              <w:spacing w:before="60" w:after="60" w:line="240" w:lineRule="auto"/>
              <w:jc w:val="both"/>
              <w:rPr>
                <w:rFonts w:ascii="Calibri" w:eastAsia="Calibri" w:hAnsi="Calibri" w:cs="Calibri"/>
                <w:color w:val="000000" w:themeColor="text1"/>
              </w:rPr>
            </w:pPr>
            <w:r w:rsidRPr="19072DF7">
              <w:rPr>
                <w:rFonts w:ascii="Calibri" w:eastAsia="Calibri" w:hAnsi="Calibri" w:cs="Calibri"/>
                <w:color w:val="000000" w:themeColor="text1"/>
                <w:lang w:val="tr-TR"/>
              </w:rPr>
              <w:t>UKAK</w:t>
            </w:r>
          </w:p>
        </w:tc>
        <w:tc>
          <w:tcPr>
            <w:tcW w:w="7570"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1C874C7F" w14:textId="744E9E64" w:rsidR="19072DF7" w:rsidRDefault="19072DF7" w:rsidP="19072DF7">
            <w:pPr>
              <w:spacing w:before="60" w:after="60" w:line="240" w:lineRule="auto"/>
              <w:jc w:val="both"/>
              <w:rPr>
                <w:rFonts w:ascii="Calibri" w:eastAsia="Calibri" w:hAnsi="Calibri" w:cs="Calibri"/>
                <w:color w:val="000000" w:themeColor="text1"/>
                <w:lang w:val="tr-TR"/>
              </w:rPr>
            </w:pPr>
            <w:r w:rsidRPr="19072DF7">
              <w:rPr>
                <w:rFonts w:ascii="Calibri" w:eastAsia="Calibri" w:hAnsi="Calibri" w:cs="Calibri"/>
                <w:color w:val="000000" w:themeColor="text1"/>
                <w:lang w:val="tr-TR"/>
              </w:rPr>
              <w:t>Uluslararası Koruma Altındaki Kişiler</w:t>
            </w:r>
          </w:p>
        </w:tc>
      </w:tr>
    </w:tbl>
    <w:p w14:paraId="1DC6CA56" w14:textId="45A95DCD" w:rsidR="00184048" w:rsidRPr="00D016EC" w:rsidRDefault="00184048" w:rsidP="00601499">
      <w:pPr>
        <w:pStyle w:val="TOC2"/>
        <w:tabs>
          <w:tab w:val="left" w:pos="660"/>
          <w:tab w:val="right" w:leader="dot" w:pos="9015"/>
        </w:tabs>
        <w:spacing w:before="0" w:line="240" w:lineRule="auto"/>
        <w:rPr>
          <w:rStyle w:val="Hyperlink"/>
          <w:rFonts w:ascii="Calibri" w:hAnsi="Calibri" w:cs="Calibri"/>
          <w:lang w:val="tr-TR" w:eastAsia="en-GB"/>
        </w:rPr>
      </w:pPr>
    </w:p>
    <w:p w14:paraId="7A2AA90B" w14:textId="0E687C86" w:rsidR="00194C08" w:rsidRPr="00D016EC" w:rsidRDefault="00194C08">
      <w:pPr>
        <w:rPr>
          <w:rFonts w:ascii="Calibri" w:hAnsi="Calibri" w:cs="Calibri"/>
          <w:lang w:val="tr-TR"/>
        </w:rPr>
      </w:pPr>
      <w:r w:rsidRPr="00D016EC">
        <w:rPr>
          <w:rFonts w:ascii="Calibri" w:hAnsi="Calibri" w:cs="Calibri"/>
          <w:lang w:val="tr-TR"/>
        </w:rPr>
        <w:br w:type="page"/>
      </w:r>
    </w:p>
    <w:p w14:paraId="588D44FC" w14:textId="3AE7369C" w:rsidR="00C02973" w:rsidRPr="00D016EC" w:rsidRDefault="0081245F" w:rsidP="00322CD1">
      <w:pPr>
        <w:pStyle w:val="Heading1"/>
        <w:numPr>
          <w:ilvl w:val="0"/>
          <w:numId w:val="25"/>
        </w:numPr>
        <w:spacing w:line="240" w:lineRule="auto"/>
        <w:rPr>
          <w:rFonts w:ascii="Calibri" w:hAnsi="Calibri" w:cs="Calibri"/>
          <w:bCs/>
          <w:color w:val="auto"/>
          <w:lang w:val="tr-TR"/>
        </w:rPr>
      </w:pPr>
      <w:bookmarkStart w:id="5" w:name="_Toc220340456"/>
      <w:bookmarkStart w:id="6" w:name="_Toc220340666"/>
      <w:bookmarkStart w:id="7" w:name="_Toc221010699"/>
      <w:bookmarkStart w:id="8" w:name="_Toc220340457"/>
      <w:bookmarkStart w:id="9" w:name="_Toc220340667"/>
      <w:bookmarkStart w:id="10" w:name="_Toc221010700"/>
      <w:bookmarkStart w:id="11" w:name="_Toc220340458"/>
      <w:bookmarkStart w:id="12" w:name="_Toc220340668"/>
      <w:bookmarkStart w:id="13" w:name="_Toc221010701"/>
      <w:bookmarkStart w:id="14" w:name="_Toc220340459"/>
      <w:bookmarkStart w:id="15" w:name="_Toc220340669"/>
      <w:bookmarkStart w:id="16" w:name="_Toc221010702"/>
      <w:bookmarkStart w:id="17" w:name="_Toc220340460"/>
      <w:bookmarkStart w:id="18" w:name="_Toc220340670"/>
      <w:bookmarkStart w:id="19" w:name="_Toc221010703"/>
      <w:bookmarkStart w:id="20" w:name="_Toc220340461"/>
      <w:bookmarkStart w:id="21" w:name="_Toc220340671"/>
      <w:bookmarkStart w:id="22" w:name="_Toc221010704"/>
      <w:bookmarkStart w:id="23" w:name="_Toc220340462"/>
      <w:bookmarkStart w:id="24" w:name="_Toc220340672"/>
      <w:bookmarkStart w:id="25" w:name="_Toc221010705"/>
      <w:bookmarkStart w:id="26" w:name="_Toc220340463"/>
      <w:bookmarkStart w:id="27" w:name="_Toc220340673"/>
      <w:bookmarkStart w:id="28" w:name="_Toc221010706"/>
      <w:bookmarkStart w:id="29" w:name="_Toc220340464"/>
      <w:bookmarkStart w:id="30" w:name="_Toc220340674"/>
      <w:bookmarkStart w:id="31" w:name="_Toc221010707"/>
      <w:bookmarkStart w:id="32" w:name="_Toc220340465"/>
      <w:bookmarkStart w:id="33" w:name="_Toc220340675"/>
      <w:bookmarkStart w:id="34" w:name="_Toc221010708"/>
      <w:bookmarkStart w:id="35" w:name="_Toc220340466"/>
      <w:bookmarkStart w:id="36" w:name="_Toc220340676"/>
      <w:bookmarkStart w:id="37" w:name="_Toc221010709"/>
      <w:bookmarkStart w:id="38" w:name="_Toc220340467"/>
      <w:bookmarkStart w:id="39" w:name="_Toc220340677"/>
      <w:bookmarkStart w:id="40" w:name="_Toc221010710"/>
      <w:bookmarkStart w:id="41" w:name="_Toc220340468"/>
      <w:bookmarkStart w:id="42" w:name="_Toc220340678"/>
      <w:bookmarkStart w:id="43" w:name="_Toc221010711"/>
      <w:bookmarkStart w:id="44" w:name="_Toc220340469"/>
      <w:bookmarkStart w:id="45" w:name="_Toc220340679"/>
      <w:bookmarkStart w:id="46" w:name="_Toc221010712"/>
      <w:bookmarkStart w:id="47" w:name="_Toc241759769"/>
      <w:bookmarkStart w:id="48" w:name="_Toc437893836"/>
      <w:bookmarkStart w:id="49" w:name="_Toc206103062"/>
      <w:bookmarkStart w:id="50" w:name="_Toc207797010"/>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r w:rsidRPr="00D016EC">
        <w:rPr>
          <w:rFonts w:ascii="Calibri" w:hAnsi="Calibri" w:cs="Calibri"/>
          <w:b/>
          <w:bCs/>
          <w:color w:val="auto"/>
          <w:sz w:val="24"/>
          <w:szCs w:val="24"/>
          <w:lang w:val="tr-TR"/>
        </w:rPr>
        <w:lastRenderedPageBreak/>
        <w:t>HIZLANDIRMA</w:t>
      </w:r>
      <w:r w:rsidR="00557F72" w:rsidRPr="00D016EC">
        <w:rPr>
          <w:rFonts w:ascii="Calibri" w:hAnsi="Calibri" w:cs="Calibri"/>
          <w:b/>
          <w:bCs/>
          <w:color w:val="auto"/>
          <w:sz w:val="24"/>
          <w:szCs w:val="24"/>
          <w:lang w:val="tr-TR"/>
        </w:rPr>
        <w:t xml:space="preserve"> HİBE PROGRAMI</w:t>
      </w:r>
      <w:bookmarkEnd w:id="47"/>
    </w:p>
    <w:p w14:paraId="608308AF" w14:textId="6C8F7F7B" w:rsidR="00C02973" w:rsidRPr="00D016EC" w:rsidRDefault="00557F72" w:rsidP="00322CD1">
      <w:pPr>
        <w:pStyle w:val="Heading2"/>
        <w:numPr>
          <w:ilvl w:val="1"/>
          <w:numId w:val="26"/>
        </w:numPr>
        <w:spacing w:line="240" w:lineRule="auto"/>
        <w:rPr>
          <w:rFonts w:ascii="Calibri" w:hAnsi="Calibri" w:cs="Calibri"/>
          <w:b/>
          <w:bCs/>
          <w:color w:val="auto"/>
          <w:sz w:val="24"/>
          <w:szCs w:val="24"/>
          <w:lang w:val="tr-TR"/>
        </w:rPr>
      </w:pPr>
      <w:bookmarkStart w:id="51" w:name="_Toc241759770"/>
      <w:bookmarkEnd w:id="48"/>
      <w:bookmarkEnd w:id="49"/>
      <w:bookmarkEnd w:id="50"/>
      <w:r w:rsidRPr="00D016EC">
        <w:rPr>
          <w:rFonts w:ascii="Calibri" w:hAnsi="Calibri" w:cs="Calibri"/>
          <w:b/>
          <w:bCs/>
          <w:color w:val="auto"/>
          <w:sz w:val="24"/>
          <w:szCs w:val="24"/>
          <w:lang w:val="tr-TR"/>
        </w:rPr>
        <w:t>Arka Plan</w:t>
      </w:r>
      <w:bookmarkEnd w:id="51"/>
    </w:p>
    <w:p w14:paraId="0EC8350F" w14:textId="537355DA" w:rsidR="00137710" w:rsidRPr="00D016EC" w:rsidRDefault="00137710" w:rsidP="00137710">
      <w:pPr>
        <w:spacing w:before="120" w:after="120" w:line="240" w:lineRule="auto"/>
        <w:jc w:val="both"/>
        <w:rPr>
          <w:rFonts w:ascii="Calibri" w:hAnsi="Calibri" w:cs="Calibri"/>
          <w:color w:val="000000" w:themeColor="text1"/>
          <w:lang w:val="tr-TR"/>
        </w:rPr>
      </w:pPr>
      <w:r w:rsidRPr="00D016EC">
        <w:rPr>
          <w:rFonts w:ascii="Calibri" w:hAnsi="Calibri" w:cs="Calibri"/>
          <w:lang w:val="tr-TR"/>
        </w:rPr>
        <w:t xml:space="preserve">Bu Hibe Programı, Avrupa Birliği tarafından Türkiye’deki Mülteciler için AB Mali </w:t>
      </w:r>
      <w:r w:rsidR="00176149" w:rsidRPr="00D016EC">
        <w:rPr>
          <w:rFonts w:ascii="Calibri" w:hAnsi="Calibri" w:cs="Calibri"/>
          <w:lang w:val="tr-TR"/>
        </w:rPr>
        <w:t>Programı</w:t>
      </w:r>
      <w:r w:rsidRPr="00D016EC">
        <w:rPr>
          <w:rFonts w:ascii="Calibri" w:hAnsi="Calibri" w:cs="Calibri"/>
          <w:lang w:val="tr-TR"/>
        </w:rPr>
        <w:t xml:space="preserve"> (FRIT) kapsamında </w:t>
      </w:r>
      <w:r w:rsidRPr="00D016EC">
        <w:rPr>
          <w:rFonts w:ascii="Calibri" w:hAnsi="Calibri" w:cs="Calibri"/>
          <w:color w:val="000000" w:themeColor="text1"/>
          <w:lang w:val="tr-TR"/>
        </w:rPr>
        <w:t xml:space="preserve">finanse edilen ve Uluslararası Göç Politikaları Geliştirme Merkezi (ICMPD) tarafından uygulanan </w:t>
      </w:r>
      <w:r w:rsidR="00FC2E2B" w:rsidRPr="00D016EC">
        <w:rPr>
          <w:rFonts w:ascii="Calibri" w:hAnsi="Calibri" w:cs="Calibri"/>
          <w:color w:val="000000" w:themeColor="text1"/>
          <w:lang w:val="tr-TR"/>
        </w:rPr>
        <w:t>Sürdürülebilir Sosyo-Ekonomik Uyum için Girişimcilik Kapasitelerinin İyileştirilmesi Projesi</w:t>
      </w:r>
      <w:r w:rsidRPr="00D016EC">
        <w:rPr>
          <w:rFonts w:ascii="Calibri" w:hAnsi="Calibri" w:cs="Calibri"/>
          <w:color w:val="000000" w:themeColor="text1"/>
          <w:lang w:val="tr-TR"/>
        </w:rPr>
        <w:t xml:space="preserve"> (ENHANCER PRO) (NDICI-RRP-NEAR2023 449-216) Projesi kapsamında finanse edilmektedir.</w:t>
      </w:r>
    </w:p>
    <w:p w14:paraId="31A846CF" w14:textId="2FCD1C83" w:rsidR="00137710" w:rsidRPr="00D016EC" w:rsidRDefault="006D1264" w:rsidP="00137710">
      <w:pPr>
        <w:spacing w:before="120" w:after="120" w:line="240" w:lineRule="auto"/>
        <w:jc w:val="both"/>
        <w:rPr>
          <w:rFonts w:ascii="Calibri" w:hAnsi="Calibri" w:cs="Calibri"/>
          <w:color w:val="000000" w:themeColor="text1"/>
          <w:lang w:val="tr-TR"/>
        </w:rPr>
      </w:pPr>
      <w:r w:rsidRPr="00D016EC">
        <w:rPr>
          <w:rFonts w:ascii="Calibri" w:hAnsi="Calibri" w:cs="Calibri"/>
          <w:color w:val="000000" w:themeColor="text1"/>
          <w:lang w:val="tr-TR"/>
        </w:rPr>
        <w:t>Bu hibe programının sözleşme makamı olan ICMPD, hibe programının tüm mali ve idari uygulamasından tam sorumludur. Hibe teklifi çağrısı, sözleşme ve ödeme süreçlerinin doğru yürütülmesi her yönüyle ICMPD sorumluluğu altındadır</w:t>
      </w:r>
      <w:r w:rsidR="00137710" w:rsidRPr="00D016EC">
        <w:rPr>
          <w:rFonts w:ascii="Calibri" w:hAnsi="Calibri" w:cs="Calibri"/>
          <w:color w:val="000000" w:themeColor="text1"/>
          <w:lang w:val="tr-TR"/>
        </w:rPr>
        <w:t>.</w:t>
      </w:r>
    </w:p>
    <w:p w14:paraId="5AA4A316" w14:textId="77777777" w:rsidR="005656A6" w:rsidRPr="00D016EC" w:rsidRDefault="005656A6" w:rsidP="005656A6">
      <w:pPr>
        <w:spacing w:before="120" w:after="120" w:line="240" w:lineRule="auto"/>
        <w:rPr>
          <w:rFonts w:ascii="Calibri" w:hAnsi="Calibri" w:cs="Calibri"/>
          <w:color w:val="000000" w:themeColor="text1"/>
          <w:lang w:val="tr-TR"/>
        </w:rPr>
      </w:pPr>
      <w:r w:rsidRPr="00D016EC">
        <w:rPr>
          <w:rFonts w:ascii="Calibri" w:hAnsi="Calibri" w:cs="Calibri"/>
          <w:color w:val="000000" w:themeColor="text1"/>
          <w:lang w:val="tr-TR"/>
        </w:rPr>
        <w:t xml:space="preserve">ENHANCER PRO Projesi, Sanayi ve Teknoloji Bakanlığı, Kalkınma Ajansları Genel Müdürlüğü ve ICMPD arasında kurulan kurumsal çerçeve iş birliğine dayanarak uygulanmaktadır. </w:t>
      </w:r>
    </w:p>
    <w:p w14:paraId="6D5E8767" w14:textId="11FE3486" w:rsidR="00137710" w:rsidRPr="00D016EC" w:rsidRDefault="005656A6" w:rsidP="005656A6">
      <w:pPr>
        <w:spacing w:before="120" w:after="120" w:line="240" w:lineRule="auto"/>
        <w:jc w:val="both"/>
        <w:rPr>
          <w:rFonts w:ascii="Calibri" w:hAnsi="Calibri" w:cs="Calibri"/>
          <w:color w:val="000000" w:themeColor="text1"/>
          <w:lang w:val="tr-TR"/>
        </w:rPr>
      </w:pPr>
      <w:r w:rsidRPr="00D016EC">
        <w:rPr>
          <w:rFonts w:ascii="Calibri" w:hAnsi="Calibri" w:cs="Calibri"/>
          <w:color w:val="000000" w:themeColor="text1"/>
          <w:lang w:val="tr-TR"/>
        </w:rPr>
        <w:t>Uluslararası Göç Politikaları Geliştirme Merkezi (ICMPD), 21 Üye Devletten ve 600'den fazla personelden oluşan uluslararası bir kuruluştur. Dünya genelinde 90'dan fazla ülkede faaliyet gösteren kuruluş, göç yolları üzerinde etkili iş birliği ve ortaklıklar oluşturmak amacıyla çalışmalarında bölgesel bir yaklaşım benimsemektedir. Afrika, Orta ve Güney Asya, Avrupa ve Orta Doğu öncelikli bölgeler arasındadır. Kuruluşun göç yönetimi konusunda benimsediği -araştırma, göç diyalogları ve kapasite geliştirme adımlarını yapısal olarak birbirine bağlayan- üç ayaklı yaklaşım dünya genelinde daha iyi göç politikaları geliştirilmesine katkıda bulunmaktadır</w:t>
      </w:r>
      <w:r w:rsidR="00137710" w:rsidRPr="00D016EC">
        <w:rPr>
          <w:rFonts w:ascii="Calibri" w:hAnsi="Calibri" w:cs="Calibri"/>
          <w:color w:val="000000" w:themeColor="text1"/>
          <w:lang w:val="tr-TR"/>
        </w:rPr>
        <w:t>.</w:t>
      </w:r>
    </w:p>
    <w:p w14:paraId="74C3E243" w14:textId="77777777" w:rsidR="00F04C47" w:rsidRPr="00D016EC" w:rsidRDefault="00F04C47" w:rsidP="00F04C47">
      <w:pPr>
        <w:spacing w:before="120" w:after="120" w:line="240" w:lineRule="auto"/>
        <w:jc w:val="both"/>
        <w:rPr>
          <w:rFonts w:ascii="Calibri" w:hAnsi="Calibri" w:cs="Calibri"/>
          <w:color w:val="000000" w:themeColor="text1"/>
          <w:lang w:val="tr-TR"/>
        </w:rPr>
      </w:pPr>
      <w:r w:rsidRPr="00D016EC">
        <w:rPr>
          <w:rFonts w:ascii="Calibri" w:hAnsi="Calibri" w:cs="Calibri"/>
          <w:color w:val="000000" w:themeColor="text1"/>
          <w:lang w:val="tr-TR"/>
        </w:rPr>
        <w:t>1993 yılında kurulan ICMPD, BM'de gözlemci statüsüne sahiptir ve AB kurumları ile BM kuruluşları dâhil olmak üzere 700'den fazla ortakla iş birliği yapmaktadır. ICMPD, Türk hükümetinin göç politikalarına yönelik çalışmalarına destek olmakta ve ülkedeki göç ve mülteci konularını ele almak üzere teknik yardım sunmaktadır.</w:t>
      </w:r>
    </w:p>
    <w:p w14:paraId="19CC2392" w14:textId="77777777" w:rsidR="00F04C47" w:rsidRPr="00D016EC" w:rsidRDefault="00F04C47" w:rsidP="00F04C47">
      <w:pPr>
        <w:spacing w:before="120" w:after="120" w:line="240" w:lineRule="auto"/>
        <w:jc w:val="both"/>
        <w:rPr>
          <w:rFonts w:ascii="Calibri" w:hAnsi="Calibri" w:cs="Calibri"/>
          <w:color w:val="000000" w:themeColor="text1"/>
          <w:lang w:val="tr-TR"/>
        </w:rPr>
      </w:pPr>
      <w:r w:rsidRPr="00D016EC">
        <w:rPr>
          <w:rFonts w:ascii="Calibri" w:hAnsi="Calibri" w:cs="Calibri"/>
          <w:color w:val="000000" w:themeColor="text1"/>
          <w:lang w:val="tr-TR"/>
        </w:rPr>
        <w:t xml:space="preserve">ENHANCER PRO Projesi, Ocak 2020 itibarıyla Sanayi ve Teknoloji Bakanlığı Kalkınma Ajansları Genel Müdürlüğü koordinasyonunda yürütülen “Sürdürülebilir Sosyo-Ekonomik Entegrasyon için Girişimcilik Kapasitelerinin İyileştirilmesi (ENHANCER)” Projesi kapsamında elde edilen değerli bilgi birikimi ve deneyimin üzerine inşa edilmektedir. </w:t>
      </w:r>
    </w:p>
    <w:p w14:paraId="18F5EFD7" w14:textId="056BAAE1" w:rsidR="00137710" w:rsidRPr="00D016EC" w:rsidRDefault="00F04C47" w:rsidP="00F04C47">
      <w:pPr>
        <w:spacing w:before="120" w:after="120" w:line="240" w:lineRule="auto"/>
        <w:jc w:val="both"/>
        <w:rPr>
          <w:rFonts w:ascii="Calibri" w:hAnsi="Calibri" w:cs="Calibri"/>
          <w:color w:val="000000" w:themeColor="text1"/>
          <w:lang w:val="tr-TR"/>
        </w:rPr>
      </w:pPr>
      <w:r w:rsidRPr="00D016EC">
        <w:rPr>
          <w:rFonts w:ascii="Calibri" w:hAnsi="Calibri" w:cs="Calibri"/>
          <w:color w:val="000000" w:themeColor="text1"/>
          <w:lang w:val="tr-TR"/>
        </w:rPr>
        <w:t>ENHANCER PRO Projesi, Türkiye’deki Geçici Koruma Altındaki Suriyelilerin (GKAS) ve Uluslararası Koruma Statüsü Sahiplerinin (UKAK) yanı sıra Türk vatandaşlarının sosyo-ekonomik uyumuna; ihtiyaca özel müdahaleler ve geçim imkânlarının geliştirilmesi yoluyla kapsamlı destek sunmak amacıyla geliştirilmiştir</w:t>
      </w:r>
      <w:r w:rsidR="00137710" w:rsidRPr="00D016EC">
        <w:rPr>
          <w:rFonts w:ascii="Calibri" w:hAnsi="Calibri" w:cs="Calibri"/>
          <w:color w:val="000000" w:themeColor="text1"/>
          <w:lang w:val="tr-TR"/>
        </w:rPr>
        <w:t>.</w:t>
      </w:r>
    </w:p>
    <w:p w14:paraId="6A45F60B" w14:textId="39489E5C" w:rsidR="00293DB2" w:rsidRPr="00D016EC" w:rsidRDefault="541E2326" w:rsidP="00293DB2">
      <w:pPr>
        <w:spacing w:line="240" w:lineRule="auto"/>
        <w:jc w:val="both"/>
        <w:rPr>
          <w:rFonts w:ascii="Calibri" w:hAnsi="Calibri" w:cs="Calibri"/>
          <w:color w:val="000000" w:themeColor="text1"/>
          <w:lang w:val="tr-TR"/>
        </w:rPr>
      </w:pPr>
      <w:r w:rsidRPr="00D016EC">
        <w:rPr>
          <w:rFonts w:ascii="Calibri" w:hAnsi="Calibri" w:cs="Calibri"/>
          <w:color w:val="000000" w:themeColor="text1"/>
          <w:lang w:val="tr-TR"/>
        </w:rPr>
        <w:t>Proje 18 ilde (Adana, Adıyaman, Ankara, Bursa, Elâzığ, Gaziantep, Hatay, İstanbul, İzmir, Kahramanmaraş, Kayseri, Kilis, Kocaeli, Konya, Malatya, Mersin, Osmaniye ve Şanlıurfa) yürütülecektir.  Proje, ENHANCER projesi kapsamında oluşturulan bilgi birikimi üzerine inşa edilmektedir. Bu bağlamda, “Türkiye için Göçmen Duyarlı Yerel Girişimcilik Ekosistemi Analizleri ve Politika Önerileri” başlıklı Beyaz Kitap</w:t>
      </w:r>
      <w:r w:rsidR="00293DB2" w:rsidRPr="00D016EC">
        <w:rPr>
          <w:rFonts w:ascii="Calibri" w:hAnsi="Calibri" w:cs="Calibri"/>
          <w:color w:val="000000" w:themeColor="text1"/>
          <w:vertAlign w:val="superscript"/>
          <w:lang w:val="tr-TR"/>
        </w:rPr>
        <w:footnoteReference w:id="2"/>
      </w:r>
      <w:r w:rsidRPr="00D016EC">
        <w:rPr>
          <w:rFonts w:ascii="Calibri" w:hAnsi="Calibri" w:cs="Calibri"/>
          <w:color w:val="000000" w:themeColor="text1"/>
          <w:lang w:val="tr-TR"/>
        </w:rPr>
        <w:t xml:space="preserve"> (White Paper); GKAS (Geçici Koruma Altındaki Suriyeliler) girişimcilerden yerel ve ulusal kurumlara kadar ekosistemin tüm aktörlerini kapsayan kapsamlı bir analiz sunmuş ve ENHANCER PRO için başlangıç noktasını teşkil etmiştir. </w:t>
      </w:r>
    </w:p>
    <w:p w14:paraId="10BF446B" w14:textId="2C34379B" w:rsidR="00084CF2" w:rsidRPr="00D016EC" w:rsidRDefault="001B7E59" w:rsidP="00084CF2">
      <w:pPr>
        <w:spacing w:before="120" w:after="120" w:line="240" w:lineRule="auto"/>
        <w:jc w:val="both"/>
        <w:rPr>
          <w:rFonts w:ascii="Calibri" w:hAnsi="Calibri" w:cs="Calibri"/>
          <w:lang w:val="tr-TR"/>
        </w:rPr>
      </w:pPr>
      <w:r w:rsidRPr="00D016EC">
        <w:rPr>
          <w:rFonts w:ascii="Calibri" w:hAnsi="Calibri" w:cs="Calibri"/>
          <w:color w:val="000000" w:themeColor="text1"/>
          <w:lang w:val="tr-TR"/>
        </w:rPr>
        <w:lastRenderedPageBreak/>
        <w:t>ENHANCER PRO, özel sektör işletmelerinin iş geliştirme faaliyetleri yoluyla istihdam yaratmasını ve ekonomik büyümesini desteklemek, hedef gruplar arasında girişimcilik faaliyetlerini teşvik etmek ve girişimcilerin beceri, bilgi ve deneyimlerini geliştirmek amacıyla tasarlanmıştır</w:t>
      </w:r>
      <w:r w:rsidR="00084CF2" w:rsidRPr="00D016EC">
        <w:rPr>
          <w:rFonts w:ascii="Calibri" w:hAnsi="Calibri" w:cs="Calibri"/>
          <w:color w:val="000000" w:themeColor="text1"/>
          <w:vertAlign w:val="superscript"/>
          <w:lang w:val="tr-TR"/>
        </w:rPr>
        <w:footnoteReference w:id="3"/>
      </w:r>
      <w:r w:rsidR="00084CF2" w:rsidRPr="00D016EC">
        <w:rPr>
          <w:rFonts w:ascii="Calibri" w:hAnsi="Calibri" w:cs="Calibri"/>
          <w:color w:val="000000" w:themeColor="text1"/>
          <w:lang w:val="tr-TR"/>
        </w:rPr>
        <w:t>.</w:t>
      </w:r>
    </w:p>
    <w:p w14:paraId="14B06543" w14:textId="7203F27A" w:rsidR="00084CF2" w:rsidRPr="00D016EC" w:rsidRDefault="00E83106" w:rsidP="00084CF2">
      <w:pPr>
        <w:spacing w:before="120" w:after="120" w:line="240" w:lineRule="auto"/>
        <w:jc w:val="both"/>
        <w:rPr>
          <w:rFonts w:ascii="Calibri" w:hAnsi="Calibri" w:cs="Calibri"/>
          <w:lang w:val="tr-TR"/>
        </w:rPr>
      </w:pPr>
      <w:r w:rsidRPr="00D016EC">
        <w:rPr>
          <w:rFonts w:ascii="Calibri" w:hAnsi="Calibri" w:cs="Calibri"/>
          <w:lang w:val="tr-TR"/>
        </w:rPr>
        <w:t xml:space="preserve">Buna ek olarak ENHANCER PRO, 6 Şubat 2023 tarihinde meydana gelen depremden etkilenen 11 ilin 10'unda uygulanacaktır. Strateji ve Bütçe Başkanlığı tarafından Mart 2023'te yayımlanan rapor; depremin su ve kanalizasyon gibi altyapılardan eğitim ve sağlık gibi sosyal hizmetlere kadar pek çok alanda ciddi hasara yol açtığını ortaya koymaktadır. Söz konusu raporda, depremin ülke ekonomisine maliyetinin yaklaşık 103 milyar dolar olduğu tahmin edilmiştir. Kalkınma </w:t>
      </w:r>
      <w:r w:rsidR="00783FFD" w:rsidRPr="00D016EC">
        <w:rPr>
          <w:rFonts w:ascii="Calibri" w:hAnsi="Calibri" w:cs="Calibri"/>
          <w:lang w:val="tr-TR"/>
        </w:rPr>
        <w:t>planları ve stratejilerinin</w:t>
      </w:r>
      <w:r w:rsidRPr="00D016EC">
        <w:rPr>
          <w:rFonts w:ascii="Calibri" w:hAnsi="Calibri" w:cs="Calibri"/>
          <w:lang w:val="tr-TR"/>
        </w:rPr>
        <w:t xml:space="preserve"> temel odak noktalarından biri, afetlere karşı dirençliliğin artırılması ve deprem bölgesinin iyileştirilmesi olmuştur. Bu kapsamda; afetlere karşı dayanıklılığı artırmayı ve deprem bölgesindeki hasarı gidermeyi amaçlayan politikalar; sanayi, lojistik ve ulaştırma, sağlık, kültür, tarım, bilgi ve iletişim teknolojileri, kadın, çocuklar, aile, sosyal hizmetler ve sosyal yardımlar   gibi birçok sektöre dahil edilmiştir</w:t>
      </w:r>
      <w:r w:rsidR="00084CF2" w:rsidRPr="00D016EC">
        <w:rPr>
          <w:rFonts w:ascii="Calibri" w:hAnsi="Calibri" w:cs="Calibri"/>
          <w:vertAlign w:val="superscript"/>
          <w:lang w:val="tr-TR"/>
        </w:rPr>
        <w:footnoteReference w:id="4"/>
      </w:r>
      <w:r w:rsidR="00084CF2" w:rsidRPr="00D016EC">
        <w:rPr>
          <w:rFonts w:ascii="Calibri" w:hAnsi="Calibri" w:cs="Calibri"/>
          <w:lang w:val="tr-TR"/>
        </w:rPr>
        <w:t xml:space="preserve">. </w:t>
      </w:r>
    </w:p>
    <w:p w14:paraId="4E296B25" w14:textId="1ABBEFA4" w:rsidR="00084CF2" w:rsidRPr="00D016EC" w:rsidRDefault="33907FCC" w:rsidP="00084CF2">
      <w:pPr>
        <w:spacing w:before="120" w:after="120" w:line="240" w:lineRule="auto"/>
        <w:jc w:val="both"/>
        <w:rPr>
          <w:rFonts w:ascii="Calibri" w:hAnsi="Calibri" w:cs="Calibri"/>
          <w:lang w:val="tr-TR"/>
        </w:rPr>
      </w:pPr>
      <w:r w:rsidRPr="00D016EC">
        <w:rPr>
          <w:rFonts w:ascii="Calibri" w:hAnsi="Calibri" w:cs="Calibri"/>
          <w:lang w:val="tr-TR"/>
        </w:rPr>
        <w:t>11 il (Adana, Adıyaman, Diyarbakır, Elâzığ, Gaziantep, Hatay, Kahramanmaraş, Kilis, Malatya, Osmaniye, Şanlıurfa), AFAD</w:t>
      </w:r>
      <w:r w:rsidR="009806CA" w:rsidRPr="00D016EC">
        <w:rPr>
          <w:rFonts w:ascii="Calibri" w:hAnsi="Calibri" w:cs="Calibri"/>
          <w:vertAlign w:val="superscript"/>
          <w:lang w:val="tr-TR"/>
        </w:rPr>
        <w:footnoteReference w:id="5"/>
      </w:r>
      <w:r w:rsidR="00A276C9">
        <w:rPr>
          <w:rFonts w:ascii="Calibri" w:hAnsi="Calibri" w:cs="Calibri"/>
          <w:lang w:val="tr-TR"/>
        </w:rPr>
        <w:t xml:space="preserve"> </w:t>
      </w:r>
      <w:r w:rsidRPr="00D016EC">
        <w:rPr>
          <w:rFonts w:ascii="Calibri" w:hAnsi="Calibri" w:cs="Calibri"/>
          <w:lang w:val="tr-TR"/>
        </w:rPr>
        <w:t>tarafından “Genel Hayata Etkili Afet Bölgesi” ilan edilmiştir. Depremin yol açtığı muazzam yıkıma cevaben Türk hükümeti, afet bölgesindeki halkın yaşamını kolaylaştırmak amacıyla çok sayıda mevzuat değişikliğini hayata geçirmiştir. Bu iller aynı zamanda yüksek sayıda GKAS’a ev sahipliği yapmaktadır</w:t>
      </w:r>
      <w:r w:rsidR="009806CA" w:rsidRPr="00D016EC">
        <w:rPr>
          <w:rFonts w:ascii="Calibri" w:hAnsi="Calibri" w:cs="Calibri"/>
          <w:vertAlign w:val="superscript"/>
          <w:lang w:val="tr-TR"/>
        </w:rPr>
        <w:footnoteReference w:id="6"/>
      </w:r>
      <w:r w:rsidRPr="00D016EC">
        <w:rPr>
          <w:rFonts w:ascii="Calibri" w:hAnsi="Calibri" w:cs="Calibri"/>
          <w:lang w:val="tr-TR"/>
        </w:rPr>
        <w:t>.  Bu nedenle, söz konusu iller diğer illere kıyasla ek bir zorlukla karşı karşıyadır; bu durum onları ENHANCER PRO faaliyetleri için çok daha büyük bir öncelik haline getirmektedir</w:t>
      </w:r>
      <w:r w:rsidR="25B6AE24" w:rsidRPr="00D016EC">
        <w:rPr>
          <w:rFonts w:ascii="Calibri" w:hAnsi="Calibri" w:cs="Calibri"/>
          <w:lang w:val="tr-TR"/>
        </w:rPr>
        <w:t>.</w:t>
      </w:r>
    </w:p>
    <w:p w14:paraId="3C9D8829" w14:textId="5326C7BA" w:rsidR="00C02973" w:rsidRPr="00D016EC" w:rsidRDefault="0081245F" w:rsidP="00084CF2">
      <w:pPr>
        <w:spacing w:before="120" w:after="120" w:line="240" w:lineRule="auto"/>
        <w:jc w:val="both"/>
        <w:rPr>
          <w:rFonts w:ascii="Calibri" w:hAnsi="Calibri" w:cs="Calibri"/>
          <w:b/>
          <w:bCs/>
          <w:i/>
          <w:iCs/>
          <w:lang w:val="tr-TR"/>
        </w:rPr>
      </w:pPr>
      <w:r w:rsidRPr="00D016EC">
        <w:rPr>
          <w:rFonts w:ascii="Calibri" w:hAnsi="Calibri" w:cs="Calibri"/>
          <w:lang w:val="tr-TR"/>
        </w:rPr>
        <w:t>Hızlandırma</w:t>
      </w:r>
      <w:r w:rsidR="00514E2E" w:rsidRPr="00D016EC">
        <w:rPr>
          <w:rFonts w:ascii="Calibri" w:hAnsi="Calibri" w:cs="Calibri"/>
          <w:lang w:val="tr-TR"/>
        </w:rPr>
        <w:t xml:space="preserve"> Hibe Programı; ulusal düzeyde Sanayi ve Teknoloji Bakanlığı, bölgesel düzeyde ise Ankara Kalkınma Ajansı (ANKARAKA), Çukurova Kalkınma Ajansı (ÇKA), Bursa Eskişehir Bilecik Kalkınma Ajansı (BEBKA), Doğu Akdeniz Kalkınma Ajansı (DOĞAKA), İstanbul Kalkınma Ajansı (İSTKA), İzmir Kalkınma Ajansı (İZKA), Mevlana Kalkınma Ajansı (MEVKA), Karacadağ Kalkınma Ajansı, Fırat Kalkınma Ajansı, İpekyolu Kalkınma Ajansı ve Orta Anadolu Kalkınma Ajansı (ORAN) iş birliğiyle Adana, Adıyaman, Ankara, Bursa, Elazığ, Gaziantep, Hatay, İstanbul, İzmir, Kahramanmaraş, Kayseri, Kilis, Kocaeli, Konya, Malatya, Mersin, Osmaniye ve Şanlıurfa illerinde uygulanacaktır.</w:t>
      </w:r>
    </w:p>
    <w:p w14:paraId="6847E931" w14:textId="11C9083C" w:rsidR="00F40C99" w:rsidRPr="00D016EC" w:rsidRDefault="006E0BB9" w:rsidP="00322CD1">
      <w:pPr>
        <w:pStyle w:val="Heading2"/>
        <w:numPr>
          <w:ilvl w:val="1"/>
          <w:numId w:val="26"/>
        </w:numPr>
        <w:spacing w:line="240" w:lineRule="auto"/>
        <w:rPr>
          <w:rFonts w:ascii="Calibri" w:hAnsi="Calibri" w:cs="Calibri"/>
          <w:b/>
          <w:bCs/>
          <w:color w:val="auto"/>
          <w:sz w:val="24"/>
          <w:szCs w:val="24"/>
          <w:lang w:val="tr-TR"/>
        </w:rPr>
      </w:pPr>
      <w:bookmarkStart w:id="52" w:name="_Toc241759771"/>
      <w:bookmarkStart w:id="53" w:name="_Toc437893837"/>
      <w:bookmarkStart w:id="54" w:name="_Toc206103064"/>
      <w:bookmarkStart w:id="55" w:name="_Toc207797012"/>
      <w:bookmarkStart w:id="56" w:name="_Toc211600964"/>
      <w:bookmarkStart w:id="57" w:name="_Toc211601161"/>
      <w:bookmarkStart w:id="58" w:name="_Toc211601313"/>
      <w:bookmarkStart w:id="59" w:name="_Toc211617646"/>
      <w:r w:rsidRPr="00D016EC">
        <w:rPr>
          <w:rFonts w:ascii="Calibri" w:hAnsi="Calibri" w:cs="Calibri"/>
          <w:b/>
          <w:bCs/>
          <w:color w:val="auto"/>
          <w:sz w:val="24"/>
          <w:szCs w:val="24"/>
          <w:lang w:val="tr-TR"/>
        </w:rPr>
        <w:t xml:space="preserve">ENHANCER PRO Kapsamında </w:t>
      </w:r>
      <w:r w:rsidR="0081245F" w:rsidRPr="00D016EC">
        <w:rPr>
          <w:rFonts w:ascii="Calibri" w:hAnsi="Calibri" w:cs="Calibri"/>
          <w:b/>
          <w:bCs/>
          <w:color w:val="auto"/>
          <w:sz w:val="24"/>
          <w:szCs w:val="24"/>
          <w:lang w:val="tr-TR"/>
        </w:rPr>
        <w:t>Hızlandırma</w:t>
      </w:r>
      <w:bookmarkEnd w:id="52"/>
    </w:p>
    <w:p w14:paraId="3944624C" w14:textId="0F7FB90F" w:rsidR="004041E5" w:rsidRPr="00D016EC" w:rsidRDefault="5C0D418E" w:rsidP="00601499">
      <w:pPr>
        <w:spacing w:before="120" w:after="120" w:line="240" w:lineRule="auto"/>
        <w:jc w:val="both"/>
        <w:rPr>
          <w:rFonts w:ascii="Calibri" w:hAnsi="Calibri" w:cs="Calibri"/>
          <w:lang w:val="tr-TR"/>
        </w:rPr>
      </w:pPr>
      <w:r w:rsidRPr="00D016EC">
        <w:rPr>
          <w:rFonts w:ascii="Calibri" w:hAnsi="Calibri" w:cs="Calibri"/>
          <w:lang w:val="tr-TR"/>
        </w:rPr>
        <w:t>Hızlandırma</w:t>
      </w:r>
      <w:r w:rsidR="6A7386F8" w:rsidRPr="00D016EC">
        <w:rPr>
          <w:rFonts w:ascii="Calibri" w:hAnsi="Calibri" w:cs="Calibri"/>
          <w:lang w:val="tr-TR"/>
        </w:rPr>
        <w:t xml:space="preserve">, mikro işletmelerin kuruluş aşamasından sürdürülebilir büyüme aşamasına geçişini temsil eden kritik bir gelişim evresidir. ENHANCER PRO kapsamında </w:t>
      </w:r>
      <w:r w:rsidRPr="00D016EC">
        <w:rPr>
          <w:rFonts w:ascii="Calibri" w:hAnsi="Calibri" w:cs="Calibri"/>
          <w:lang w:val="tr-TR"/>
        </w:rPr>
        <w:t>hızlandırma</w:t>
      </w:r>
      <w:r w:rsidR="6A7386F8" w:rsidRPr="00D016EC">
        <w:rPr>
          <w:rFonts w:ascii="Calibri" w:hAnsi="Calibri" w:cs="Calibri"/>
          <w:lang w:val="tr-TR"/>
        </w:rPr>
        <w:t xml:space="preserve">; kapasite geliştirme ve pazar genişletme açısından önemli potansiyel gösteren erken aşamadaki mikro işletmeler olarak tanımlanmaktadır. Yeni kurulan işletmeler fikir geliştirme ve pazara giriş süreçlerine odaklanırken, </w:t>
      </w:r>
      <w:r w:rsidRPr="00D016EC">
        <w:rPr>
          <w:rFonts w:ascii="Calibri" w:hAnsi="Calibri" w:cs="Calibri"/>
          <w:lang w:val="tr-TR"/>
        </w:rPr>
        <w:t>hızlandırma</w:t>
      </w:r>
      <w:r w:rsidR="6A7386F8" w:rsidRPr="00D016EC">
        <w:rPr>
          <w:rFonts w:ascii="Calibri" w:hAnsi="Calibri" w:cs="Calibri"/>
          <w:lang w:val="tr-TR"/>
        </w:rPr>
        <w:t xml:space="preserve"> aşamasındaki işletmeler faaliyetlerini profesyonelleştirme hedefiyle öne çıkmakta ve çoğunlukla geleneksel sektörlerde faaliyet göstermektedir. Bu işletmeler Türkiye ekonomisi açısından büyük önem taşımaktadır; zira </w:t>
      </w:r>
      <w:r w:rsidR="6A7386F8" w:rsidRPr="00D016EC">
        <w:rPr>
          <w:rFonts w:ascii="Calibri" w:hAnsi="Calibri" w:cs="Calibri"/>
          <w:lang w:val="tr-TR"/>
        </w:rPr>
        <w:lastRenderedPageBreak/>
        <w:t>küçük ve orta büyüklükteki işletmeler (KOBİ’ler), kayıtlı tüm işletmelerin %99,7’sini ve toplam istihdamın yaklaşık %70,6’sını oluşturmaktadır</w:t>
      </w:r>
      <w:r w:rsidR="0099661F" w:rsidRPr="00D016EC">
        <w:rPr>
          <w:rStyle w:val="FootnoteReference"/>
          <w:rFonts w:ascii="Calibri" w:hAnsi="Calibri" w:cs="Calibri"/>
          <w:lang w:val="tr-TR"/>
        </w:rPr>
        <w:footnoteReference w:id="7"/>
      </w:r>
      <w:r w:rsidR="4C0DBEA8" w:rsidRPr="00D016EC">
        <w:rPr>
          <w:rFonts w:ascii="Calibri" w:hAnsi="Calibri" w:cs="Calibri"/>
          <w:lang w:val="tr-TR"/>
        </w:rPr>
        <w:t>.</w:t>
      </w:r>
    </w:p>
    <w:p w14:paraId="0F7BDC79" w14:textId="4A83760B" w:rsidR="004041E5" w:rsidRPr="00D016EC" w:rsidRDefault="3F4A5CC4" w:rsidP="00E865C0">
      <w:pPr>
        <w:keepLines/>
        <w:spacing w:before="120" w:after="120" w:line="240" w:lineRule="auto"/>
        <w:jc w:val="both"/>
        <w:rPr>
          <w:rFonts w:ascii="Calibri" w:hAnsi="Calibri" w:cs="Calibri"/>
          <w:lang w:val="tr-TR"/>
        </w:rPr>
      </w:pPr>
      <w:r w:rsidRPr="00D016EC">
        <w:rPr>
          <w:rFonts w:ascii="Calibri" w:hAnsi="Calibri" w:cs="Calibri"/>
          <w:lang w:val="tr-TR"/>
        </w:rPr>
        <w:t xml:space="preserve">Ekonomik açıdan bakıldığında, </w:t>
      </w:r>
      <w:r w:rsidR="5C0D418E" w:rsidRPr="00D016EC">
        <w:rPr>
          <w:rFonts w:ascii="Calibri" w:hAnsi="Calibri" w:cs="Calibri"/>
          <w:lang w:val="tr-TR"/>
        </w:rPr>
        <w:t>hızlandırma</w:t>
      </w:r>
      <w:r w:rsidRPr="00D016EC">
        <w:rPr>
          <w:rFonts w:ascii="Calibri" w:hAnsi="Calibri" w:cs="Calibri"/>
          <w:lang w:val="tr-TR"/>
        </w:rPr>
        <w:t xml:space="preserve"> aşamasındaki işletmeler yenilikçilik ve girişimcilik faaliyetlerinin sürdürülebilir istihdam yaratımına ve katma değere dönüşmesinde önemli bir rol oynamaktadır. Bu nedenle </w:t>
      </w:r>
      <w:r w:rsidR="5C0D418E" w:rsidRPr="00D016EC">
        <w:rPr>
          <w:rFonts w:ascii="Calibri" w:hAnsi="Calibri" w:cs="Calibri"/>
          <w:lang w:val="tr-TR"/>
        </w:rPr>
        <w:t>hızlandırma</w:t>
      </w:r>
      <w:r w:rsidRPr="00D016EC">
        <w:rPr>
          <w:rFonts w:ascii="Calibri" w:hAnsi="Calibri" w:cs="Calibri"/>
          <w:lang w:val="tr-TR"/>
        </w:rPr>
        <w:t xml:space="preserve"> faaliyetlerinin desteklenmesi, daha önce yapılan girişimcilik yatırımlarının kalıcı hâle gelmesine katkı sağlamakta ve yerel ile bölgesel ekonomilerin dayanıklılığını güçlendirmektedir</w:t>
      </w:r>
      <w:r w:rsidR="0099661F" w:rsidRPr="00D016EC">
        <w:rPr>
          <w:rStyle w:val="FootnoteReference"/>
          <w:rFonts w:ascii="Calibri" w:hAnsi="Calibri" w:cs="Calibri"/>
          <w:lang w:val="tr-TR"/>
        </w:rPr>
        <w:footnoteReference w:id="8"/>
      </w:r>
      <w:r w:rsidR="50457247" w:rsidRPr="00D016EC">
        <w:rPr>
          <w:rFonts w:ascii="Calibri" w:hAnsi="Calibri" w:cs="Calibri"/>
          <w:lang w:val="tr-TR"/>
        </w:rPr>
        <w:t>.</w:t>
      </w:r>
    </w:p>
    <w:p w14:paraId="1DC5BFC9" w14:textId="61ABA738" w:rsidR="004041E5" w:rsidRPr="00D016EC" w:rsidRDefault="3F4A5CC4" w:rsidP="00601499">
      <w:pPr>
        <w:spacing w:before="120" w:after="120" w:line="240" w:lineRule="auto"/>
        <w:jc w:val="both"/>
        <w:rPr>
          <w:rFonts w:ascii="Calibri" w:hAnsi="Calibri" w:cs="Calibri"/>
          <w:lang w:val="tr-TR"/>
        </w:rPr>
      </w:pPr>
      <w:r w:rsidRPr="00D016EC">
        <w:rPr>
          <w:rFonts w:ascii="Calibri" w:hAnsi="Calibri" w:cs="Calibri"/>
          <w:lang w:val="tr-TR"/>
        </w:rPr>
        <w:t xml:space="preserve">Genç ve gelişmekte olan işletmelerin büyüme kapasitesinin artırılması; verimliliğin yükseltilmesi, kayıtlı istihdamın teşvik edilmesi ve işletmelerin ulusal ve uluslararası pazarlara katılımının artırılması açısından büyük önem taşımaktadır. </w:t>
      </w:r>
      <w:r w:rsidR="5C0D418E" w:rsidRPr="00D016EC">
        <w:rPr>
          <w:rFonts w:ascii="Calibri" w:hAnsi="Calibri" w:cs="Calibri"/>
          <w:lang w:val="tr-TR"/>
        </w:rPr>
        <w:t>Hızlandırma</w:t>
      </w:r>
      <w:r w:rsidRPr="00D016EC">
        <w:rPr>
          <w:rFonts w:ascii="Calibri" w:hAnsi="Calibri" w:cs="Calibri"/>
          <w:lang w:val="tr-TR"/>
        </w:rPr>
        <w:t xml:space="preserve"> desteği, özellikle yerleşik uygulamalara sahip sektörlerde kritik bir rol oynamaktadır; çünkü teknolojiye, beceri geliştirmeye ve kurumsal kapasiteye yapılan yatırımlar önemli ekonomik getiriler sağlayabilmektedi</w:t>
      </w:r>
      <w:r w:rsidR="401FD06B" w:rsidRPr="00D016EC">
        <w:rPr>
          <w:rFonts w:ascii="Calibri" w:hAnsi="Calibri" w:cs="Calibri"/>
          <w:lang w:val="tr-TR"/>
        </w:rPr>
        <w:t>r</w:t>
      </w:r>
      <w:r w:rsidR="0099661F" w:rsidRPr="00D016EC">
        <w:rPr>
          <w:rStyle w:val="FootnoteReference"/>
          <w:rFonts w:ascii="Calibri" w:hAnsi="Calibri" w:cs="Calibri"/>
          <w:lang w:val="tr-TR"/>
        </w:rPr>
        <w:footnoteReference w:id="9"/>
      </w:r>
      <w:r w:rsidR="50457247" w:rsidRPr="00D016EC">
        <w:rPr>
          <w:rFonts w:ascii="Calibri" w:hAnsi="Calibri" w:cs="Calibri"/>
          <w:lang w:val="tr-TR"/>
        </w:rPr>
        <w:t>.</w:t>
      </w:r>
    </w:p>
    <w:p w14:paraId="57FAE7C7" w14:textId="4810F472" w:rsidR="00E85575" w:rsidRPr="00D016EC" w:rsidRDefault="00E85575" w:rsidP="00601499">
      <w:pPr>
        <w:spacing w:before="120" w:after="120" w:line="240" w:lineRule="auto"/>
        <w:jc w:val="both"/>
        <w:rPr>
          <w:rFonts w:ascii="Calibri" w:hAnsi="Calibri" w:cs="Calibri"/>
          <w:lang w:val="tr-TR"/>
        </w:rPr>
      </w:pPr>
      <w:r w:rsidRPr="00D016EC">
        <w:rPr>
          <w:rFonts w:ascii="Calibri" w:hAnsi="Calibri" w:cs="Calibri"/>
          <w:lang w:val="tr-TR"/>
        </w:rPr>
        <w:t xml:space="preserve">Bu çerçevede ENHANCER PRO </w:t>
      </w:r>
      <w:r w:rsidR="0081245F" w:rsidRPr="00D016EC">
        <w:rPr>
          <w:rFonts w:ascii="Calibri" w:hAnsi="Calibri" w:cs="Calibri"/>
          <w:lang w:val="tr-TR"/>
        </w:rPr>
        <w:t>Hızlandırma</w:t>
      </w:r>
      <w:r w:rsidRPr="00D016EC">
        <w:rPr>
          <w:rFonts w:ascii="Calibri" w:hAnsi="Calibri" w:cs="Calibri"/>
          <w:lang w:val="tr-TR"/>
        </w:rPr>
        <w:t xml:space="preserve"> Hibe Programı, büyüme odaklı mikro işletmelerin kapasite artırımı, pazar geliştirme ve istihdam oluşturma faaliyetlerini desteklemeyi amaçlamaktadır. Program, özellikle Geçici Koruma Altındaki Suriyelilere (GKAS), Uluslararası Koruma Altındaki Kişilere (UKAK) ve Türkiye Cumhuriyeti vatandaşlarına ait olan veya bu grupları istihdam eden işletmeleri destekleyerek kapsayıcı büyümeye özel önem vermektedir. ENHANCER PRO, hedef illerde faaliyet gösteren </w:t>
      </w:r>
      <w:r w:rsidR="0081245F" w:rsidRPr="00D016EC">
        <w:rPr>
          <w:rFonts w:ascii="Calibri" w:hAnsi="Calibri" w:cs="Calibri"/>
          <w:lang w:val="tr-TR"/>
        </w:rPr>
        <w:t>hızlandırma</w:t>
      </w:r>
      <w:r w:rsidRPr="00D016EC">
        <w:rPr>
          <w:rFonts w:ascii="Calibri" w:hAnsi="Calibri" w:cs="Calibri"/>
          <w:lang w:val="tr-TR"/>
        </w:rPr>
        <w:t xml:space="preserve"> aşamasındaki işletmeleri güçlendirerek sürdürülebilir geçim kaynaklarına, artan rekabet gücüne ve uzun vadeli ekonomik uyum yoluyla sosyal uyuma katkı sağlamaktadır.</w:t>
      </w:r>
    </w:p>
    <w:p w14:paraId="07D8A397" w14:textId="053B465B" w:rsidR="00C02973" w:rsidRPr="00D016EC" w:rsidRDefault="00BD5F70" w:rsidP="00322CD1">
      <w:pPr>
        <w:pStyle w:val="Heading2"/>
        <w:numPr>
          <w:ilvl w:val="1"/>
          <w:numId w:val="26"/>
        </w:numPr>
        <w:spacing w:line="240" w:lineRule="auto"/>
        <w:rPr>
          <w:rFonts w:ascii="Calibri" w:hAnsi="Calibri" w:cs="Calibri"/>
          <w:b/>
          <w:bCs/>
          <w:color w:val="auto"/>
          <w:sz w:val="24"/>
          <w:szCs w:val="24"/>
          <w:lang w:val="tr-TR"/>
        </w:rPr>
      </w:pPr>
      <w:bookmarkStart w:id="60" w:name="_Toc241759772"/>
      <w:bookmarkEnd w:id="53"/>
      <w:bookmarkEnd w:id="54"/>
      <w:bookmarkEnd w:id="55"/>
      <w:bookmarkEnd w:id="56"/>
      <w:bookmarkEnd w:id="57"/>
      <w:bookmarkEnd w:id="58"/>
      <w:bookmarkEnd w:id="59"/>
      <w:r w:rsidRPr="00D016EC">
        <w:rPr>
          <w:rFonts w:ascii="Calibri" w:hAnsi="Calibri" w:cs="Calibri"/>
          <w:b/>
          <w:bCs/>
          <w:color w:val="auto"/>
          <w:sz w:val="24"/>
          <w:szCs w:val="24"/>
          <w:lang w:val="tr-TR"/>
        </w:rPr>
        <w:t>Hibe Programının Amaçları</w:t>
      </w:r>
      <w:bookmarkEnd w:id="60"/>
    </w:p>
    <w:p w14:paraId="5D3202AC" w14:textId="7B5E1A5C" w:rsidR="00DE4EA1" w:rsidRPr="00D016EC" w:rsidRDefault="00BD5F70" w:rsidP="00601499">
      <w:pPr>
        <w:spacing w:before="120" w:after="120" w:line="240" w:lineRule="auto"/>
        <w:jc w:val="both"/>
        <w:rPr>
          <w:rFonts w:ascii="Calibri" w:hAnsi="Calibri" w:cs="Calibri"/>
          <w:lang w:val="tr-TR"/>
        </w:rPr>
      </w:pPr>
      <w:bookmarkStart w:id="61" w:name="_Toc437893838"/>
      <w:r w:rsidRPr="00D016EC">
        <w:rPr>
          <w:rFonts w:ascii="Calibri" w:hAnsi="Calibri" w:cs="Calibri"/>
          <w:b/>
          <w:bCs/>
          <w:lang w:val="tr-TR"/>
        </w:rPr>
        <w:t>Bu Teklif Çağrısının genel amacı</w:t>
      </w:r>
      <w:r w:rsidRPr="00D016EC">
        <w:rPr>
          <w:rFonts w:ascii="Calibri" w:hAnsi="Calibri" w:cs="Calibri"/>
          <w:lang w:val="tr-TR"/>
        </w:rPr>
        <w:t xml:space="preserve">, </w:t>
      </w:r>
      <w:r w:rsidR="009C0C7F" w:rsidRPr="00D016EC">
        <w:rPr>
          <w:rFonts w:ascii="Calibri" w:hAnsi="Calibri" w:cs="Calibri"/>
          <w:lang w:val="tr-TR"/>
        </w:rPr>
        <w:t>Türkiye’de yüksek mülteci nüfusuna sahip illerdeki Geçici Koruma Altındaki Suriyeliler, Uluslararası Koruma Altındaki Kişiler ve Türk Vatandaşları için iyileştirilmiş istihdam ve geçim kaynağı fırsatlarını artırmaktır</w:t>
      </w:r>
      <w:r w:rsidRPr="00D016EC">
        <w:rPr>
          <w:rFonts w:ascii="Calibri" w:hAnsi="Calibri" w:cs="Calibri"/>
          <w:lang w:val="tr-TR"/>
        </w:rPr>
        <w:t>.</w:t>
      </w:r>
    </w:p>
    <w:p w14:paraId="4DE6228D" w14:textId="107DC8D7" w:rsidR="00DE4EA1" w:rsidRPr="00D016EC" w:rsidRDefault="007F1FB7" w:rsidP="00601499">
      <w:pPr>
        <w:spacing w:before="120" w:after="120" w:line="240" w:lineRule="auto"/>
        <w:jc w:val="both"/>
        <w:rPr>
          <w:rFonts w:ascii="Calibri" w:hAnsi="Calibri" w:cs="Calibri"/>
          <w:lang w:val="tr-TR"/>
        </w:rPr>
      </w:pPr>
      <w:r w:rsidRPr="00D016EC">
        <w:rPr>
          <w:rFonts w:ascii="Calibri" w:hAnsi="Calibri" w:cs="Calibri"/>
          <w:b/>
          <w:bCs/>
          <w:lang w:val="tr-TR"/>
        </w:rPr>
        <w:t>Bu Teklif Çağrısının özel amacı,</w:t>
      </w:r>
      <w:r w:rsidRPr="00D016EC">
        <w:rPr>
          <w:rFonts w:ascii="Calibri" w:hAnsi="Calibri" w:cs="Calibri"/>
          <w:lang w:val="tr-TR"/>
        </w:rPr>
        <w:t xml:space="preserve"> mülteci nüfusunun yoğun olduğu illerde, sektörel standartlara uygun faaliyet gösteren ve yerleşik uygulamalara sahip geleneksel sektörlerde faaliyet gösteren işletmelere mali destek sağlamaktır. Program; kapsayıcı ekonomik büyümeyi geliştirmek, kendi kendine yeterliliği teşvik etmek ve GKAS, UKAK ile Türkiye Cumhuriyeti vatandaşları için yeni istihdam fırsatları yaratmak amacıyla tasarlanmıştır.</w:t>
      </w:r>
    </w:p>
    <w:p w14:paraId="70CD3479" w14:textId="5284496D" w:rsidR="00DE4EA1" w:rsidRPr="00D016EC" w:rsidRDefault="5655E0AF" w:rsidP="00601499">
      <w:pPr>
        <w:spacing w:before="120" w:after="120" w:line="240" w:lineRule="auto"/>
        <w:jc w:val="both"/>
        <w:rPr>
          <w:rFonts w:ascii="Calibri" w:hAnsi="Calibri" w:cs="Calibri"/>
          <w:lang w:val="tr-TR"/>
        </w:rPr>
      </w:pPr>
      <w:r w:rsidRPr="00D016EC">
        <w:rPr>
          <w:rFonts w:ascii="Calibri" w:hAnsi="Calibri" w:cs="Calibri"/>
          <w:b/>
          <w:bCs/>
          <w:lang w:val="tr-TR"/>
        </w:rPr>
        <w:t>Bu Teklif Çağrısının hedef grupları;</w:t>
      </w:r>
      <w:r w:rsidRPr="00D016EC">
        <w:rPr>
          <w:rFonts w:ascii="Calibri" w:hAnsi="Calibri" w:cs="Calibri"/>
          <w:lang w:val="tr-TR"/>
        </w:rPr>
        <w:t xml:space="preserve"> </w:t>
      </w:r>
      <w:r w:rsidRPr="00D016EC">
        <w:rPr>
          <w:rFonts w:ascii="Calibri" w:hAnsi="Calibri" w:cs="Calibri"/>
          <w:b/>
          <w:bCs/>
          <w:lang w:val="tr-TR"/>
        </w:rPr>
        <w:t xml:space="preserve">Türkiye Cumhuriyeti </w:t>
      </w:r>
      <w:r w:rsidR="14A02807" w:rsidRPr="00D016EC">
        <w:rPr>
          <w:rFonts w:ascii="Calibri" w:hAnsi="Calibri" w:cs="Calibri"/>
          <w:b/>
          <w:bCs/>
          <w:lang w:val="tr-TR"/>
        </w:rPr>
        <w:t>V</w:t>
      </w:r>
      <w:r w:rsidRPr="00D016EC">
        <w:rPr>
          <w:rFonts w:ascii="Calibri" w:hAnsi="Calibri" w:cs="Calibri"/>
          <w:b/>
          <w:bCs/>
          <w:lang w:val="tr-TR"/>
        </w:rPr>
        <w:t>atandaşları, GKAS ve/veya UKAK tarafından kurulmuş,</w:t>
      </w:r>
      <w:r w:rsidRPr="00D016EC">
        <w:rPr>
          <w:rFonts w:ascii="Calibri" w:hAnsi="Calibri" w:cs="Calibri"/>
          <w:lang w:val="tr-TR"/>
        </w:rPr>
        <w:t xml:space="preserve"> faaliyetlerini sürdürmekte olan</w:t>
      </w:r>
      <w:r w:rsidR="43E220B3" w:rsidRPr="00D016EC">
        <w:rPr>
          <w:rFonts w:ascii="Calibri" w:hAnsi="Calibri" w:cs="Calibri"/>
          <w:lang w:val="tr-TR"/>
        </w:rPr>
        <w:t>,</w:t>
      </w:r>
      <w:r w:rsidRPr="00D016EC">
        <w:rPr>
          <w:rFonts w:ascii="Calibri" w:hAnsi="Calibri" w:cs="Calibri"/>
          <w:lang w:val="tr-TR"/>
        </w:rPr>
        <w:t xml:space="preserve"> kapasitelerini </w:t>
      </w:r>
      <w:r w:rsidR="43E220B3" w:rsidRPr="00D016EC">
        <w:rPr>
          <w:rFonts w:ascii="Calibri" w:hAnsi="Calibri" w:cs="Calibri"/>
          <w:lang w:val="tr-TR"/>
        </w:rPr>
        <w:t>ve</w:t>
      </w:r>
      <w:r w:rsidRPr="00D016EC">
        <w:rPr>
          <w:rFonts w:ascii="Calibri" w:hAnsi="Calibri" w:cs="Calibri"/>
          <w:lang w:val="tr-TR"/>
        </w:rPr>
        <w:t xml:space="preserve"> büyüme potansiyellerini artırmayı amaçlayan işletmelerdir.</w:t>
      </w:r>
    </w:p>
    <w:p w14:paraId="133AA43A" w14:textId="0D25A64A" w:rsidR="00C70134" w:rsidRPr="00D016EC" w:rsidRDefault="3A3E3B21">
      <w:pPr>
        <w:spacing w:before="120" w:after="120" w:line="240" w:lineRule="auto"/>
        <w:jc w:val="both"/>
        <w:rPr>
          <w:rFonts w:ascii="Calibri" w:hAnsi="Calibri" w:cs="Calibri"/>
          <w:lang w:val="tr-TR"/>
        </w:rPr>
      </w:pPr>
      <w:r w:rsidRPr="00D016EC">
        <w:rPr>
          <w:rFonts w:ascii="Calibri" w:hAnsi="Calibri" w:cs="Calibri"/>
          <w:b/>
          <w:bCs/>
          <w:lang w:val="tr-TR"/>
        </w:rPr>
        <w:t>Bu Teklif Çağrısının nihai faydalanıcıları;</w:t>
      </w:r>
      <w:r w:rsidRPr="00D016EC">
        <w:rPr>
          <w:rFonts w:ascii="Calibri" w:hAnsi="Calibri" w:cs="Calibri"/>
          <w:lang w:val="tr-TR"/>
        </w:rPr>
        <w:t xml:space="preserve"> GKAS, UKAK ve Türkiye Cumhuriyeti </w:t>
      </w:r>
      <w:r w:rsidR="3FA6F8F6" w:rsidRPr="00D016EC">
        <w:rPr>
          <w:rFonts w:ascii="Calibri" w:hAnsi="Calibri" w:cs="Calibri"/>
          <w:lang w:val="tr-TR"/>
        </w:rPr>
        <w:t>V</w:t>
      </w:r>
      <w:r w:rsidRPr="00D016EC">
        <w:rPr>
          <w:rFonts w:ascii="Calibri" w:hAnsi="Calibri" w:cs="Calibri"/>
          <w:lang w:val="tr-TR"/>
        </w:rPr>
        <w:t>atandaş</w:t>
      </w:r>
      <w:r w:rsidR="001227D5" w:rsidRPr="00D016EC">
        <w:rPr>
          <w:rFonts w:ascii="Calibri" w:hAnsi="Calibri" w:cs="Calibri"/>
          <w:lang w:val="tr-TR"/>
        </w:rPr>
        <w:t>larından oluşan</w:t>
      </w:r>
      <w:r w:rsidRPr="00D016EC">
        <w:rPr>
          <w:rFonts w:ascii="Calibri" w:hAnsi="Calibri" w:cs="Calibri"/>
          <w:lang w:val="tr-TR"/>
        </w:rPr>
        <w:t xml:space="preserve"> iş gücüdür.</w:t>
      </w:r>
      <w:r w:rsidR="00F46A75" w:rsidRPr="00D016EC">
        <w:rPr>
          <w:rFonts w:ascii="Calibri" w:hAnsi="Calibri" w:cs="Calibri"/>
          <w:lang w:val="tr-TR"/>
        </w:rPr>
        <w:t xml:space="preserve"> </w:t>
      </w:r>
    </w:p>
    <w:p w14:paraId="568DD460" w14:textId="77777777" w:rsidR="00C70134" w:rsidRPr="00D016EC" w:rsidRDefault="00C70134">
      <w:pPr>
        <w:spacing w:before="120" w:after="120" w:line="240" w:lineRule="auto"/>
        <w:jc w:val="both"/>
        <w:rPr>
          <w:rFonts w:ascii="Calibri" w:hAnsi="Calibri" w:cs="Calibri"/>
          <w:lang w:val="tr-TR"/>
        </w:rPr>
      </w:pPr>
    </w:p>
    <w:p w14:paraId="3734C9A4" w14:textId="0B45DD67" w:rsidR="00C02973" w:rsidRPr="00D016EC" w:rsidRDefault="00CA29C9" w:rsidP="00322CD1">
      <w:pPr>
        <w:pStyle w:val="Heading2"/>
        <w:numPr>
          <w:ilvl w:val="1"/>
          <w:numId w:val="26"/>
        </w:numPr>
        <w:spacing w:line="240" w:lineRule="auto"/>
        <w:rPr>
          <w:rFonts w:ascii="Calibri" w:hAnsi="Calibri" w:cs="Calibri"/>
          <w:b/>
          <w:bCs/>
          <w:color w:val="auto"/>
          <w:sz w:val="24"/>
          <w:szCs w:val="24"/>
          <w:lang w:val="tr-TR"/>
        </w:rPr>
      </w:pPr>
      <w:bookmarkStart w:id="62" w:name="_Toc220340474"/>
      <w:bookmarkStart w:id="63" w:name="_Toc220340684"/>
      <w:bookmarkStart w:id="64" w:name="_Toc221010717"/>
      <w:bookmarkStart w:id="65" w:name="_Toc220340475"/>
      <w:bookmarkStart w:id="66" w:name="_Toc220340685"/>
      <w:bookmarkStart w:id="67" w:name="_Toc221010718"/>
      <w:bookmarkStart w:id="68" w:name="_Toc220340476"/>
      <w:bookmarkStart w:id="69" w:name="_Toc220340686"/>
      <w:bookmarkStart w:id="70" w:name="_Toc221010719"/>
      <w:bookmarkStart w:id="71" w:name="_Toc241759773"/>
      <w:bookmarkStart w:id="72" w:name="_Toc241759774"/>
      <w:bookmarkStart w:id="73" w:name="_Hlk210996936"/>
      <w:bookmarkEnd w:id="61"/>
      <w:bookmarkEnd w:id="62"/>
      <w:bookmarkEnd w:id="63"/>
      <w:bookmarkEnd w:id="64"/>
      <w:bookmarkEnd w:id="65"/>
      <w:bookmarkEnd w:id="66"/>
      <w:bookmarkEnd w:id="67"/>
      <w:bookmarkEnd w:id="68"/>
      <w:bookmarkEnd w:id="69"/>
      <w:bookmarkEnd w:id="70"/>
      <w:bookmarkEnd w:id="71"/>
      <w:r w:rsidRPr="00D016EC">
        <w:rPr>
          <w:rFonts w:ascii="Calibri" w:hAnsi="Calibri" w:cs="Calibri"/>
          <w:b/>
          <w:bCs/>
          <w:color w:val="auto"/>
          <w:sz w:val="24"/>
          <w:szCs w:val="24"/>
          <w:lang w:val="tr-TR"/>
        </w:rPr>
        <w:lastRenderedPageBreak/>
        <w:t>ICMPD Tarafından Sağlana</w:t>
      </w:r>
      <w:r w:rsidR="00D6297B" w:rsidRPr="00D016EC">
        <w:rPr>
          <w:rFonts w:ascii="Calibri" w:hAnsi="Calibri" w:cs="Calibri"/>
          <w:b/>
          <w:bCs/>
          <w:color w:val="auto"/>
          <w:sz w:val="24"/>
          <w:szCs w:val="24"/>
          <w:lang w:val="tr-TR"/>
        </w:rPr>
        <w:t>cak</w:t>
      </w:r>
      <w:r w:rsidRPr="00D016EC">
        <w:rPr>
          <w:rFonts w:ascii="Calibri" w:hAnsi="Calibri" w:cs="Calibri"/>
          <w:b/>
          <w:bCs/>
          <w:color w:val="auto"/>
          <w:sz w:val="24"/>
          <w:szCs w:val="24"/>
          <w:lang w:val="tr-TR"/>
        </w:rPr>
        <w:t xml:space="preserve"> Mali </w:t>
      </w:r>
      <w:r w:rsidR="00AD7CB0" w:rsidRPr="00D016EC">
        <w:rPr>
          <w:rFonts w:ascii="Calibri" w:hAnsi="Calibri" w:cs="Calibri"/>
          <w:b/>
          <w:bCs/>
          <w:color w:val="auto"/>
          <w:sz w:val="24"/>
          <w:szCs w:val="24"/>
          <w:lang w:val="tr-TR"/>
        </w:rPr>
        <w:t>Destek</w:t>
      </w:r>
      <w:bookmarkEnd w:id="72"/>
    </w:p>
    <w:bookmarkEnd w:id="73"/>
    <w:p w14:paraId="45E9DA30" w14:textId="124B67ED" w:rsidR="0671324A" w:rsidRPr="00D016EC" w:rsidRDefault="00CA29C9" w:rsidP="00601499">
      <w:pPr>
        <w:spacing w:before="120" w:after="120" w:line="240" w:lineRule="auto"/>
        <w:jc w:val="both"/>
        <w:rPr>
          <w:rFonts w:ascii="Calibri" w:hAnsi="Calibri" w:cs="Calibri"/>
          <w:lang w:val="tr-TR"/>
        </w:rPr>
      </w:pPr>
      <w:r w:rsidRPr="00D016EC">
        <w:rPr>
          <w:rFonts w:ascii="Calibri" w:hAnsi="Calibri" w:cs="Calibri"/>
          <w:lang w:val="tr-TR"/>
        </w:rPr>
        <w:t xml:space="preserve">Bu Teklif Çağrısı için tahsis edilen toplam gösterge niteliğindeki bütçe </w:t>
      </w:r>
      <w:r w:rsidRPr="00D016EC">
        <w:rPr>
          <w:rFonts w:ascii="Calibri" w:hAnsi="Calibri" w:cs="Calibri"/>
          <w:b/>
          <w:bCs/>
          <w:lang w:val="tr-TR"/>
        </w:rPr>
        <w:t>5.000.000 Avro</w:t>
      </w:r>
      <w:r w:rsidR="002E2257" w:rsidRPr="00D016EC">
        <w:rPr>
          <w:rFonts w:ascii="Calibri" w:hAnsi="Calibri" w:cs="Calibri"/>
          <w:b/>
          <w:bCs/>
          <w:lang w:val="tr-TR"/>
        </w:rPr>
        <w:t>’</w:t>
      </w:r>
      <w:r w:rsidRPr="00D016EC">
        <w:rPr>
          <w:rFonts w:ascii="Calibri" w:hAnsi="Calibri" w:cs="Calibri"/>
          <w:lang w:val="tr-TR"/>
        </w:rPr>
        <w:t xml:space="preserve">dur. </w:t>
      </w:r>
      <w:r w:rsidR="00AD7CB0" w:rsidRPr="00D016EC">
        <w:rPr>
          <w:rFonts w:ascii="Calibri" w:hAnsi="Calibri" w:cs="Calibri"/>
          <w:lang w:val="tr-TR"/>
        </w:rPr>
        <w:t>ICMPD, hibe için ayrılan miktarın tümünü fonlamama hakkını saklı tutar.</w:t>
      </w:r>
    </w:p>
    <w:p w14:paraId="4B759EAB" w14:textId="0D51A506" w:rsidR="00C02973" w:rsidRPr="00D016EC" w:rsidRDefault="00404FDE" w:rsidP="00601499">
      <w:pPr>
        <w:spacing w:before="120" w:after="120" w:line="240" w:lineRule="auto"/>
        <w:jc w:val="both"/>
        <w:rPr>
          <w:rFonts w:ascii="Calibri" w:hAnsi="Calibri" w:cs="Calibri"/>
          <w:u w:val="single"/>
          <w:lang w:val="tr-TR"/>
        </w:rPr>
      </w:pPr>
      <w:r w:rsidRPr="00D016EC">
        <w:rPr>
          <w:rFonts w:ascii="Calibri" w:hAnsi="Calibri" w:cs="Calibri"/>
          <w:u w:val="single"/>
          <w:lang w:val="tr-TR"/>
        </w:rPr>
        <w:t>Hibe Tutarları</w:t>
      </w:r>
    </w:p>
    <w:p w14:paraId="7A54D3F8" w14:textId="608B3649" w:rsidR="00C02973" w:rsidRPr="00D016EC" w:rsidDel="0086292D" w:rsidRDefault="00404FDE" w:rsidP="00601499">
      <w:pPr>
        <w:spacing w:before="120" w:after="120" w:line="240" w:lineRule="auto"/>
        <w:jc w:val="both"/>
        <w:rPr>
          <w:rFonts w:ascii="Calibri" w:hAnsi="Calibri" w:cs="Calibri"/>
          <w:lang w:val="tr-TR"/>
        </w:rPr>
      </w:pPr>
      <w:r w:rsidRPr="00D016EC">
        <w:rPr>
          <w:rFonts w:ascii="Calibri" w:hAnsi="Calibri" w:cs="Calibri"/>
          <w:lang w:val="tr-TR"/>
        </w:rPr>
        <w:t>Bu Teklif Çağrısı kapsamında talep edilecek her hibe aşağıdaki asgari ve azami tutarlar arasında olmalıdır:</w:t>
      </w:r>
    </w:p>
    <w:p w14:paraId="2354C6BC" w14:textId="09B75158" w:rsidR="00C02973" w:rsidRPr="00D016EC" w:rsidDel="0086292D" w:rsidRDefault="00404FDE" w:rsidP="00322CD1">
      <w:pPr>
        <w:pStyle w:val="ListParagraph"/>
        <w:numPr>
          <w:ilvl w:val="0"/>
          <w:numId w:val="19"/>
        </w:numPr>
        <w:spacing w:before="120" w:after="120" w:line="240" w:lineRule="auto"/>
        <w:contextualSpacing w:val="0"/>
        <w:jc w:val="both"/>
        <w:rPr>
          <w:rFonts w:ascii="Calibri" w:hAnsi="Calibri" w:cs="Calibri"/>
          <w:lang w:val="tr-TR"/>
        </w:rPr>
      </w:pPr>
      <w:r w:rsidRPr="00D016EC">
        <w:rPr>
          <w:rFonts w:ascii="Calibri" w:hAnsi="Calibri" w:cs="Calibri"/>
          <w:lang w:val="tr-TR"/>
        </w:rPr>
        <w:t>Asgari tutar</w:t>
      </w:r>
      <w:r w:rsidR="62EAF947" w:rsidRPr="00D016EC">
        <w:rPr>
          <w:rFonts w:ascii="Calibri" w:hAnsi="Calibri" w:cs="Calibri"/>
          <w:lang w:val="tr-TR"/>
        </w:rPr>
        <w:t xml:space="preserve">: </w:t>
      </w:r>
      <w:r w:rsidR="00541035" w:rsidRPr="00D016EC">
        <w:rPr>
          <w:rFonts w:ascii="Calibri" w:hAnsi="Calibri" w:cs="Calibri"/>
          <w:b/>
          <w:bCs/>
          <w:lang w:val="tr-TR"/>
        </w:rPr>
        <w:t>4</w:t>
      </w:r>
      <w:r w:rsidR="00A720F4" w:rsidRPr="00D016EC">
        <w:rPr>
          <w:rFonts w:ascii="Calibri" w:hAnsi="Calibri" w:cs="Calibri"/>
          <w:b/>
          <w:bCs/>
          <w:lang w:val="tr-TR"/>
        </w:rPr>
        <w:t>0,000</w:t>
      </w:r>
      <w:r w:rsidRPr="00D016EC">
        <w:rPr>
          <w:rFonts w:ascii="Calibri" w:hAnsi="Calibri" w:cs="Calibri"/>
          <w:b/>
          <w:bCs/>
          <w:lang w:val="tr-TR"/>
        </w:rPr>
        <w:t xml:space="preserve"> </w:t>
      </w:r>
      <w:bookmarkStart w:id="74" w:name="_Int_3ZQXPnNY"/>
      <w:r w:rsidRPr="00D016EC">
        <w:rPr>
          <w:rFonts w:ascii="Calibri" w:hAnsi="Calibri" w:cs="Calibri"/>
          <w:b/>
          <w:bCs/>
          <w:lang w:val="tr-TR"/>
        </w:rPr>
        <w:t>Avro</w:t>
      </w:r>
      <w:bookmarkEnd w:id="74"/>
    </w:p>
    <w:p w14:paraId="0658D4AB" w14:textId="7B5EA784" w:rsidR="00C02973" w:rsidRPr="00D016EC" w:rsidRDefault="00404FDE" w:rsidP="00322CD1">
      <w:pPr>
        <w:pStyle w:val="ListParagraph"/>
        <w:numPr>
          <w:ilvl w:val="0"/>
          <w:numId w:val="19"/>
        </w:numPr>
        <w:spacing w:before="120" w:after="120" w:line="240" w:lineRule="auto"/>
        <w:contextualSpacing w:val="0"/>
        <w:jc w:val="both"/>
        <w:rPr>
          <w:rFonts w:ascii="Calibri" w:hAnsi="Calibri" w:cs="Calibri"/>
          <w:lang w:val="tr-TR"/>
        </w:rPr>
      </w:pPr>
      <w:r w:rsidRPr="00D016EC">
        <w:rPr>
          <w:rFonts w:ascii="Calibri" w:hAnsi="Calibri" w:cs="Calibri"/>
          <w:lang w:val="tr-TR"/>
        </w:rPr>
        <w:t>Azami tutar</w:t>
      </w:r>
      <w:r w:rsidR="62EAF947" w:rsidRPr="00D016EC">
        <w:rPr>
          <w:rFonts w:ascii="Calibri" w:hAnsi="Calibri" w:cs="Calibri"/>
          <w:lang w:val="tr-TR"/>
        </w:rPr>
        <w:t xml:space="preserve">: </w:t>
      </w:r>
      <w:r w:rsidR="00541035" w:rsidRPr="00D016EC">
        <w:rPr>
          <w:rFonts w:ascii="Calibri" w:hAnsi="Calibri" w:cs="Calibri"/>
          <w:b/>
          <w:bCs/>
          <w:lang w:val="tr-TR"/>
        </w:rPr>
        <w:t>6</w:t>
      </w:r>
      <w:r w:rsidR="00A720F4" w:rsidRPr="00D016EC">
        <w:rPr>
          <w:rFonts w:ascii="Calibri" w:hAnsi="Calibri" w:cs="Calibri"/>
          <w:b/>
          <w:bCs/>
          <w:lang w:val="tr-TR"/>
        </w:rPr>
        <w:t>0,000</w:t>
      </w:r>
      <w:r w:rsidRPr="00D016EC">
        <w:rPr>
          <w:rFonts w:ascii="Calibri" w:hAnsi="Calibri" w:cs="Calibri"/>
          <w:b/>
          <w:bCs/>
          <w:lang w:val="tr-TR"/>
        </w:rPr>
        <w:t xml:space="preserve"> Avro</w:t>
      </w:r>
    </w:p>
    <w:p w14:paraId="70BE254A" w14:textId="042919E9" w:rsidR="27F73491" w:rsidRPr="00D016EC" w:rsidRDefault="00404FDE" w:rsidP="00601499">
      <w:pPr>
        <w:spacing w:before="120" w:after="120" w:line="240" w:lineRule="auto"/>
        <w:jc w:val="both"/>
        <w:rPr>
          <w:rFonts w:ascii="Calibri" w:hAnsi="Calibri" w:cs="Calibri"/>
          <w:lang w:val="tr-TR"/>
        </w:rPr>
      </w:pPr>
      <w:r w:rsidRPr="00D016EC">
        <w:rPr>
          <w:rFonts w:ascii="Calibri" w:eastAsiaTheme="minorEastAsia" w:hAnsi="Calibri" w:cs="Calibri"/>
          <w:lang w:val="tr-TR"/>
        </w:rPr>
        <w:t>Bu Teklif Çağrısı kapsamında talep edilecek her hibe, faaliyetin toplam uygun maliyetlerinin aşağıdaki oranları arasında olmalıdır:</w:t>
      </w:r>
    </w:p>
    <w:p w14:paraId="6317174B" w14:textId="752F2699" w:rsidR="27F73491" w:rsidRPr="00D016EC" w:rsidRDefault="27F73491" w:rsidP="00601499">
      <w:pPr>
        <w:spacing w:before="120" w:after="120" w:line="240" w:lineRule="auto"/>
        <w:rPr>
          <w:rFonts w:ascii="Calibri" w:hAnsi="Calibri" w:cs="Calibri"/>
          <w:lang w:val="tr-TR"/>
        </w:rPr>
      </w:pPr>
      <w:r w:rsidRPr="00D016EC">
        <w:rPr>
          <w:rFonts w:ascii="Calibri" w:hAnsi="Calibri" w:cs="Calibri"/>
          <w:lang w:val="tr-TR"/>
        </w:rPr>
        <w:t xml:space="preserve">• </w:t>
      </w:r>
      <w:r w:rsidR="00791C5B" w:rsidRPr="00D016EC">
        <w:rPr>
          <w:rFonts w:ascii="Calibri" w:hAnsi="Calibri" w:cs="Calibri"/>
          <w:lang w:val="tr-TR"/>
        </w:rPr>
        <w:t>Asgari oran: Faaliyetin toplam uygun maliyetlerinin</w:t>
      </w:r>
      <w:r w:rsidR="00791C5B" w:rsidRPr="00D016EC">
        <w:rPr>
          <w:rFonts w:ascii="Calibri" w:hAnsi="Calibri" w:cs="Calibri"/>
          <w:b/>
          <w:bCs/>
          <w:lang w:val="tr-TR"/>
        </w:rPr>
        <w:t xml:space="preserve"> %75'i</w:t>
      </w:r>
      <w:r w:rsidR="00791C5B" w:rsidRPr="00D016EC">
        <w:rPr>
          <w:rFonts w:ascii="Calibri" w:hAnsi="Calibri" w:cs="Calibri"/>
          <w:lang w:val="tr-TR"/>
        </w:rPr>
        <w:t xml:space="preserve"> (bkz. Bölüm 2.1.3).</w:t>
      </w:r>
    </w:p>
    <w:p w14:paraId="447B96AD" w14:textId="02BACF7B" w:rsidR="27F73491" w:rsidRPr="00D016EC" w:rsidRDefault="27F73491" w:rsidP="00601499">
      <w:pPr>
        <w:spacing w:before="120" w:after="120" w:line="240" w:lineRule="auto"/>
        <w:rPr>
          <w:rFonts w:ascii="Calibri" w:hAnsi="Calibri" w:cs="Calibri"/>
          <w:lang w:val="tr-TR"/>
        </w:rPr>
      </w:pPr>
      <w:r w:rsidRPr="00D016EC">
        <w:rPr>
          <w:rFonts w:ascii="Calibri" w:hAnsi="Calibri" w:cs="Calibri"/>
          <w:lang w:val="tr-TR"/>
        </w:rPr>
        <w:t xml:space="preserve">• </w:t>
      </w:r>
      <w:r w:rsidR="00791C5B" w:rsidRPr="00D016EC">
        <w:rPr>
          <w:rFonts w:ascii="Calibri" w:hAnsi="Calibri" w:cs="Calibri"/>
          <w:lang w:val="tr-TR"/>
        </w:rPr>
        <w:t xml:space="preserve">Azami oran: Faaliyetin toplam uygun maliyetlerinin </w:t>
      </w:r>
      <w:r w:rsidR="00791C5B" w:rsidRPr="00D016EC">
        <w:rPr>
          <w:rFonts w:ascii="Calibri" w:hAnsi="Calibri" w:cs="Calibri"/>
          <w:b/>
          <w:bCs/>
          <w:lang w:val="tr-TR"/>
        </w:rPr>
        <w:t>%90'ı</w:t>
      </w:r>
      <w:r w:rsidR="00791C5B" w:rsidRPr="00D016EC">
        <w:rPr>
          <w:rFonts w:ascii="Calibri" w:hAnsi="Calibri" w:cs="Calibri"/>
          <w:lang w:val="tr-TR"/>
        </w:rPr>
        <w:t xml:space="preserve"> (bkz. Bölüm 2.1.3).</w:t>
      </w:r>
    </w:p>
    <w:p w14:paraId="53C6A30B" w14:textId="6684C1A6" w:rsidR="00791C5B" w:rsidRPr="00D016EC" w:rsidRDefault="00791C5B" w:rsidP="00791C5B">
      <w:pPr>
        <w:spacing w:before="120" w:after="120" w:line="240" w:lineRule="auto"/>
        <w:jc w:val="both"/>
        <w:rPr>
          <w:rFonts w:ascii="Calibri" w:hAnsi="Calibri" w:cs="Calibri"/>
          <w:lang w:val="tr-TR"/>
        </w:rPr>
      </w:pPr>
      <w:r w:rsidRPr="00D016EC">
        <w:rPr>
          <w:rFonts w:ascii="Calibri" w:hAnsi="Calibri" w:cs="Calibri"/>
          <w:lang w:val="tr-TR"/>
        </w:rPr>
        <w:t>Kalan tutar (yani faaliyetin toplam maliyeti ile Sözleşme Makamından talep edilen tutar arasındaki fark), ICMPD ve Avrupa Birliği dışındaki kaynaklardan finanse edilmelidir.</w:t>
      </w:r>
    </w:p>
    <w:p w14:paraId="1CF0D4CE" w14:textId="71DEA8B7" w:rsidR="00791C5B" w:rsidRPr="00D016EC" w:rsidRDefault="00791C5B" w:rsidP="00791C5B">
      <w:pPr>
        <w:spacing w:before="120" w:after="120" w:line="240" w:lineRule="auto"/>
        <w:jc w:val="both"/>
        <w:rPr>
          <w:rFonts w:ascii="Calibri" w:hAnsi="Calibri" w:cs="Calibri"/>
          <w:lang w:val="tr-TR"/>
        </w:rPr>
      </w:pPr>
      <w:r w:rsidRPr="00D016EC">
        <w:rPr>
          <w:rFonts w:ascii="Calibri" w:hAnsi="Calibri" w:cs="Calibri"/>
          <w:lang w:val="tr-TR"/>
        </w:rPr>
        <w:t>Bu Teklif Çağrısının yayı</w:t>
      </w:r>
      <w:r w:rsidR="00D6297B" w:rsidRPr="00D016EC">
        <w:rPr>
          <w:rFonts w:ascii="Calibri" w:hAnsi="Calibri" w:cs="Calibri"/>
          <w:lang w:val="tr-TR"/>
        </w:rPr>
        <w:t>n</w:t>
      </w:r>
      <w:r w:rsidRPr="00D016EC">
        <w:rPr>
          <w:rFonts w:ascii="Calibri" w:hAnsi="Calibri" w:cs="Calibri"/>
          <w:lang w:val="tr-TR"/>
        </w:rPr>
        <w:t>lanması, ICMPD açısından herhangi bir hibe verilmesi yönünde bir taahhüt veya yükümlülük oluşturmaz. Ayrıca ICMPD'yi, başvurunun hazırlanması ve sunulması sürecinde ortaya çıkan maliyetleri karşılamakla yükümlü kılmaz.</w:t>
      </w:r>
    </w:p>
    <w:p w14:paraId="7CBDF9B9" w14:textId="19398C48" w:rsidR="00C02973" w:rsidRPr="00D016EC" w:rsidRDefault="008F633B" w:rsidP="00322CD1">
      <w:pPr>
        <w:pStyle w:val="Heading1"/>
        <w:numPr>
          <w:ilvl w:val="0"/>
          <w:numId w:val="25"/>
        </w:numPr>
        <w:spacing w:line="240" w:lineRule="auto"/>
        <w:rPr>
          <w:rFonts w:ascii="Calibri" w:hAnsi="Calibri" w:cs="Calibri"/>
          <w:b/>
          <w:bCs/>
          <w:color w:val="auto"/>
          <w:sz w:val="24"/>
          <w:szCs w:val="24"/>
          <w:lang w:val="tr-TR"/>
        </w:rPr>
      </w:pPr>
      <w:bookmarkStart w:id="75" w:name="_Toc241759775"/>
      <w:r w:rsidRPr="00D016EC">
        <w:rPr>
          <w:rFonts w:ascii="Calibri" w:hAnsi="Calibri" w:cs="Calibri"/>
          <w:b/>
          <w:bCs/>
          <w:color w:val="auto"/>
          <w:sz w:val="24"/>
          <w:szCs w:val="24"/>
          <w:lang w:val="tr-TR"/>
        </w:rPr>
        <w:t>BU TEKLİF ÇAĞRISINA İLİŞKİN KURALLAR</w:t>
      </w:r>
      <w:bookmarkEnd w:id="75"/>
    </w:p>
    <w:p w14:paraId="62A08CFB" w14:textId="2B153358" w:rsidR="00C02973" w:rsidRPr="00D016EC" w:rsidRDefault="008F633B" w:rsidP="00601499">
      <w:pPr>
        <w:spacing w:before="120" w:after="120" w:line="240" w:lineRule="auto"/>
        <w:jc w:val="both"/>
        <w:rPr>
          <w:rFonts w:ascii="Calibri" w:hAnsi="Calibri" w:cs="Calibri"/>
          <w:lang w:val="tr-TR"/>
        </w:rPr>
      </w:pPr>
      <w:r w:rsidRPr="00D016EC">
        <w:rPr>
          <w:rFonts w:ascii="Calibri" w:hAnsi="Calibri" w:cs="Calibri"/>
          <w:lang w:val="tr-TR"/>
        </w:rPr>
        <w:t>Bu rehber, söz konusu teklif çağrısı kapsamında finanse edilecek faaliyetlerin sunulması, seçilmesi ve uygulanmasına ilişkin kuralları belirlemektedir.</w:t>
      </w:r>
    </w:p>
    <w:p w14:paraId="7D07E7B7" w14:textId="1A2D3B99" w:rsidR="00C02973" w:rsidRPr="00D016EC" w:rsidRDefault="008F633B" w:rsidP="00322CD1">
      <w:pPr>
        <w:pStyle w:val="ListParagraph"/>
        <w:keepNext/>
        <w:keepLines/>
        <w:numPr>
          <w:ilvl w:val="1"/>
          <w:numId w:val="27"/>
        </w:numPr>
        <w:spacing w:before="240" w:after="120" w:line="240" w:lineRule="auto"/>
        <w:contextualSpacing w:val="0"/>
        <w:jc w:val="both"/>
        <w:outlineLvl w:val="1"/>
        <w:rPr>
          <w:rFonts w:ascii="Calibri" w:hAnsi="Calibri" w:cs="Calibri"/>
          <w:b/>
          <w:iCs/>
          <w:lang w:val="tr-TR"/>
        </w:rPr>
      </w:pPr>
      <w:bookmarkStart w:id="76" w:name="_Toc241759776"/>
      <w:bookmarkStart w:id="77" w:name="_Hlk210995592"/>
      <w:r w:rsidRPr="00D016EC">
        <w:rPr>
          <w:rFonts w:ascii="Calibri" w:hAnsi="Calibri" w:cs="Calibri"/>
          <w:b/>
          <w:iCs/>
          <w:lang w:val="tr-TR"/>
        </w:rPr>
        <w:t>Uygunluk Kriterleri</w:t>
      </w:r>
      <w:bookmarkEnd w:id="76"/>
    </w:p>
    <w:bookmarkEnd w:id="77"/>
    <w:p w14:paraId="3351433A" w14:textId="27557A30" w:rsidR="00C02973" w:rsidRPr="00D016EC" w:rsidRDefault="008F633B" w:rsidP="00F817A4">
      <w:pPr>
        <w:spacing w:before="120" w:after="120" w:line="240" w:lineRule="auto"/>
        <w:jc w:val="both"/>
        <w:rPr>
          <w:rFonts w:ascii="Calibri" w:hAnsi="Calibri" w:cs="Calibri"/>
          <w:lang w:val="tr-TR"/>
        </w:rPr>
      </w:pPr>
      <w:r w:rsidRPr="00D016EC">
        <w:rPr>
          <w:rFonts w:ascii="Calibri" w:hAnsi="Calibri" w:cs="Calibri"/>
          <w:lang w:val="tr-TR"/>
        </w:rPr>
        <w:t>Uygunluk kriterleri aşağıdaki üç gruptan oluşmaktadır:</w:t>
      </w:r>
    </w:p>
    <w:p w14:paraId="4F8CE9B4" w14:textId="05FB6879" w:rsidR="00C02973" w:rsidRPr="00D016EC" w:rsidRDefault="00FC4D24" w:rsidP="00322CD1">
      <w:pPr>
        <w:numPr>
          <w:ilvl w:val="0"/>
          <w:numId w:val="18"/>
        </w:numPr>
        <w:spacing w:before="120" w:after="120" w:line="240" w:lineRule="auto"/>
        <w:rPr>
          <w:rFonts w:ascii="Calibri" w:hAnsi="Calibri" w:cs="Calibri"/>
          <w:lang w:val="tr-TR"/>
        </w:rPr>
      </w:pPr>
      <w:r w:rsidRPr="00D016EC">
        <w:rPr>
          <w:rFonts w:ascii="Calibri" w:hAnsi="Calibri" w:cs="Calibri"/>
          <w:lang w:val="tr-TR"/>
        </w:rPr>
        <w:t xml:space="preserve">Başvuru sahipleri: Başvuru formunu sunan </w:t>
      </w:r>
      <w:r w:rsidR="00AD7CB0" w:rsidRPr="00D016EC">
        <w:rPr>
          <w:rFonts w:ascii="Calibri" w:hAnsi="Calibri" w:cs="Calibri"/>
          <w:lang w:val="tr-TR"/>
        </w:rPr>
        <w:t xml:space="preserve">başvuru sahiplerinin </w:t>
      </w:r>
      <w:r w:rsidRPr="00D016EC">
        <w:rPr>
          <w:rFonts w:ascii="Calibri" w:hAnsi="Calibri" w:cs="Calibri"/>
          <w:lang w:val="tr-TR"/>
        </w:rPr>
        <w:t>uygunluğu (Bölüm 2.1.1),</w:t>
      </w:r>
    </w:p>
    <w:p w14:paraId="632A742C" w14:textId="18E3A454" w:rsidR="00B52E98" w:rsidRPr="00D016EC" w:rsidRDefault="00FC4D24" w:rsidP="00322CD1">
      <w:pPr>
        <w:numPr>
          <w:ilvl w:val="0"/>
          <w:numId w:val="18"/>
        </w:numPr>
        <w:spacing w:before="120" w:after="120" w:line="240" w:lineRule="auto"/>
        <w:rPr>
          <w:rFonts w:ascii="Calibri" w:hAnsi="Calibri" w:cs="Calibri"/>
          <w:lang w:val="tr-TR"/>
        </w:rPr>
      </w:pPr>
      <w:r w:rsidRPr="00D016EC">
        <w:rPr>
          <w:rFonts w:ascii="Calibri" w:hAnsi="Calibri" w:cs="Calibri"/>
          <w:lang w:val="tr-TR"/>
        </w:rPr>
        <w:t xml:space="preserve">Faaliyetler: </w:t>
      </w:r>
      <w:r w:rsidR="00AD7CB0" w:rsidRPr="00D016EC">
        <w:rPr>
          <w:rFonts w:ascii="Calibri" w:hAnsi="Calibri" w:cs="Calibri"/>
          <w:lang w:val="tr-TR"/>
        </w:rPr>
        <w:t>Hibe almaya uygun faaliyetler</w:t>
      </w:r>
      <w:r w:rsidRPr="00D016EC">
        <w:rPr>
          <w:rFonts w:ascii="Calibri" w:hAnsi="Calibri" w:cs="Calibri"/>
          <w:lang w:val="tr-TR"/>
        </w:rPr>
        <w:t xml:space="preserve"> (Bölüm 2.1.2),</w:t>
      </w:r>
    </w:p>
    <w:p w14:paraId="687E6D94" w14:textId="73794BD9" w:rsidR="00FC4D24" w:rsidRPr="00D016EC" w:rsidRDefault="00FC4D24" w:rsidP="00322CD1">
      <w:pPr>
        <w:numPr>
          <w:ilvl w:val="0"/>
          <w:numId w:val="18"/>
        </w:numPr>
        <w:spacing w:before="120" w:after="120" w:line="240" w:lineRule="auto"/>
        <w:rPr>
          <w:rFonts w:ascii="Calibri" w:hAnsi="Calibri" w:cs="Calibri"/>
          <w:lang w:val="tr-TR"/>
        </w:rPr>
      </w:pPr>
      <w:r w:rsidRPr="00D016EC">
        <w:rPr>
          <w:rFonts w:ascii="Calibri" w:hAnsi="Calibri" w:cs="Calibri"/>
          <w:lang w:val="tr-TR"/>
        </w:rPr>
        <w:t>Maliyetler</w:t>
      </w:r>
      <w:r w:rsidRPr="00D016EC">
        <w:rPr>
          <w:rFonts w:ascii="Calibri" w:hAnsi="Calibri" w:cs="Calibri"/>
          <w:b/>
          <w:bCs/>
          <w:lang w:val="tr-TR"/>
        </w:rPr>
        <w:t>:</w:t>
      </w:r>
      <w:r w:rsidRPr="00D016EC">
        <w:rPr>
          <w:rFonts w:ascii="Calibri" w:hAnsi="Calibri" w:cs="Calibri"/>
          <w:lang w:val="tr-TR"/>
        </w:rPr>
        <w:t xml:space="preserve"> </w:t>
      </w:r>
      <w:r w:rsidR="00AD7CB0" w:rsidRPr="00D016EC">
        <w:rPr>
          <w:rFonts w:ascii="Calibri" w:hAnsi="Calibri" w:cs="Calibri"/>
          <w:lang w:val="tr-TR"/>
        </w:rPr>
        <w:t xml:space="preserve">Hibe tutarı belirlenirken dikkate alınabilecek uygun maliyetler ve maliyet </w:t>
      </w:r>
      <w:r w:rsidR="006863C7" w:rsidRPr="00D016EC">
        <w:rPr>
          <w:rFonts w:ascii="Calibri" w:hAnsi="Calibri" w:cs="Calibri"/>
          <w:lang w:val="tr-TR"/>
        </w:rPr>
        <w:t>türleri (</w:t>
      </w:r>
      <w:r w:rsidRPr="00D016EC">
        <w:rPr>
          <w:rFonts w:ascii="Calibri" w:hAnsi="Calibri" w:cs="Calibri"/>
          <w:lang w:val="tr-TR"/>
        </w:rPr>
        <w:t>Bölüm 2.1.3).</w:t>
      </w:r>
    </w:p>
    <w:p w14:paraId="24B793C3" w14:textId="67D3BBE5" w:rsidR="00C02973" w:rsidRPr="00D016EC" w:rsidRDefault="000D1CD9" w:rsidP="00322CD1">
      <w:pPr>
        <w:pStyle w:val="Heading3"/>
        <w:numPr>
          <w:ilvl w:val="2"/>
          <w:numId w:val="27"/>
        </w:numPr>
        <w:spacing w:before="120" w:after="120" w:line="240" w:lineRule="auto"/>
        <w:rPr>
          <w:rFonts w:ascii="Calibri" w:hAnsi="Calibri" w:cs="Calibri"/>
          <w:b/>
          <w:bCs/>
          <w:color w:val="auto"/>
          <w:sz w:val="24"/>
          <w:szCs w:val="24"/>
          <w:lang w:val="tr-TR"/>
        </w:rPr>
      </w:pPr>
      <w:bookmarkStart w:id="78" w:name="_Toc437893841"/>
      <w:bookmarkStart w:id="79" w:name="_Toc206103068"/>
      <w:bookmarkStart w:id="80" w:name="_Toc207797015"/>
      <w:r w:rsidRPr="00D016EC">
        <w:rPr>
          <w:rFonts w:ascii="Calibri" w:hAnsi="Calibri" w:cs="Calibri"/>
          <w:b/>
          <w:bCs/>
          <w:color w:val="auto"/>
          <w:sz w:val="24"/>
          <w:szCs w:val="24"/>
          <w:lang w:val="tr-TR"/>
        </w:rPr>
        <w:t xml:space="preserve"> </w:t>
      </w:r>
      <w:bookmarkStart w:id="81" w:name="_Toc241759777"/>
      <w:bookmarkEnd w:id="78"/>
      <w:bookmarkEnd w:id="79"/>
      <w:bookmarkEnd w:id="80"/>
      <w:r w:rsidR="004C3936" w:rsidRPr="00D016EC">
        <w:rPr>
          <w:rFonts w:ascii="Calibri" w:hAnsi="Calibri" w:cs="Calibri"/>
          <w:b/>
          <w:bCs/>
          <w:color w:val="auto"/>
          <w:sz w:val="24"/>
          <w:szCs w:val="24"/>
          <w:lang w:val="tr-TR"/>
        </w:rPr>
        <w:t>Başvuru Sahiplerinin Uygunluğu</w:t>
      </w:r>
      <w:bookmarkEnd w:id="81"/>
    </w:p>
    <w:p w14:paraId="417AC4E8" w14:textId="77777777" w:rsidR="00AD7CB0" w:rsidRPr="00D016EC" w:rsidRDefault="00AD7CB0" w:rsidP="00397619">
      <w:pPr>
        <w:spacing w:line="240" w:lineRule="auto"/>
        <w:rPr>
          <w:rFonts w:ascii="Calibri" w:hAnsi="Calibri" w:cs="Calibri"/>
          <w:lang w:val="tr-TR"/>
        </w:rPr>
      </w:pPr>
      <w:r w:rsidRPr="00D016EC">
        <w:rPr>
          <w:rFonts w:ascii="Calibri" w:hAnsi="Calibri" w:cs="Calibri"/>
          <w:lang w:val="tr-TR"/>
        </w:rPr>
        <w:t>Uygun başvuru sahibinin:</w:t>
      </w:r>
    </w:p>
    <w:p w14:paraId="4C8B3B43" w14:textId="0F5FC323" w:rsidR="00916D4F" w:rsidRPr="00D016EC" w:rsidRDefault="004C3936" w:rsidP="00322CD1">
      <w:pPr>
        <w:pStyle w:val="ListParagraph"/>
        <w:numPr>
          <w:ilvl w:val="0"/>
          <w:numId w:val="6"/>
        </w:numPr>
        <w:spacing w:before="120" w:after="120" w:line="240" w:lineRule="auto"/>
        <w:contextualSpacing w:val="0"/>
        <w:jc w:val="both"/>
        <w:rPr>
          <w:rFonts w:ascii="Calibri" w:hAnsi="Calibri" w:cs="Calibri"/>
          <w:lang w:val="tr-TR"/>
        </w:rPr>
      </w:pPr>
      <w:r w:rsidRPr="00D016EC">
        <w:rPr>
          <w:rFonts w:ascii="Calibri" w:hAnsi="Calibri" w:cs="Calibri"/>
          <w:lang w:val="tr-TR"/>
        </w:rPr>
        <w:t xml:space="preserve">Gerçek kişi (şahıs işletmeleri, esnaflar veya serbest meslek erbabı) </w:t>
      </w:r>
      <w:r w:rsidR="00FB3E11" w:rsidRPr="00D016EC">
        <w:rPr>
          <w:rFonts w:ascii="Calibri" w:hAnsi="Calibri" w:cs="Calibri"/>
          <w:lang w:val="tr-TR"/>
        </w:rPr>
        <w:t>veya</w:t>
      </w:r>
      <w:r w:rsidRPr="00D016EC">
        <w:rPr>
          <w:rFonts w:ascii="Calibri" w:hAnsi="Calibri" w:cs="Calibri"/>
          <w:lang w:val="tr-TR"/>
        </w:rPr>
        <w:t xml:space="preserve"> tüzel kişi olmalı ve aşağıdaki hedef illerden birinde kayıtlı bulunmalıdır:</w:t>
      </w:r>
      <w:r w:rsidRPr="00D016EC">
        <w:rPr>
          <w:rFonts w:ascii="Calibri" w:hAnsi="Calibri" w:cs="Calibri"/>
          <w:b/>
          <w:bCs/>
          <w:lang w:val="tr-TR"/>
        </w:rPr>
        <w:t xml:space="preserve"> Adana, Adıyaman, Ankara, Bursa, Elazığ, Gaziantep, Hatay, İstanbul, İzmir, Kahramanmaraş, Kayseri, Kilis, Kocaeli, Konya, Malatya, Mersin, Osmaniye ve Şanlıurfa; </w:t>
      </w:r>
      <w:r w:rsidRPr="00D016EC">
        <w:rPr>
          <w:rFonts w:ascii="Calibri" w:hAnsi="Calibri" w:cs="Calibri"/>
          <w:lang w:val="tr-TR"/>
        </w:rPr>
        <w:t>ve</w:t>
      </w:r>
    </w:p>
    <w:p w14:paraId="6459531B" w14:textId="1E970AA2" w:rsidR="00F10991" w:rsidRDefault="00F10991" w:rsidP="00322CD1">
      <w:pPr>
        <w:pStyle w:val="ListParagraph"/>
        <w:numPr>
          <w:ilvl w:val="0"/>
          <w:numId w:val="6"/>
        </w:numPr>
        <w:spacing w:before="120" w:after="120" w:line="240" w:lineRule="auto"/>
        <w:contextualSpacing w:val="0"/>
        <w:jc w:val="both"/>
        <w:rPr>
          <w:rFonts w:ascii="Calibri" w:hAnsi="Calibri" w:cs="Calibri"/>
          <w:lang w:val="tr-TR"/>
        </w:rPr>
      </w:pPr>
      <w:r w:rsidRPr="00F10991">
        <w:rPr>
          <w:rFonts w:ascii="Calibri" w:hAnsi="Calibri" w:cs="Calibri"/>
          <w:lang w:val="tr-TR"/>
        </w:rPr>
        <w:lastRenderedPageBreak/>
        <w:t>Ulusal KOBİ tanımına göre Mikro İşletme sınıfında yer almak</w:t>
      </w:r>
      <w:r w:rsidR="00E86331" w:rsidRPr="00D016EC">
        <w:rPr>
          <w:rStyle w:val="FootnoteReference"/>
          <w:rFonts w:ascii="Calibri" w:hAnsi="Calibri" w:cs="Calibri"/>
          <w:lang w:val="tr-TR"/>
        </w:rPr>
        <w:footnoteReference w:id="10"/>
      </w:r>
      <w:r w:rsidR="00E86331">
        <w:rPr>
          <w:rFonts w:ascii="Calibri" w:hAnsi="Calibri" w:cs="Calibri"/>
          <w:lang w:val="tr-TR"/>
        </w:rPr>
        <w:t>,</w:t>
      </w:r>
    </w:p>
    <w:p w14:paraId="2813A617" w14:textId="5FB3D7C5" w:rsidR="001E3170" w:rsidRPr="00D016EC" w:rsidRDefault="00A97931" w:rsidP="00322CD1">
      <w:pPr>
        <w:pStyle w:val="ListParagraph"/>
        <w:numPr>
          <w:ilvl w:val="0"/>
          <w:numId w:val="6"/>
        </w:numPr>
        <w:spacing w:before="120" w:after="120" w:line="240" w:lineRule="auto"/>
        <w:contextualSpacing w:val="0"/>
        <w:jc w:val="both"/>
        <w:rPr>
          <w:rFonts w:ascii="Calibri" w:hAnsi="Calibri" w:cs="Calibri"/>
          <w:lang w:val="tr-TR"/>
        </w:rPr>
      </w:pPr>
      <w:r w:rsidRPr="00D016EC">
        <w:rPr>
          <w:rFonts w:ascii="Calibri" w:hAnsi="Calibri" w:cs="Calibri"/>
          <w:lang w:val="tr-TR"/>
        </w:rPr>
        <w:t>Sermayesinin %100'ü özel mülkiyete ait olmalı</w:t>
      </w:r>
      <w:r w:rsidR="00766327" w:rsidRPr="00D016EC">
        <w:rPr>
          <w:rFonts w:ascii="Calibri" w:hAnsi="Calibri" w:cs="Calibri"/>
          <w:lang w:val="tr-TR"/>
        </w:rPr>
        <w:t>dır</w:t>
      </w:r>
      <w:r w:rsidRPr="00D016EC">
        <w:rPr>
          <w:rFonts w:ascii="Calibri" w:hAnsi="Calibri" w:cs="Calibri"/>
          <w:lang w:val="tr-TR"/>
        </w:rPr>
        <w:t>,</w:t>
      </w:r>
    </w:p>
    <w:p w14:paraId="11274A8C" w14:textId="240D6D81" w:rsidR="00D85602" w:rsidRPr="00D016EC" w:rsidRDefault="4F5F38D7" w:rsidP="00322CD1">
      <w:pPr>
        <w:pStyle w:val="ListParagraph"/>
        <w:numPr>
          <w:ilvl w:val="0"/>
          <w:numId w:val="6"/>
        </w:numPr>
        <w:spacing w:before="120" w:after="120" w:line="240" w:lineRule="auto"/>
        <w:jc w:val="both"/>
        <w:rPr>
          <w:rFonts w:ascii="Calibri" w:hAnsi="Calibri" w:cs="Calibri"/>
          <w:lang w:val="tr-TR"/>
        </w:rPr>
      </w:pPr>
      <w:r w:rsidRPr="00D016EC">
        <w:rPr>
          <w:rFonts w:ascii="Calibri" w:hAnsi="Calibri" w:cs="Calibri"/>
          <w:b/>
          <w:bCs/>
          <w:lang w:val="tr-TR"/>
        </w:rPr>
        <w:t>31</w:t>
      </w:r>
      <w:r w:rsidR="0F5E7B7B" w:rsidRPr="00D016EC">
        <w:rPr>
          <w:rFonts w:ascii="Calibri" w:hAnsi="Calibri" w:cs="Calibri"/>
          <w:b/>
          <w:bCs/>
          <w:lang w:val="tr-TR"/>
        </w:rPr>
        <w:t>.</w:t>
      </w:r>
      <w:r w:rsidR="13CA748E" w:rsidRPr="00D016EC">
        <w:rPr>
          <w:rFonts w:ascii="Calibri" w:hAnsi="Calibri" w:cs="Calibri"/>
          <w:b/>
          <w:bCs/>
          <w:lang w:val="tr-TR"/>
        </w:rPr>
        <w:t>12</w:t>
      </w:r>
      <w:r w:rsidR="0F5E7B7B" w:rsidRPr="00D016EC">
        <w:rPr>
          <w:rFonts w:ascii="Calibri" w:hAnsi="Calibri" w:cs="Calibri"/>
          <w:b/>
          <w:bCs/>
          <w:lang w:val="tr-TR"/>
        </w:rPr>
        <w:t>.202</w:t>
      </w:r>
      <w:r w:rsidR="35BDBC9C" w:rsidRPr="00D016EC">
        <w:rPr>
          <w:rFonts w:ascii="Calibri" w:hAnsi="Calibri" w:cs="Calibri"/>
          <w:b/>
          <w:bCs/>
          <w:lang w:val="tr-TR"/>
        </w:rPr>
        <w:t>4</w:t>
      </w:r>
      <w:r w:rsidR="0F5E7B7B" w:rsidRPr="00D016EC">
        <w:rPr>
          <w:rFonts w:ascii="Calibri" w:hAnsi="Calibri" w:cs="Calibri"/>
          <w:lang w:val="tr-TR"/>
        </w:rPr>
        <w:t xml:space="preserve"> tarihinde</w:t>
      </w:r>
      <w:r w:rsidR="00CE4046" w:rsidRPr="00D016EC">
        <w:rPr>
          <w:rFonts w:ascii="Calibri" w:hAnsi="Calibri" w:cs="Calibri"/>
          <w:lang w:val="tr-TR"/>
        </w:rPr>
        <w:t xml:space="preserve"> ya da ö</w:t>
      </w:r>
      <w:r w:rsidR="0F5E7B7B" w:rsidRPr="00D016EC">
        <w:rPr>
          <w:rFonts w:ascii="Calibri" w:hAnsi="Calibri" w:cs="Calibri"/>
          <w:lang w:val="tr-TR"/>
        </w:rPr>
        <w:t>nc</w:t>
      </w:r>
      <w:r w:rsidR="00CE4046" w:rsidRPr="00D016EC">
        <w:rPr>
          <w:rFonts w:ascii="Calibri" w:hAnsi="Calibri" w:cs="Calibri"/>
          <w:lang w:val="tr-TR"/>
        </w:rPr>
        <w:t>esind</w:t>
      </w:r>
      <w:r w:rsidR="0F5E7B7B" w:rsidRPr="00D016EC">
        <w:rPr>
          <w:rFonts w:ascii="Calibri" w:hAnsi="Calibri" w:cs="Calibri"/>
          <w:lang w:val="tr-TR"/>
        </w:rPr>
        <w:t>e kurulmuş olmalı</w:t>
      </w:r>
      <w:r w:rsidR="11E27B67" w:rsidRPr="00D016EC">
        <w:rPr>
          <w:rFonts w:ascii="Calibri" w:hAnsi="Calibri" w:cs="Calibri"/>
          <w:lang w:val="tr-TR"/>
        </w:rPr>
        <w:t>dı</w:t>
      </w:r>
      <w:r w:rsidR="002745F7" w:rsidRPr="00D016EC">
        <w:rPr>
          <w:rFonts w:ascii="Calibri" w:hAnsi="Calibri" w:cs="Calibri"/>
          <w:lang w:val="tr-TR"/>
        </w:rPr>
        <w:t>r;</w:t>
      </w:r>
      <w:r w:rsidR="000D66E4" w:rsidRPr="00D016EC">
        <w:rPr>
          <w:rFonts w:ascii="Calibri" w:hAnsi="Calibri" w:cs="Calibri"/>
          <w:lang w:val="tr-TR"/>
        </w:rPr>
        <w:t xml:space="preserve"> ve</w:t>
      </w:r>
    </w:p>
    <w:p w14:paraId="52D8D408" w14:textId="3FA22906" w:rsidR="5DD3DF9B" w:rsidRPr="00D016EC" w:rsidRDefault="08D29E3D" w:rsidP="0C41E614">
      <w:pPr>
        <w:pBdr>
          <w:top w:val="single" w:sz="4" w:space="1" w:color="000000"/>
          <w:left w:val="single" w:sz="4" w:space="4" w:color="000000"/>
          <w:bottom w:val="single" w:sz="4" w:space="1" w:color="000000"/>
          <w:right w:val="single" w:sz="4" w:space="4" w:color="000000"/>
        </w:pBdr>
        <w:spacing w:before="120" w:after="120" w:line="240" w:lineRule="auto"/>
        <w:jc w:val="both"/>
        <w:rPr>
          <w:rFonts w:ascii="Calibri" w:hAnsi="Calibri" w:cs="Calibri"/>
          <w:b/>
          <w:bCs/>
          <w:lang w:val="tr-TR"/>
        </w:rPr>
      </w:pPr>
      <w:r w:rsidRPr="00D016EC">
        <w:rPr>
          <w:rFonts w:ascii="Calibri" w:hAnsi="Calibri" w:cs="Calibri"/>
          <w:b/>
          <w:bCs/>
          <w:lang w:val="tr-TR"/>
        </w:rPr>
        <w:t>ÖNEMLİ NOT 1</w:t>
      </w:r>
    </w:p>
    <w:p w14:paraId="67F5149B" w14:textId="322EC382" w:rsidR="0014462B" w:rsidRPr="00D016EC" w:rsidRDefault="4F7F291F" w:rsidP="00017BAE">
      <w:pPr>
        <w:pBdr>
          <w:top w:val="single" w:sz="4" w:space="1" w:color="000000"/>
          <w:left w:val="single" w:sz="4" w:space="4" w:color="000000"/>
          <w:bottom w:val="single" w:sz="4" w:space="1" w:color="000000"/>
          <w:right w:val="single" w:sz="4" w:space="4" w:color="000000"/>
        </w:pBdr>
        <w:spacing w:before="120" w:after="120" w:line="240" w:lineRule="auto"/>
        <w:jc w:val="both"/>
        <w:rPr>
          <w:rFonts w:ascii="Calibri" w:hAnsi="Calibri" w:cs="Calibri"/>
          <w:u w:val="single"/>
          <w:lang w:val="tr-TR"/>
        </w:rPr>
      </w:pPr>
      <w:r w:rsidRPr="00D016EC">
        <w:rPr>
          <w:rFonts w:ascii="Calibri" w:hAnsi="Calibri" w:cs="Calibri"/>
          <w:b/>
          <w:bCs/>
          <w:u w:val="single"/>
          <w:lang w:val="tr-TR"/>
        </w:rPr>
        <w:t xml:space="preserve">Daha önce ENHANCER Desteğinden Yararlananlara İlişkin İstisna: </w:t>
      </w:r>
      <w:r w:rsidR="0014462B" w:rsidRPr="00D016EC">
        <w:rPr>
          <w:rFonts w:ascii="Calibri" w:hAnsi="Calibri" w:cs="Calibri"/>
          <w:u w:val="single"/>
          <w:lang w:val="tr-TR"/>
        </w:rPr>
        <w:t xml:space="preserve">ENHANCER Girişimcilik </w:t>
      </w:r>
      <w:r w:rsidR="00DE2226" w:rsidRPr="00D016EC">
        <w:rPr>
          <w:rFonts w:ascii="Calibri" w:hAnsi="Calibri" w:cs="Calibri"/>
          <w:u w:val="single"/>
          <w:lang w:val="tr-TR"/>
        </w:rPr>
        <w:t>Hibe</w:t>
      </w:r>
      <w:r w:rsidR="0014462B" w:rsidRPr="00D016EC">
        <w:rPr>
          <w:rFonts w:ascii="Calibri" w:hAnsi="Calibri" w:cs="Calibri"/>
          <w:u w:val="single"/>
          <w:lang w:val="tr-TR"/>
        </w:rPr>
        <w:t xml:space="preserve"> Programı kapsamında sağlanan mali destekle kurulan işletmeler, 01.08.2025 tarihinden önce kurulmuş olmaları ve onaylanmış 2025 yılı mali tablolarını (veya 2025 yılında faaliyette bulundukları aylara ilişkin işletme hesabı özetlerini) sunmaları koşuluyla, (d) uygunluk kriterinden muaf tutulacaktır.</w:t>
      </w:r>
    </w:p>
    <w:p w14:paraId="22B3F36C" w14:textId="470F1D4E" w:rsidR="00204A9C" w:rsidRPr="00D016EC" w:rsidRDefault="006D4C1F" w:rsidP="00322CD1">
      <w:pPr>
        <w:pStyle w:val="ListParagraph"/>
        <w:numPr>
          <w:ilvl w:val="0"/>
          <w:numId w:val="6"/>
        </w:numPr>
        <w:spacing w:before="120" w:after="120" w:line="240" w:lineRule="auto"/>
        <w:jc w:val="both"/>
        <w:rPr>
          <w:rFonts w:ascii="Calibri" w:hAnsi="Calibri" w:cs="Calibri"/>
          <w:lang w:val="tr-TR"/>
        </w:rPr>
      </w:pPr>
      <w:r w:rsidRPr="00D016EC">
        <w:rPr>
          <w:rFonts w:ascii="Calibri" w:hAnsi="Calibri" w:cs="Calibri"/>
          <w:lang w:val="tr-TR"/>
        </w:rPr>
        <w:t>Projenin hazırlanmasından ve yönetiminden doğrudan sorumlu olmalıdır; aracı kuruluşlar aracılığıyla yapılan başvurulara izin verilmemektedir</w:t>
      </w:r>
      <w:r w:rsidR="002745F7" w:rsidRPr="00D016EC">
        <w:rPr>
          <w:rFonts w:ascii="Calibri" w:hAnsi="Calibri" w:cs="Calibri"/>
          <w:lang w:val="tr-TR"/>
        </w:rPr>
        <w:t>; ve</w:t>
      </w:r>
    </w:p>
    <w:p w14:paraId="5F76BB7C" w14:textId="2E6D71E7" w:rsidR="19963881" w:rsidRPr="00D016EC" w:rsidRDefault="7B32D70D" w:rsidP="00322CD1">
      <w:pPr>
        <w:pStyle w:val="ListParagraph"/>
        <w:numPr>
          <w:ilvl w:val="0"/>
          <w:numId w:val="6"/>
        </w:numPr>
        <w:spacing w:before="120" w:after="120" w:line="240" w:lineRule="auto"/>
        <w:jc w:val="both"/>
        <w:rPr>
          <w:rFonts w:ascii="Calibri" w:hAnsi="Calibri" w:cs="Calibri"/>
          <w:lang w:val="tr-TR"/>
        </w:rPr>
      </w:pPr>
      <w:r w:rsidRPr="00D016EC">
        <w:rPr>
          <w:rFonts w:ascii="Calibri" w:hAnsi="Calibri" w:cs="Calibri"/>
          <w:lang w:val="tr-TR"/>
        </w:rPr>
        <w:t>İflas etmiş olmaması, konkordato veya tasfiye sürecinde bulunmaması, iş ve işlemlerinin mahkeme tarafından yönetilmemesi veya ulusal mevzuat kapsamında benzer bir süreçten kaynaklanan eşdeğer bir durumda olmaması; ve</w:t>
      </w:r>
    </w:p>
    <w:p w14:paraId="5A2EF275" w14:textId="44EC719B" w:rsidR="00541E4F" w:rsidRPr="00D016EC" w:rsidRDefault="7B32D70D" w:rsidP="00322CD1">
      <w:pPr>
        <w:pStyle w:val="ListParagraph"/>
        <w:numPr>
          <w:ilvl w:val="0"/>
          <w:numId w:val="6"/>
        </w:numPr>
        <w:spacing w:before="120" w:after="120" w:line="240" w:lineRule="auto"/>
        <w:jc w:val="both"/>
        <w:rPr>
          <w:rFonts w:ascii="Calibri" w:hAnsi="Calibri" w:cs="Calibri"/>
          <w:lang w:val="tr-TR"/>
        </w:rPr>
      </w:pPr>
      <w:r w:rsidRPr="00D016EC">
        <w:rPr>
          <w:rFonts w:ascii="Calibri" w:hAnsi="Calibri" w:cs="Calibri"/>
          <w:lang w:val="tr-TR"/>
        </w:rPr>
        <w:t>Başvuru tarihi itibarıyla vadesi geçmiş vergi veya sosyal güvenlik (SGK) borcu bulunmaması. Resmî olarak onaylanmış bir yapılandırma planına</w:t>
      </w:r>
      <w:r w:rsidR="00080B75" w:rsidRPr="00D016EC">
        <w:rPr>
          <w:rStyle w:val="FootnoteReference"/>
          <w:rFonts w:ascii="Calibri" w:hAnsi="Calibri" w:cs="Calibri"/>
          <w:lang w:val="tr-TR"/>
        </w:rPr>
        <w:footnoteReference w:id="11"/>
      </w:r>
      <w:r w:rsidRPr="00D016EC">
        <w:rPr>
          <w:rFonts w:ascii="Calibri" w:hAnsi="Calibri" w:cs="Calibri"/>
          <w:lang w:val="tr-TR"/>
        </w:rPr>
        <w:t xml:space="preserve"> tabi vergi veya SGK borçları, taksit ödemelerinin düzenli olarak yapılması koşuluyla bu şart açısından uygun kabul edilir; ve</w:t>
      </w:r>
    </w:p>
    <w:p w14:paraId="5A17B30F" w14:textId="0D2FFCF2" w:rsidR="00C560D9" w:rsidRPr="00D016EC" w:rsidRDefault="7EC2D13A" w:rsidP="00322CD1">
      <w:pPr>
        <w:pStyle w:val="ListParagraph"/>
        <w:numPr>
          <w:ilvl w:val="0"/>
          <w:numId w:val="6"/>
        </w:numPr>
        <w:spacing w:before="120" w:after="120" w:line="240" w:lineRule="auto"/>
        <w:jc w:val="both"/>
        <w:rPr>
          <w:rFonts w:ascii="Calibri" w:hAnsi="Calibri" w:cs="Calibri"/>
          <w:lang w:val="tr-TR"/>
        </w:rPr>
      </w:pPr>
      <w:r w:rsidRPr="00D016EC">
        <w:rPr>
          <w:rFonts w:ascii="Calibri" w:hAnsi="Calibri" w:cs="Calibri"/>
          <w:lang w:val="tr-TR"/>
        </w:rPr>
        <w:t>31</w:t>
      </w:r>
      <w:r w:rsidR="0EC0B3D8" w:rsidRPr="00D016EC">
        <w:rPr>
          <w:rFonts w:ascii="Calibri" w:hAnsi="Calibri" w:cs="Calibri"/>
          <w:lang w:val="tr-TR"/>
        </w:rPr>
        <w:t>.</w:t>
      </w:r>
      <w:r w:rsidR="55C6FEBD" w:rsidRPr="00D016EC">
        <w:rPr>
          <w:rFonts w:ascii="Calibri" w:hAnsi="Calibri" w:cs="Calibri"/>
          <w:lang w:val="tr-TR"/>
        </w:rPr>
        <w:t>12</w:t>
      </w:r>
      <w:r w:rsidR="0EC0B3D8" w:rsidRPr="00D016EC">
        <w:rPr>
          <w:rFonts w:ascii="Calibri" w:hAnsi="Calibri" w:cs="Calibri"/>
          <w:lang w:val="tr-TR"/>
        </w:rPr>
        <w:t>.202</w:t>
      </w:r>
      <w:r w:rsidR="73834992" w:rsidRPr="00D016EC">
        <w:rPr>
          <w:rFonts w:ascii="Calibri" w:hAnsi="Calibri" w:cs="Calibri"/>
          <w:lang w:val="tr-TR"/>
        </w:rPr>
        <w:t>4</w:t>
      </w:r>
      <w:r w:rsidR="0EC0B3D8" w:rsidRPr="00D016EC">
        <w:rPr>
          <w:rFonts w:ascii="Calibri" w:hAnsi="Calibri" w:cs="Calibri"/>
          <w:lang w:val="tr-TR"/>
        </w:rPr>
        <w:t xml:space="preserve"> tarihinde</w:t>
      </w:r>
      <w:r w:rsidR="00F746B3" w:rsidRPr="00D016EC">
        <w:rPr>
          <w:rFonts w:ascii="Calibri" w:hAnsi="Calibri" w:cs="Calibri"/>
          <w:lang w:val="tr-TR"/>
        </w:rPr>
        <w:t xml:space="preserve"> ya da </w:t>
      </w:r>
      <w:r w:rsidR="0EC0B3D8" w:rsidRPr="00D016EC">
        <w:rPr>
          <w:rFonts w:ascii="Calibri" w:hAnsi="Calibri" w:cs="Calibri"/>
          <w:lang w:val="tr-TR"/>
        </w:rPr>
        <w:t>önce</w:t>
      </w:r>
      <w:r w:rsidR="00F746B3" w:rsidRPr="00D016EC">
        <w:rPr>
          <w:rFonts w:ascii="Calibri" w:hAnsi="Calibri" w:cs="Calibri"/>
          <w:lang w:val="tr-TR"/>
        </w:rPr>
        <w:t>sinde</w:t>
      </w:r>
      <w:r w:rsidR="0EC0B3D8" w:rsidRPr="00D016EC">
        <w:rPr>
          <w:rFonts w:ascii="Calibri" w:hAnsi="Calibri" w:cs="Calibri"/>
          <w:lang w:val="tr-TR"/>
        </w:rPr>
        <w:t xml:space="preserve"> kurulmuş başvuru sahipleri için, son onaylı mali yılın (2025) sonunda net kâr elde edildiğini göstermelidir. 2025 yılında kurulmuş işletmeler ise, 2025 yıl sonu bilançosunda gösterildiği üzere pozitif öz kaynak yapısına (Toplam Varlıklar</w:t>
      </w:r>
      <w:r w:rsidR="006863C7" w:rsidRPr="00D016EC">
        <w:rPr>
          <w:rFonts w:ascii="Calibri" w:hAnsi="Calibri" w:cs="Calibri"/>
          <w:lang w:val="tr-TR"/>
        </w:rPr>
        <w:t xml:space="preserve"> </w:t>
      </w:r>
      <w:r w:rsidR="0EC0B3D8" w:rsidRPr="00D016EC">
        <w:rPr>
          <w:rFonts w:ascii="Calibri" w:hAnsi="Calibri" w:cs="Calibri"/>
          <w:lang w:val="tr-TR"/>
        </w:rPr>
        <w:t>&gt; Toplam Yükümlülükler) sahip olduklarını ortaya koymalıdır. Her iki durumda da söz konusu mali durumlar Serbest Muhasebeci Mali Müşavir (SMMM</w:t>
      </w:r>
      <w:r w:rsidR="1AB984BB" w:rsidRPr="00D016EC">
        <w:rPr>
          <w:rStyle w:val="citation-120"/>
          <w:rFonts w:ascii="Calibri" w:hAnsi="Calibri" w:cs="Calibri"/>
          <w:lang w:val="tr-TR"/>
        </w:rPr>
        <w:t xml:space="preserve">) </w:t>
      </w:r>
      <w:r w:rsidR="0EC0B3D8" w:rsidRPr="00D016EC">
        <w:rPr>
          <w:rFonts w:ascii="Calibri" w:hAnsi="Calibri" w:cs="Calibri"/>
          <w:lang w:val="tr-TR"/>
        </w:rPr>
        <w:t>veya Yeminli Mali Müşavir (YMM</w:t>
      </w:r>
      <w:r w:rsidR="1AB984BB" w:rsidRPr="00D016EC">
        <w:rPr>
          <w:rStyle w:val="citation-120"/>
          <w:rFonts w:ascii="Calibri" w:hAnsi="Calibri" w:cs="Calibri"/>
          <w:lang w:val="tr-TR"/>
        </w:rPr>
        <w:t>)</w:t>
      </w:r>
      <w:r w:rsidR="1DD93067" w:rsidRPr="00D016EC">
        <w:rPr>
          <w:rStyle w:val="citation-120"/>
          <w:rFonts w:ascii="Calibri" w:hAnsi="Calibri" w:cs="Calibri"/>
          <w:lang w:val="tr-TR"/>
        </w:rPr>
        <w:t xml:space="preserve"> </w:t>
      </w:r>
      <w:r w:rsidR="1DD93067" w:rsidRPr="00D016EC">
        <w:rPr>
          <w:rFonts w:ascii="Calibri" w:hAnsi="Calibri" w:cs="Calibri"/>
          <w:lang w:val="tr-TR"/>
        </w:rPr>
        <w:t>tarafından onaylanmalıdır</w:t>
      </w:r>
      <w:r w:rsidR="00664709" w:rsidRPr="00D016EC">
        <w:rPr>
          <w:rStyle w:val="citation-120"/>
          <w:rFonts w:ascii="Calibri" w:hAnsi="Calibri" w:cs="Calibri"/>
          <w:lang w:val="tr-TR"/>
        </w:rPr>
        <w:t>; ve</w:t>
      </w:r>
    </w:p>
    <w:p w14:paraId="7E5FC7B4" w14:textId="1C42EC5F" w:rsidR="00AB0ABC" w:rsidRPr="00D016EC" w:rsidRDefault="07593FA5" w:rsidP="00322CD1">
      <w:pPr>
        <w:pStyle w:val="ListParagraph"/>
        <w:numPr>
          <w:ilvl w:val="0"/>
          <w:numId w:val="6"/>
        </w:numPr>
        <w:spacing w:before="120" w:after="120" w:line="240" w:lineRule="auto"/>
        <w:jc w:val="both"/>
        <w:rPr>
          <w:rFonts w:ascii="Calibri" w:hAnsi="Calibri" w:cs="Calibri"/>
          <w:lang w:val="tr-TR"/>
        </w:rPr>
      </w:pPr>
      <w:r w:rsidRPr="00D016EC">
        <w:rPr>
          <w:rFonts w:ascii="Calibri" w:hAnsi="Calibri" w:cs="Calibri"/>
          <w:lang w:val="tr-TR"/>
        </w:rPr>
        <w:t xml:space="preserve">Aşağıda belirtilen </w:t>
      </w:r>
      <w:r w:rsidRPr="00D016EC">
        <w:rPr>
          <w:rFonts w:ascii="Calibri" w:hAnsi="Calibri" w:cs="Calibri"/>
          <w:b/>
          <w:bCs/>
          <w:lang w:val="tr-TR"/>
        </w:rPr>
        <w:t xml:space="preserve">Mali Dayanıklılık Kapasitesine (TÜM başvuru sahipleri için geçerlidir) </w:t>
      </w:r>
      <w:r w:rsidRPr="00D016EC">
        <w:rPr>
          <w:rFonts w:ascii="Calibri" w:hAnsi="Calibri" w:cs="Calibri"/>
          <w:lang w:val="tr-TR"/>
        </w:rPr>
        <w:t>sahip olması. Hibe yararlanıcılarının faaliyeti yürütmek için yeterli operasyonel ve mali kapasiteye sahip olmalarını sağlamak amacıyla, talep edilen hibe tutarı ile gelir arasında aşağıdaki oran uygulanır:</w:t>
      </w:r>
    </w:p>
    <w:p w14:paraId="14BC97BA" w14:textId="111273B6" w:rsidR="00AB0ABC" w:rsidRPr="008D4593" w:rsidRDefault="07593FA5" w:rsidP="00322CD1">
      <w:pPr>
        <w:pStyle w:val="ListParagraph"/>
        <w:numPr>
          <w:ilvl w:val="0"/>
          <w:numId w:val="42"/>
        </w:numPr>
        <w:spacing w:before="120" w:after="120" w:line="240" w:lineRule="auto"/>
        <w:jc w:val="both"/>
        <w:rPr>
          <w:rFonts w:ascii="Calibri" w:hAnsi="Calibri" w:cs="Calibri"/>
          <w:lang w:val="tr-TR"/>
        </w:rPr>
      </w:pPr>
      <w:r w:rsidRPr="008D4593">
        <w:rPr>
          <w:rFonts w:ascii="Calibri" w:hAnsi="Calibri" w:cs="Calibri"/>
          <w:lang w:val="tr-TR"/>
        </w:rPr>
        <w:t xml:space="preserve">Talep edilen toplam hibe tutarı, kapanışı yapılmış 2025 mali yılına ait yıllık cironun (tüzel kişiler için) veya brüt gelirin (gerçek kişiler için) </w:t>
      </w:r>
      <w:r w:rsidRPr="008D4593">
        <w:rPr>
          <w:rFonts w:ascii="Calibri" w:hAnsi="Calibri" w:cs="Calibri"/>
          <w:b/>
          <w:bCs/>
          <w:lang w:val="tr-TR"/>
        </w:rPr>
        <w:t>%50’sini aşamaz</w:t>
      </w:r>
      <w:r w:rsidRPr="008D4593">
        <w:rPr>
          <w:rFonts w:ascii="Calibri" w:hAnsi="Calibri" w:cs="Calibri"/>
          <w:lang w:val="tr-TR"/>
        </w:rPr>
        <w:t xml:space="preserve">. Buna göre yıllık ciro veya brüt gelir en az </w:t>
      </w:r>
      <w:r w:rsidRPr="008D4593">
        <w:rPr>
          <w:rFonts w:ascii="Calibri" w:hAnsi="Calibri" w:cs="Calibri"/>
          <w:b/>
          <w:bCs/>
          <w:lang w:val="tr-TR"/>
        </w:rPr>
        <w:t>3.933.600,00 TL</w:t>
      </w:r>
      <w:r w:rsidRPr="008D4593">
        <w:rPr>
          <w:rFonts w:ascii="Calibri" w:hAnsi="Calibri" w:cs="Calibri"/>
          <w:lang w:val="tr-TR"/>
        </w:rPr>
        <w:t xml:space="preserve"> olmalıdır. Hesaplamada Aralık 2025 </w:t>
      </w:r>
      <w:hyperlink r:id="rId20" w:history="1">
        <w:r w:rsidRPr="008D4593">
          <w:rPr>
            <w:rStyle w:val="Hyperlink"/>
            <w:rFonts w:ascii="Calibri" w:hAnsi="Calibri" w:cs="Calibri"/>
            <w:lang w:val="tr-TR"/>
          </w:rPr>
          <w:t xml:space="preserve">InforEuro </w:t>
        </w:r>
        <w:r w:rsidR="00AD6919" w:rsidRPr="008D4593">
          <w:rPr>
            <w:rStyle w:val="FootnoteReference"/>
            <w:rFonts w:ascii="Calibri" w:hAnsi="Calibri" w:cs="Calibri"/>
            <w:color w:val="0000FF"/>
            <w:u w:val="single"/>
            <w:lang w:val="tr-TR"/>
          </w:rPr>
          <w:footnoteReference w:id="12"/>
        </w:r>
        <w:r w:rsidRPr="008D4593">
          <w:rPr>
            <w:rStyle w:val="Hyperlink"/>
            <w:rFonts w:ascii="Calibri" w:hAnsi="Calibri" w:cs="Calibri"/>
            <w:lang w:val="tr-TR"/>
          </w:rPr>
          <w:t>döviz kuru</w:t>
        </w:r>
      </w:hyperlink>
      <w:r w:rsidRPr="008D4593">
        <w:rPr>
          <w:rFonts w:ascii="Calibri" w:hAnsi="Calibri" w:cs="Calibri"/>
          <w:lang w:val="tr-TR"/>
        </w:rPr>
        <w:t xml:space="preserve"> (1 avro = 49,17 TL) esas alınmıştır. </w:t>
      </w:r>
    </w:p>
    <w:p w14:paraId="566E8820" w14:textId="562C7401" w:rsidR="00AB0ABC" w:rsidRPr="008D4593" w:rsidRDefault="07593FA5" w:rsidP="00322CD1">
      <w:pPr>
        <w:pStyle w:val="ListParagraph"/>
        <w:numPr>
          <w:ilvl w:val="0"/>
          <w:numId w:val="42"/>
        </w:numPr>
        <w:spacing w:after="0" w:line="240" w:lineRule="auto"/>
        <w:jc w:val="both"/>
        <w:rPr>
          <w:rFonts w:ascii="Calibri" w:hAnsi="Calibri" w:cs="Calibri"/>
          <w:lang w:val="tr-TR"/>
        </w:rPr>
      </w:pPr>
      <w:r w:rsidRPr="008D4593">
        <w:rPr>
          <w:rFonts w:ascii="Calibri" w:hAnsi="Calibri" w:cs="Calibri"/>
          <w:b/>
          <w:bCs/>
          <w:lang w:val="tr-TR"/>
        </w:rPr>
        <w:t>Deprem Bölgesi İstisnası</w:t>
      </w:r>
      <w:r w:rsidR="007D1485" w:rsidRPr="00D016EC">
        <w:rPr>
          <w:rStyle w:val="FootnoteReference"/>
          <w:rFonts w:ascii="Calibri" w:hAnsi="Calibri" w:cs="Calibri"/>
          <w:b/>
          <w:bCs/>
          <w:lang w:val="tr-TR"/>
        </w:rPr>
        <w:footnoteReference w:id="13"/>
      </w:r>
      <w:r w:rsidRPr="008D4593">
        <w:rPr>
          <w:rFonts w:ascii="Calibri" w:hAnsi="Calibri" w:cs="Calibri"/>
          <w:b/>
          <w:bCs/>
          <w:lang w:val="tr-TR"/>
        </w:rPr>
        <w:t>:</w:t>
      </w:r>
      <w:r w:rsidRPr="008D4593">
        <w:rPr>
          <w:rFonts w:ascii="Calibri" w:hAnsi="Calibri" w:cs="Calibri"/>
          <w:lang w:val="tr-TR"/>
        </w:rPr>
        <w:t xml:space="preserve"> Projenin hedeflediği depremden etkilenen illerde (Adıyaman, Elâzığ, Hatay, Kahramanmaraş, Kilis, Malatya, Osmaniye</w:t>
      </w:r>
      <w:r w:rsidR="000D6B9F">
        <w:rPr>
          <w:rFonts w:ascii="Calibri" w:hAnsi="Calibri" w:cs="Calibri"/>
          <w:lang w:val="tr-TR"/>
        </w:rPr>
        <w:t xml:space="preserve"> ve </w:t>
      </w:r>
      <w:r w:rsidR="000D6B9F">
        <w:rPr>
          <w:rFonts w:ascii="Calibri" w:hAnsi="Calibri" w:cs="Calibri"/>
          <w:lang w:val="tr-TR"/>
        </w:rPr>
        <w:lastRenderedPageBreak/>
        <w:t>Şanlıurfa</w:t>
      </w:r>
      <w:r w:rsidRPr="008D4593">
        <w:rPr>
          <w:rFonts w:ascii="Calibri" w:hAnsi="Calibri" w:cs="Calibri"/>
          <w:lang w:val="tr-TR"/>
        </w:rPr>
        <w:t xml:space="preserve">) </w:t>
      </w:r>
      <w:r w:rsidRPr="008D4593">
        <w:rPr>
          <w:rFonts w:ascii="Calibri" w:hAnsi="Calibri" w:cs="Calibri"/>
          <w:b/>
          <w:bCs/>
          <w:lang w:val="tr-TR"/>
        </w:rPr>
        <w:t>kayıtlı</w:t>
      </w:r>
      <w:r w:rsidRPr="008D4593">
        <w:rPr>
          <w:rFonts w:ascii="Calibri" w:hAnsi="Calibri" w:cs="Calibri"/>
          <w:lang w:val="tr-TR"/>
        </w:rPr>
        <w:t xml:space="preserve"> işletmeler için bu oran istisnai olarak </w:t>
      </w:r>
      <w:r w:rsidRPr="008D4593">
        <w:rPr>
          <w:rFonts w:ascii="Calibri" w:hAnsi="Calibri" w:cs="Calibri"/>
          <w:b/>
          <w:bCs/>
          <w:lang w:val="tr-TR"/>
        </w:rPr>
        <w:t>%</w:t>
      </w:r>
      <w:r w:rsidR="00CD6101" w:rsidRPr="008D4593">
        <w:rPr>
          <w:rFonts w:ascii="Calibri" w:hAnsi="Calibri" w:cs="Calibri"/>
          <w:b/>
          <w:bCs/>
          <w:lang w:val="tr-TR"/>
        </w:rPr>
        <w:t>75</w:t>
      </w:r>
      <w:r w:rsidRPr="008D4593">
        <w:rPr>
          <w:rFonts w:ascii="Calibri" w:hAnsi="Calibri" w:cs="Calibri"/>
          <w:lang w:val="tr-TR"/>
        </w:rPr>
        <w:t xml:space="preserve"> olarak uygulanır. </w:t>
      </w:r>
      <w:r w:rsidR="009B7CC9" w:rsidRPr="008D4593">
        <w:rPr>
          <w:rFonts w:ascii="Calibri" w:hAnsi="Calibri" w:cs="Calibri"/>
          <w:lang w:val="tr-TR"/>
        </w:rPr>
        <w:t xml:space="preserve">Talep edilen toplam hibe tutarı, başvuru sahibinin 2025 yılı kapanmış mali dönemine ait yıllık cirosunun (tüzel kişiler için) veya brüt gelirinin (gerçek kişiler için) </w:t>
      </w:r>
      <w:r w:rsidR="009B7CC9" w:rsidRPr="008D4593">
        <w:rPr>
          <w:rFonts w:ascii="Calibri" w:hAnsi="Calibri" w:cs="Calibri"/>
          <w:b/>
          <w:bCs/>
          <w:lang w:val="tr-TR"/>
        </w:rPr>
        <w:t>%75'ini aşmamalıdır</w:t>
      </w:r>
      <w:r w:rsidR="009B7CC9" w:rsidRPr="008D4593">
        <w:rPr>
          <w:rFonts w:ascii="Calibri" w:hAnsi="Calibri" w:cs="Calibri"/>
          <w:lang w:val="tr-TR"/>
        </w:rPr>
        <w:t xml:space="preserve">. </w:t>
      </w:r>
      <w:r w:rsidRPr="008D4593">
        <w:rPr>
          <w:rFonts w:ascii="Calibri" w:hAnsi="Calibri" w:cs="Calibri"/>
          <w:lang w:val="tr-TR"/>
        </w:rPr>
        <w:t>Buna g</w:t>
      </w:r>
      <w:r w:rsidRPr="008D4593">
        <w:rPr>
          <w:rFonts w:ascii="Calibri" w:hAnsi="Calibri" w:cs="Calibri" w:hint="eastAsia"/>
          <w:lang w:val="tr-TR"/>
        </w:rPr>
        <w:t>ö</w:t>
      </w:r>
      <w:r w:rsidRPr="008D4593">
        <w:rPr>
          <w:rFonts w:ascii="Calibri" w:hAnsi="Calibri" w:cs="Calibri"/>
          <w:lang w:val="tr-TR"/>
        </w:rPr>
        <w:t>re y</w:t>
      </w:r>
      <w:r w:rsidRPr="008D4593">
        <w:rPr>
          <w:rFonts w:ascii="Calibri" w:hAnsi="Calibri" w:cs="Calibri" w:hint="eastAsia"/>
          <w:lang w:val="tr-TR"/>
        </w:rPr>
        <w:t>ı</w:t>
      </w:r>
      <w:r w:rsidRPr="008D4593">
        <w:rPr>
          <w:rFonts w:ascii="Calibri" w:hAnsi="Calibri" w:cs="Calibri"/>
          <w:lang w:val="tr-TR"/>
        </w:rPr>
        <w:t>ll</w:t>
      </w:r>
      <w:r w:rsidRPr="008D4593">
        <w:rPr>
          <w:rFonts w:ascii="Calibri" w:hAnsi="Calibri" w:cs="Calibri" w:hint="eastAsia"/>
          <w:lang w:val="tr-TR"/>
        </w:rPr>
        <w:t>ı</w:t>
      </w:r>
      <w:r w:rsidRPr="008D4593">
        <w:rPr>
          <w:rFonts w:ascii="Calibri" w:hAnsi="Calibri" w:cs="Calibri"/>
          <w:lang w:val="tr-TR"/>
        </w:rPr>
        <w:t>k ciro veya br</w:t>
      </w:r>
      <w:r w:rsidRPr="008D4593">
        <w:rPr>
          <w:rFonts w:ascii="Calibri" w:hAnsi="Calibri" w:cs="Calibri" w:hint="eastAsia"/>
          <w:lang w:val="tr-TR"/>
        </w:rPr>
        <w:t>ü</w:t>
      </w:r>
      <w:r w:rsidRPr="008D4593">
        <w:rPr>
          <w:rFonts w:ascii="Calibri" w:hAnsi="Calibri" w:cs="Calibri"/>
          <w:lang w:val="tr-TR"/>
        </w:rPr>
        <w:t xml:space="preserve">t gelir en az </w:t>
      </w:r>
      <w:r w:rsidR="005138BD" w:rsidRPr="008D4593">
        <w:rPr>
          <w:rFonts w:ascii="Calibri" w:hAnsi="Calibri" w:cs="Calibri"/>
          <w:b/>
          <w:bCs/>
          <w:lang w:val="tr-TR"/>
        </w:rPr>
        <w:t>2</w:t>
      </w:r>
      <w:r w:rsidR="003D47BA" w:rsidRPr="008D4593">
        <w:rPr>
          <w:rFonts w:ascii="Calibri" w:hAnsi="Calibri" w:cs="Calibri"/>
          <w:b/>
          <w:bCs/>
          <w:lang w:val="tr-TR"/>
        </w:rPr>
        <w:t>.</w:t>
      </w:r>
      <w:r w:rsidR="005138BD" w:rsidRPr="008D4593">
        <w:rPr>
          <w:rFonts w:ascii="Calibri" w:hAnsi="Calibri" w:cs="Calibri"/>
          <w:b/>
          <w:bCs/>
          <w:lang w:val="tr-TR"/>
        </w:rPr>
        <w:t>622</w:t>
      </w:r>
      <w:r w:rsidR="003D47BA" w:rsidRPr="008D4593">
        <w:rPr>
          <w:rFonts w:ascii="Calibri" w:hAnsi="Calibri" w:cs="Calibri"/>
          <w:b/>
          <w:bCs/>
          <w:lang w:val="tr-TR"/>
        </w:rPr>
        <w:t>.</w:t>
      </w:r>
      <w:r w:rsidR="005138BD" w:rsidRPr="008D4593">
        <w:rPr>
          <w:rFonts w:ascii="Calibri" w:hAnsi="Calibri" w:cs="Calibri"/>
          <w:b/>
          <w:bCs/>
          <w:lang w:val="tr-TR"/>
        </w:rPr>
        <w:t>400</w:t>
      </w:r>
      <w:r w:rsidR="003D47BA" w:rsidRPr="008D4593">
        <w:rPr>
          <w:rFonts w:ascii="Calibri" w:hAnsi="Calibri" w:cs="Calibri"/>
          <w:b/>
          <w:bCs/>
          <w:lang w:val="tr-TR"/>
        </w:rPr>
        <w:t>,</w:t>
      </w:r>
      <w:r w:rsidR="005138BD" w:rsidRPr="008D4593">
        <w:rPr>
          <w:rFonts w:ascii="Calibri" w:hAnsi="Calibri" w:cs="Calibri"/>
          <w:b/>
          <w:bCs/>
          <w:lang w:val="tr-TR"/>
        </w:rPr>
        <w:t xml:space="preserve">00 </w:t>
      </w:r>
      <w:r w:rsidRPr="008D4593">
        <w:rPr>
          <w:rFonts w:ascii="Calibri" w:hAnsi="Calibri" w:cs="Calibri"/>
          <w:b/>
          <w:bCs/>
          <w:lang w:val="tr-TR"/>
        </w:rPr>
        <w:t>TL</w:t>
      </w:r>
      <w:r w:rsidRPr="008D4593">
        <w:rPr>
          <w:rFonts w:ascii="Calibri" w:hAnsi="Calibri" w:cs="Calibri"/>
          <w:lang w:val="tr-TR"/>
        </w:rPr>
        <w:t xml:space="preserve"> olmal</w:t>
      </w:r>
      <w:r w:rsidRPr="008D4593">
        <w:rPr>
          <w:rFonts w:ascii="Calibri" w:hAnsi="Calibri" w:cs="Calibri" w:hint="eastAsia"/>
          <w:lang w:val="tr-TR"/>
        </w:rPr>
        <w:t>ı</w:t>
      </w:r>
      <w:r w:rsidRPr="008D4593">
        <w:rPr>
          <w:rFonts w:ascii="Calibri" w:hAnsi="Calibri" w:cs="Calibri"/>
          <w:lang w:val="tr-TR"/>
        </w:rPr>
        <w:t>d</w:t>
      </w:r>
      <w:r w:rsidRPr="008D4593">
        <w:rPr>
          <w:rFonts w:ascii="Calibri" w:hAnsi="Calibri" w:cs="Calibri" w:hint="eastAsia"/>
          <w:lang w:val="tr-TR"/>
        </w:rPr>
        <w:t>ı</w:t>
      </w:r>
      <w:r w:rsidRPr="008D4593">
        <w:rPr>
          <w:rFonts w:ascii="Calibri" w:hAnsi="Calibri" w:cs="Calibri"/>
          <w:lang w:val="tr-TR"/>
        </w:rPr>
        <w:t>r. Hesaplamada Aral</w:t>
      </w:r>
      <w:r w:rsidRPr="008D4593">
        <w:rPr>
          <w:rFonts w:ascii="Calibri" w:hAnsi="Calibri" w:cs="Calibri" w:hint="eastAsia"/>
          <w:lang w:val="tr-TR"/>
        </w:rPr>
        <w:t>ı</w:t>
      </w:r>
      <w:r w:rsidRPr="008D4593">
        <w:rPr>
          <w:rFonts w:ascii="Calibri" w:hAnsi="Calibri" w:cs="Calibri"/>
          <w:lang w:val="tr-TR"/>
        </w:rPr>
        <w:t xml:space="preserve">k 2025 </w:t>
      </w:r>
      <w:hyperlink r:id="rId21" w:history="1">
        <w:r w:rsidRPr="008D4593">
          <w:rPr>
            <w:rStyle w:val="Hyperlink"/>
            <w:rFonts w:ascii="Calibri" w:hAnsi="Calibri" w:cs="Calibri"/>
            <w:lang w:val="tr-TR"/>
          </w:rPr>
          <w:t>InforEuro döviz kuru</w:t>
        </w:r>
      </w:hyperlink>
      <w:r w:rsidR="00C7190A" w:rsidRPr="00D016EC">
        <w:rPr>
          <w:rStyle w:val="FootnoteReference"/>
          <w:rFonts w:ascii="Calibri" w:hAnsi="Calibri" w:cs="Calibri"/>
          <w:lang w:val="tr-TR"/>
        </w:rPr>
        <w:footnoteReference w:id="14"/>
      </w:r>
      <w:r w:rsidRPr="008D4593">
        <w:rPr>
          <w:rFonts w:ascii="Calibri" w:hAnsi="Calibri" w:cs="Calibri"/>
          <w:lang w:val="tr-TR"/>
        </w:rPr>
        <w:t xml:space="preserve"> (1 avro = 49,17 TL) esas al</w:t>
      </w:r>
      <w:r w:rsidRPr="008D4593">
        <w:rPr>
          <w:rFonts w:ascii="Calibri" w:hAnsi="Calibri" w:cs="Calibri" w:hint="eastAsia"/>
          <w:lang w:val="tr-TR"/>
        </w:rPr>
        <w:t>ı</w:t>
      </w:r>
      <w:r w:rsidRPr="008D4593">
        <w:rPr>
          <w:rFonts w:ascii="Calibri" w:hAnsi="Calibri" w:cs="Calibri"/>
          <w:lang w:val="tr-TR"/>
        </w:rPr>
        <w:t>nm</w:t>
      </w:r>
      <w:r w:rsidRPr="008D4593">
        <w:rPr>
          <w:rFonts w:ascii="Calibri" w:hAnsi="Calibri" w:cs="Calibri" w:hint="eastAsia"/>
          <w:lang w:val="tr-TR"/>
        </w:rPr>
        <w:t>ış</w:t>
      </w:r>
      <w:r w:rsidRPr="008D4593">
        <w:rPr>
          <w:rFonts w:ascii="Calibri" w:hAnsi="Calibri" w:cs="Calibri"/>
          <w:lang w:val="tr-TR"/>
        </w:rPr>
        <w:t>t</w:t>
      </w:r>
      <w:r w:rsidRPr="008D4593">
        <w:rPr>
          <w:rFonts w:ascii="Calibri" w:hAnsi="Calibri" w:cs="Calibri" w:hint="eastAsia"/>
          <w:lang w:val="tr-TR"/>
        </w:rPr>
        <w:t>ı</w:t>
      </w:r>
      <w:r w:rsidRPr="008D4593">
        <w:rPr>
          <w:rFonts w:ascii="Calibri" w:hAnsi="Calibri" w:cs="Calibri"/>
          <w:lang w:val="tr-TR"/>
        </w:rPr>
        <w:t>r.</w:t>
      </w:r>
    </w:p>
    <w:p w14:paraId="0AC70117" w14:textId="4C76E6B0" w:rsidR="006C523F" w:rsidRPr="00D016EC" w:rsidRDefault="0039396C" w:rsidP="006C523F">
      <w:pPr>
        <w:pBdr>
          <w:top w:val="single" w:sz="4" w:space="1" w:color="000000"/>
          <w:left w:val="single" w:sz="4" w:space="4" w:color="000000"/>
          <w:bottom w:val="single" w:sz="4" w:space="1" w:color="000000"/>
          <w:right w:val="single" w:sz="4" w:space="4" w:color="000000"/>
        </w:pBdr>
        <w:spacing w:before="120" w:after="120" w:line="240" w:lineRule="auto"/>
        <w:jc w:val="both"/>
        <w:rPr>
          <w:rFonts w:ascii="Calibri" w:hAnsi="Calibri" w:cs="Calibri"/>
          <w:lang w:val="tr-TR"/>
        </w:rPr>
      </w:pPr>
      <w:r w:rsidRPr="00D016EC">
        <w:rPr>
          <w:rFonts w:ascii="Calibri" w:hAnsi="Calibri" w:cs="Calibri"/>
          <w:b/>
          <w:bCs/>
          <w:lang w:val="tr-TR"/>
        </w:rPr>
        <w:t xml:space="preserve">ÖNEMLİ NOT </w:t>
      </w:r>
      <w:r w:rsidR="0019458C" w:rsidRPr="00D016EC">
        <w:rPr>
          <w:rFonts w:ascii="Calibri" w:hAnsi="Calibri" w:cs="Calibri"/>
          <w:b/>
          <w:bCs/>
          <w:lang w:val="tr-TR"/>
        </w:rPr>
        <w:t>2</w:t>
      </w:r>
    </w:p>
    <w:p w14:paraId="674E07D9" w14:textId="45FBDFAD" w:rsidR="008B4318" w:rsidRPr="00D016EC" w:rsidRDefault="0039396C" w:rsidP="00322CD1">
      <w:pPr>
        <w:pStyle w:val="ListParagraph"/>
        <w:numPr>
          <w:ilvl w:val="0"/>
          <w:numId w:val="22"/>
        </w:numPr>
        <w:pBdr>
          <w:top w:val="single" w:sz="4" w:space="1" w:color="000000"/>
          <w:left w:val="single" w:sz="4" w:space="4" w:color="000000"/>
          <w:bottom w:val="single" w:sz="4" w:space="1" w:color="000000"/>
          <w:right w:val="single" w:sz="4" w:space="4" w:color="000000"/>
        </w:pBdr>
        <w:spacing w:before="120" w:after="120" w:line="240" w:lineRule="auto"/>
        <w:contextualSpacing w:val="0"/>
        <w:jc w:val="both"/>
        <w:rPr>
          <w:rFonts w:ascii="Calibri" w:hAnsi="Calibri" w:cs="Calibri"/>
          <w:lang w:val="tr-TR"/>
        </w:rPr>
      </w:pPr>
      <w:r w:rsidRPr="00D016EC">
        <w:rPr>
          <w:rFonts w:ascii="Calibri" w:hAnsi="Calibri" w:cs="Calibri"/>
          <w:lang w:val="tr-TR"/>
        </w:rPr>
        <w:t xml:space="preserve">Bu Teklif Çağrısı kapsamında eş başvuru sahipleri </w:t>
      </w:r>
      <w:r w:rsidRPr="00D016EC">
        <w:rPr>
          <w:rFonts w:ascii="Calibri" w:hAnsi="Calibri" w:cs="Calibri"/>
          <w:b/>
          <w:bCs/>
          <w:u w:val="single"/>
          <w:lang w:val="tr-TR"/>
        </w:rPr>
        <w:t>uygun değildir.</w:t>
      </w:r>
    </w:p>
    <w:p w14:paraId="2A30A3C3" w14:textId="087CD292" w:rsidR="00EE3196" w:rsidRPr="00D016EC" w:rsidRDefault="004716CD" w:rsidP="00322CD1">
      <w:pPr>
        <w:pStyle w:val="ListParagraph"/>
        <w:numPr>
          <w:ilvl w:val="0"/>
          <w:numId w:val="22"/>
        </w:numPr>
        <w:pBdr>
          <w:top w:val="single" w:sz="4" w:space="1" w:color="000000"/>
          <w:left w:val="single" w:sz="4" w:space="4" w:color="000000"/>
          <w:bottom w:val="single" w:sz="4" w:space="1" w:color="000000"/>
          <w:right w:val="single" w:sz="4" w:space="4" w:color="000000"/>
        </w:pBdr>
        <w:spacing w:before="120" w:after="0" w:line="240" w:lineRule="auto"/>
        <w:contextualSpacing w:val="0"/>
        <w:jc w:val="both"/>
        <w:rPr>
          <w:rFonts w:ascii="Calibri" w:hAnsi="Calibri" w:cs="Calibri"/>
          <w:b/>
          <w:bCs/>
          <w:lang w:val="tr-TR"/>
        </w:rPr>
      </w:pPr>
      <w:r w:rsidRPr="00D016EC">
        <w:rPr>
          <w:rFonts w:ascii="Calibri" w:eastAsia="Times New Roman" w:hAnsi="Calibri" w:cs="Calibri"/>
          <w:lang w:val="tr-TR"/>
        </w:rPr>
        <w:t xml:space="preserve">Daha önce Sürdürülebilir Sosyo-Ekonomik Uyum İçin Girişimcilik Kapasitelerinin </w:t>
      </w:r>
      <w:r w:rsidR="00CC6E07" w:rsidRPr="00D016EC">
        <w:rPr>
          <w:rFonts w:ascii="Calibri" w:eastAsia="Times New Roman" w:hAnsi="Calibri" w:cs="Calibri"/>
          <w:lang w:val="tr-TR"/>
        </w:rPr>
        <w:t>İyileştirilmesi</w:t>
      </w:r>
      <w:r w:rsidR="00CC6E07" w:rsidRPr="00D016EC" w:rsidDel="00CC6E07">
        <w:rPr>
          <w:rFonts w:ascii="Calibri" w:eastAsia="Times New Roman" w:hAnsi="Calibri" w:cs="Calibri"/>
          <w:lang w:val="tr-TR"/>
        </w:rPr>
        <w:t xml:space="preserve"> </w:t>
      </w:r>
      <w:r w:rsidRPr="00D016EC">
        <w:rPr>
          <w:rFonts w:ascii="Calibri" w:eastAsia="Times New Roman" w:hAnsi="Calibri" w:cs="Calibri"/>
          <w:lang w:val="tr-TR"/>
        </w:rPr>
        <w:t>(ENHANCER)</w:t>
      </w:r>
      <w:r w:rsidR="00CC6E07" w:rsidRPr="00D016EC">
        <w:rPr>
          <w:rFonts w:ascii="Calibri" w:eastAsia="Times New Roman" w:hAnsi="Calibri" w:cs="Calibri"/>
          <w:lang w:val="tr-TR"/>
        </w:rPr>
        <w:t xml:space="preserve"> Projesi</w:t>
      </w:r>
      <w:r w:rsidRPr="00D016EC">
        <w:rPr>
          <w:rFonts w:ascii="Calibri" w:eastAsia="Times New Roman" w:hAnsi="Calibri" w:cs="Calibri"/>
          <w:lang w:val="tr-TR"/>
        </w:rPr>
        <w:t xml:space="preserve"> Girişimcilik </w:t>
      </w:r>
      <w:r w:rsidR="00CC6E07" w:rsidRPr="00D016EC">
        <w:rPr>
          <w:rFonts w:ascii="Calibri" w:eastAsia="Times New Roman" w:hAnsi="Calibri" w:cs="Calibri"/>
          <w:lang w:val="tr-TR"/>
        </w:rPr>
        <w:t xml:space="preserve">Hibe </w:t>
      </w:r>
      <w:r w:rsidRPr="00D016EC">
        <w:rPr>
          <w:rFonts w:ascii="Calibri" w:eastAsia="Times New Roman" w:hAnsi="Calibri" w:cs="Calibri"/>
          <w:lang w:val="tr-TR"/>
        </w:rPr>
        <w:t>Programı kapsamında hibe almaya hak kazanmış, bu destek kapsamında bir işletme kurmuş ve bu hibe programı kapsamındaki başvuru sahibi uygunluk kriterlerini karşılayan başvuru sahiplerine öncelik verilecektir. Değerlendirme sürecinde, bu koşulları sağlayan başvuru sahipleri tarafından sunulan başvuruların toplam puanına ilave 5 puan eklenecektir.</w:t>
      </w:r>
      <w:bookmarkStart w:id="82" w:name="_Toc211600969"/>
      <w:bookmarkStart w:id="83" w:name="_Toc211601166"/>
      <w:bookmarkStart w:id="84" w:name="_Toc211601318"/>
      <w:bookmarkStart w:id="85" w:name="_Toc211617651"/>
    </w:p>
    <w:p w14:paraId="5525F4D7" w14:textId="37A6DC58" w:rsidR="001B5445" w:rsidRPr="00D016EC" w:rsidRDefault="00EC6404" w:rsidP="00322CD1">
      <w:pPr>
        <w:pStyle w:val="Heading3"/>
        <w:numPr>
          <w:ilvl w:val="2"/>
          <w:numId w:val="27"/>
        </w:numPr>
        <w:spacing w:before="120" w:after="120" w:line="240" w:lineRule="auto"/>
        <w:rPr>
          <w:rFonts w:ascii="Calibri" w:hAnsi="Calibri" w:cs="Calibri"/>
          <w:b/>
          <w:bCs/>
          <w:color w:val="auto"/>
          <w:sz w:val="24"/>
          <w:szCs w:val="24"/>
          <w:lang w:val="tr-TR"/>
        </w:rPr>
      </w:pPr>
      <w:bookmarkStart w:id="86" w:name="_Toc241759778"/>
      <w:bookmarkEnd w:id="82"/>
      <w:bookmarkEnd w:id="83"/>
      <w:bookmarkEnd w:id="84"/>
      <w:bookmarkEnd w:id="85"/>
      <w:r w:rsidRPr="00D016EC">
        <w:rPr>
          <w:rFonts w:ascii="Calibri" w:hAnsi="Calibri" w:cs="Calibri"/>
          <w:b/>
          <w:bCs/>
          <w:color w:val="auto"/>
          <w:sz w:val="24"/>
          <w:szCs w:val="24"/>
          <w:lang w:val="tr-TR"/>
        </w:rPr>
        <w:t>Uygun Faaliyetler ve Uygun Faaliyet Türleri: Başvuru Yapılabilecek Faaliyetler</w:t>
      </w:r>
      <w:bookmarkEnd w:id="86"/>
    </w:p>
    <w:p w14:paraId="43DB8EE3" w14:textId="64BDFC64" w:rsidR="000C056F" w:rsidRPr="00D016EC" w:rsidRDefault="00EC6404" w:rsidP="00601499">
      <w:pPr>
        <w:spacing w:before="120" w:after="120" w:line="240" w:lineRule="auto"/>
        <w:jc w:val="both"/>
        <w:rPr>
          <w:rFonts w:ascii="Calibri" w:hAnsi="Calibri" w:cs="Calibri"/>
          <w:lang w:val="tr-TR"/>
        </w:rPr>
      </w:pPr>
      <w:r w:rsidRPr="00D016EC">
        <w:rPr>
          <w:rFonts w:ascii="Calibri" w:hAnsi="Calibri" w:cs="Calibri"/>
          <w:lang w:val="tr-TR"/>
        </w:rPr>
        <w:t>Bir faaliyet (veya proje), planlanan hedeflere ulaşmak amacıyla belirli bir süre içerisinde yürütülen bir dizi faaliyetten oluşmaktadır.</w:t>
      </w:r>
    </w:p>
    <w:p w14:paraId="5E7623C4" w14:textId="1B26B34E" w:rsidR="000C056F" w:rsidRPr="00D016EC" w:rsidRDefault="00EC6404" w:rsidP="00601499">
      <w:pPr>
        <w:spacing w:before="120" w:after="120" w:line="240" w:lineRule="auto"/>
        <w:jc w:val="both"/>
        <w:rPr>
          <w:rFonts w:ascii="Calibri" w:hAnsi="Calibri" w:cs="Calibri"/>
          <w:b/>
          <w:lang w:val="tr-TR"/>
        </w:rPr>
      </w:pPr>
      <w:r w:rsidRPr="00D016EC">
        <w:rPr>
          <w:rFonts w:ascii="Calibri" w:hAnsi="Calibri" w:cs="Calibri"/>
          <w:b/>
          <w:bCs/>
          <w:lang w:val="tr-TR"/>
        </w:rPr>
        <w:t>Proje Süresi</w:t>
      </w:r>
    </w:p>
    <w:p w14:paraId="3DBE644E" w14:textId="196EC667" w:rsidR="000C056F" w:rsidRPr="00D016EC" w:rsidRDefault="00C64299" w:rsidP="00601499">
      <w:pPr>
        <w:spacing w:before="120" w:after="120" w:line="240" w:lineRule="auto"/>
        <w:jc w:val="both"/>
        <w:rPr>
          <w:rFonts w:ascii="Calibri" w:hAnsi="Calibri" w:cs="Calibri"/>
          <w:b/>
          <w:bCs/>
          <w:lang w:val="tr-TR"/>
        </w:rPr>
      </w:pPr>
      <w:r w:rsidRPr="00D016EC">
        <w:rPr>
          <w:rFonts w:ascii="Calibri" w:hAnsi="Calibri" w:cs="Calibri"/>
          <w:lang w:val="tr-TR"/>
        </w:rPr>
        <w:t xml:space="preserve">Faaliyetin planlanan süresi </w:t>
      </w:r>
      <w:r w:rsidRPr="00D016EC">
        <w:rPr>
          <w:rFonts w:ascii="Calibri" w:hAnsi="Calibri" w:cs="Calibri"/>
          <w:b/>
          <w:bCs/>
          <w:lang w:val="tr-TR"/>
        </w:rPr>
        <w:t>en az 8 ay</w:t>
      </w:r>
      <w:r w:rsidRPr="00D016EC">
        <w:rPr>
          <w:rFonts w:ascii="Calibri" w:hAnsi="Calibri" w:cs="Calibri"/>
          <w:lang w:val="tr-TR"/>
        </w:rPr>
        <w:t>,</w:t>
      </w:r>
      <w:r w:rsidRPr="00D016EC">
        <w:rPr>
          <w:rFonts w:ascii="Calibri" w:hAnsi="Calibri" w:cs="Calibri"/>
          <w:b/>
          <w:bCs/>
          <w:lang w:val="tr-TR"/>
        </w:rPr>
        <w:t xml:space="preserve"> en fazla</w:t>
      </w:r>
      <w:r w:rsidRPr="00D016EC">
        <w:rPr>
          <w:rFonts w:ascii="Calibri" w:hAnsi="Calibri" w:cs="Calibri"/>
          <w:lang w:val="tr-TR"/>
        </w:rPr>
        <w:t xml:space="preserve"> </w:t>
      </w:r>
      <w:r w:rsidRPr="00D016EC">
        <w:rPr>
          <w:rFonts w:ascii="Calibri" w:hAnsi="Calibri" w:cs="Calibri"/>
          <w:b/>
          <w:bCs/>
          <w:lang w:val="tr-TR"/>
        </w:rPr>
        <w:t>12 ay</w:t>
      </w:r>
      <w:r w:rsidRPr="00D016EC">
        <w:rPr>
          <w:rFonts w:ascii="Calibri" w:hAnsi="Calibri" w:cs="Calibri"/>
          <w:lang w:val="tr-TR"/>
        </w:rPr>
        <w:t xml:space="preserve"> olmalıdır.</w:t>
      </w:r>
    </w:p>
    <w:p w14:paraId="3EE9A916" w14:textId="3ED0D882" w:rsidR="000C056F" w:rsidRPr="00D016EC" w:rsidRDefault="00C64299" w:rsidP="00601499">
      <w:pPr>
        <w:spacing w:before="120" w:after="120" w:line="240" w:lineRule="auto"/>
        <w:jc w:val="both"/>
        <w:rPr>
          <w:rFonts w:ascii="Calibri" w:hAnsi="Calibri" w:cs="Calibri"/>
          <w:b/>
          <w:bCs/>
          <w:lang w:val="tr-TR"/>
        </w:rPr>
      </w:pPr>
      <w:r w:rsidRPr="00D016EC">
        <w:rPr>
          <w:rFonts w:ascii="Calibri" w:hAnsi="Calibri" w:cs="Calibri"/>
          <w:b/>
          <w:bCs/>
          <w:lang w:val="tr-TR"/>
        </w:rPr>
        <w:t>Sektörler veya Temalar</w:t>
      </w:r>
    </w:p>
    <w:p w14:paraId="5F16581E" w14:textId="0763F681" w:rsidR="00C63029" w:rsidRPr="00D016EC" w:rsidRDefault="00C63029" w:rsidP="00601499">
      <w:pPr>
        <w:spacing w:line="240" w:lineRule="auto"/>
        <w:jc w:val="both"/>
        <w:rPr>
          <w:rFonts w:ascii="Calibri" w:hAnsi="Calibri" w:cs="Calibri"/>
          <w:lang w:val="tr-TR"/>
        </w:rPr>
      </w:pPr>
      <w:r w:rsidRPr="00D016EC">
        <w:rPr>
          <w:rFonts w:ascii="Calibri" w:hAnsi="Calibri" w:cs="Calibri"/>
          <w:lang w:val="tr-TR"/>
        </w:rPr>
        <w:t>GKAS</w:t>
      </w:r>
      <w:r w:rsidR="009D3071" w:rsidRPr="00D016EC">
        <w:rPr>
          <w:rFonts w:ascii="Calibri" w:hAnsi="Calibri" w:cs="Calibri"/>
          <w:lang w:val="tr-TR"/>
        </w:rPr>
        <w:t>/</w:t>
      </w:r>
      <w:r w:rsidRPr="00D016EC">
        <w:rPr>
          <w:rFonts w:ascii="Calibri" w:hAnsi="Calibri" w:cs="Calibri"/>
          <w:lang w:val="tr-TR"/>
        </w:rPr>
        <w:t>UKAK'ın Türkiye ekonomisine uyumunu destekleme ve istihdam olanaklarını artırma potansiyeline sahip tüm sektörler bu Teklif Çağrısı kapsamında uygundur.</w:t>
      </w:r>
    </w:p>
    <w:p w14:paraId="56EE0886" w14:textId="2CBCEDAE" w:rsidR="426321E0" w:rsidRPr="00D016EC" w:rsidRDefault="27D9E098" w:rsidP="00601499">
      <w:pPr>
        <w:spacing w:line="240" w:lineRule="auto"/>
        <w:jc w:val="both"/>
        <w:rPr>
          <w:rFonts w:ascii="Calibri" w:hAnsi="Calibri" w:cs="Calibri"/>
          <w:highlight w:val="yellow"/>
          <w:lang w:val="tr-TR"/>
        </w:rPr>
      </w:pPr>
      <w:r w:rsidRPr="00D016EC">
        <w:rPr>
          <w:rFonts w:ascii="Calibri" w:hAnsi="Calibri" w:cs="Calibri"/>
          <w:lang w:val="tr-TR"/>
        </w:rPr>
        <w:t>Dünya Bankası Koruma Politikaları kapsamında hariç tutulan sektörler</w:t>
      </w:r>
      <w:r w:rsidR="0099661F" w:rsidRPr="00D016EC">
        <w:rPr>
          <w:rStyle w:val="FootnoteReference"/>
          <w:rFonts w:ascii="Calibri" w:hAnsi="Calibri" w:cs="Calibri"/>
          <w:lang w:val="tr-TR"/>
        </w:rPr>
        <w:footnoteReference w:id="15"/>
      </w:r>
      <w:r w:rsidRPr="00D016EC">
        <w:rPr>
          <w:rFonts w:ascii="Calibri" w:hAnsi="Calibri" w:cs="Calibri"/>
          <w:lang w:val="tr-TR"/>
        </w:rPr>
        <w:t xml:space="preserve"> dışında, uygun ekonomik sektörlere ilişkin kategorik bir kısıtlama bulunmamaktadır. Bununla birlikte aşağıdaki sektörler bu Teklif Çağrısı kapsamında </w:t>
      </w:r>
      <w:r w:rsidRPr="00D016EC">
        <w:rPr>
          <w:rFonts w:ascii="Calibri" w:hAnsi="Calibri" w:cs="Calibri"/>
          <w:b/>
          <w:bCs/>
          <w:u w:val="single"/>
          <w:lang w:val="tr-TR"/>
        </w:rPr>
        <w:t>uygun değildir:</w:t>
      </w:r>
    </w:p>
    <w:p w14:paraId="0DA49B6E" w14:textId="641BDC4F" w:rsidR="008F45B2" w:rsidRPr="00D016EC" w:rsidRDefault="008F45B2" w:rsidP="00322CD1">
      <w:pPr>
        <w:pStyle w:val="ListParagraph"/>
        <w:numPr>
          <w:ilvl w:val="0"/>
          <w:numId w:val="22"/>
        </w:numPr>
        <w:spacing w:before="100" w:beforeAutospacing="1" w:after="100" w:afterAutospacing="1"/>
        <w:rPr>
          <w:rFonts w:ascii="Calibri" w:eastAsia="Times New Roman" w:hAnsi="Calibri" w:cs="Calibri"/>
          <w:color w:val="000000"/>
          <w:kern w:val="0"/>
          <w:lang w:val="tr-TR" w:eastAsia="en-GB"/>
          <w14:ligatures w14:val="none"/>
        </w:rPr>
      </w:pPr>
      <w:r w:rsidRPr="00D016EC">
        <w:rPr>
          <w:rFonts w:ascii="Calibri" w:eastAsia="Times New Roman" w:hAnsi="Calibri" w:cs="Calibri"/>
          <w:color w:val="000000"/>
          <w:kern w:val="0"/>
          <w:lang w:val="tr-TR" w:eastAsia="en-GB"/>
          <w14:ligatures w14:val="none"/>
        </w:rPr>
        <w:t xml:space="preserve">Elektrik ve doğal gaz üretimi ve dağıtımı, </w:t>
      </w:r>
    </w:p>
    <w:p w14:paraId="7EEB7AC3" w14:textId="3C3460AA" w:rsidR="008F45B2" w:rsidRPr="00D016EC" w:rsidRDefault="008F45B2" w:rsidP="00322CD1">
      <w:pPr>
        <w:pStyle w:val="ListParagraph"/>
        <w:numPr>
          <w:ilvl w:val="0"/>
          <w:numId w:val="22"/>
        </w:numPr>
        <w:spacing w:before="100" w:beforeAutospacing="1" w:after="100" w:afterAutospacing="1"/>
        <w:rPr>
          <w:rFonts w:ascii="Calibri" w:eastAsia="Times New Roman" w:hAnsi="Calibri" w:cs="Calibri"/>
          <w:color w:val="000000"/>
          <w:kern w:val="0"/>
          <w:lang w:val="tr-TR" w:eastAsia="en-GB"/>
          <w14:ligatures w14:val="none"/>
        </w:rPr>
      </w:pPr>
      <w:r w:rsidRPr="00D016EC">
        <w:rPr>
          <w:rFonts w:ascii="Calibri" w:eastAsia="Times New Roman" w:hAnsi="Calibri" w:cs="Calibri"/>
          <w:color w:val="000000"/>
          <w:kern w:val="0"/>
          <w:lang w:val="tr-TR" w:eastAsia="en-GB"/>
          <w14:ligatures w14:val="none"/>
        </w:rPr>
        <w:t xml:space="preserve">Çelik ve kömür sanayisi, </w:t>
      </w:r>
    </w:p>
    <w:p w14:paraId="2AD186B3" w14:textId="68347C4A" w:rsidR="008F45B2" w:rsidRPr="00D016EC" w:rsidRDefault="008F45B2" w:rsidP="00322CD1">
      <w:pPr>
        <w:pStyle w:val="ListParagraph"/>
        <w:numPr>
          <w:ilvl w:val="0"/>
          <w:numId w:val="22"/>
        </w:numPr>
        <w:spacing w:before="100" w:beforeAutospacing="1" w:after="100" w:afterAutospacing="1"/>
        <w:rPr>
          <w:rFonts w:ascii="Calibri" w:eastAsia="Times New Roman" w:hAnsi="Calibri" w:cs="Calibri"/>
          <w:color w:val="000000"/>
          <w:kern w:val="0"/>
          <w:lang w:val="tr-TR" w:eastAsia="en-GB"/>
          <w14:ligatures w14:val="none"/>
        </w:rPr>
      </w:pPr>
      <w:r w:rsidRPr="00D016EC">
        <w:rPr>
          <w:rFonts w:ascii="Calibri" w:eastAsia="Times New Roman" w:hAnsi="Calibri" w:cs="Calibri"/>
          <w:color w:val="000000"/>
          <w:kern w:val="0"/>
          <w:lang w:val="tr-TR" w:eastAsia="en-GB"/>
          <w14:ligatures w14:val="none"/>
        </w:rPr>
        <w:t xml:space="preserve">Silah ve mühimmat üretimi veya ticareti, </w:t>
      </w:r>
    </w:p>
    <w:p w14:paraId="43293E3E" w14:textId="6964FCF8" w:rsidR="008F45B2" w:rsidRPr="00D016EC" w:rsidRDefault="008F45B2" w:rsidP="00322CD1">
      <w:pPr>
        <w:pStyle w:val="ListParagraph"/>
        <w:numPr>
          <w:ilvl w:val="0"/>
          <w:numId w:val="22"/>
        </w:numPr>
        <w:spacing w:before="100" w:beforeAutospacing="1" w:after="100" w:afterAutospacing="1"/>
        <w:rPr>
          <w:rFonts w:ascii="Calibri" w:eastAsia="Times New Roman" w:hAnsi="Calibri" w:cs="Calibri"/>
          <w:color w:val="000000"/>
          <w:kern w:val="0"/>
          <w:lang w:val="tr-TR" w:eastAsia="en-GB"/>
          <w14:ligatures w14:val="none"/>
        </w:rPr>
      </w:pPr>
      <w:r w:rsidRPr="00D016EC">
        <w:rPr>
          <w:rFonts w:ascii="Calibri" w:eastAsia="Times New Roman" w:hAnsi="Calibri" w:cs="Calibri"/>
          <w:color w:val="000000"/>
          <w:kern w:val="0"/>
          <w:lang w:val="tr-TR" w:eastAsia="en-GB"/>
          <w14:ligatures w14:val="none"/>
        </w:rPr>
        <w:t xml:space="preserve">Tütün ve tütün ürünlerinin üretimi ve ticareti, </w:t>
      </w:r>
    </w:p>
    <w:p w14:paraId="2045B9BA" w14:textId="4FF6F99E" w:rsidR="008F45B2" w:rsidRPr="00D016EC" w:rsidRDefault="008F45B2" w:rsidP="00322CD1">
      <w:pPr>
        <w:pStyle w:val="ListParagraph"/>
        <w:numPr>
          <w:ilvl w:val="0"/>
          <w:numId w:val="22"/>
        </w:numPr>
        <w:spacing w:before="100" w:beforeAutospacing="1" w:after="100" w:afterAutospacing="1"/>
        <w:rPr>
          <w:rFonts w:ascii="Calibri" w:eastAsia="Times New Roman" w:hAnsi="Calibri" w:cs="Calibri"/>
          <w:color w:val="000000"/>
          <w:kern w:val="0"/>
          <w:lang w:val="tr-TR" w:eastAsia="en-GB"/>
          <w14:ligatures w14:val="none"/>
        </w:rPr>
      </w:pPr>
      <w:r w:rsidRPr="00D016EC">
        <w:rPr>
          <w:rFonts w:ascii="Calibri" w:eastAsia="Times New Roman" w:hAnsi="Calibri" w:cs="Calibri"/>
          <w:color w:val="000000"/>
          <w:kern w:val="0"/>
          <w:lang w:val="tr-TR" w:eastAsia="en-GB"/>
          <w14:ligatures w14:val="none"/>
        </w:rPr>
        <w:t xml:space="preserve">Pestisit ve herbisit üretimi ve ticareti, </w:t>
      </w:r>
    </w:p>
    <w:p w14:paraId="2DF2C8F2" w14:textId="4A822BCF" w:rsidR="008F45B2" w:rsidRPr="00D016EC" w:rsidRDefault="008F45B2" w:rsidP="00322CD1">
      <w:pPr>
        <w:pStyle w:val="ListParagraph"/>
        <w:numPr>
          <w:ilvl w:val="0"/>
          <w:numId w:val="22"/>
        </w:numPr>
        <w:spacing w:before="100" w:beforeAutospacing="1" w:after="100" w:afterAutospacing="1"/>
        <w:rPr>
          <w:rFonts w:ascii="Calibri" w:eastAsia="Times New Roman" w:hAnsi="Calibri" w:cs="Calibri"/>
          <w:color w:val="000000"/>
          <w:kern w:val="0"/>
          <w:lang w:val="tr-TR" w:eastAsia="en-GB"/>
          <w14:ligatures w14:val="none"/>
        </w:rPr>
      </w:pPr>
      <w:r w:rsidRPr="00D016EC">
        <w:rPr>
          <w:rFonts w:ascii="Calibri" w:eastAsia="Times New Roman" w:hAnsi="Calibri" w:cs="Calibri"/>
          <w:color w:val="000000"/>
          <w:kern w:val="0"/>
          <w:lang w:val="tr-TR" w:eastAsia="en-GB"/>
          <w14:ligatures w14:val="none"/>
        </w:rPr>
        <w:t xml:space="preserve">Alkollü içeceklerin üretimi ve ticareti, </w:t>
      </w:r>
    </w:p>
    <w:p w14:paraId="5613C47A" w14:textId="07E10E0C" w:rsidR="008F45B2" w:rsidRPr="00D016EC" w:rsidRDefault="008F45B2" w:rsidP="00322CD1">
      <w:pPr>
        <w:pStyle w:val="ListParagraph"/>
        <w:numPr>
          <w:ilvl w:val="0"/>
          <w:numId w:val="22"/>
        </w:numPr>
        <w:spacing w:before="100" w:beforeAutospacing="1" w:after="100" w:afterAutospacing="1"/>
        <w:rPr>
          <w:rFonts w:ascii="Calibri" w:eastAsia="Times New Roman" w:hAnsi="Calibri" w:cs="Calibri"/>
          <w:color w:val="000000"/>
          <w:kern w:val="0"/>
          <w:lang w:val="tr-TR" w:eastAsia="en-GB"/>
          <w14:ligatures w14:val="none"/>
        </w:rPr>
      </w:pPr>
      <w:r w:rsidRPr="00D016EC">
        <w:rPr>
          <w:rFonts w:ascii="Calibri" w:eastAsia="Times New Roman" w:hAnsi="Calibri" w:cs="Calibri"/>
          <w:color w:val="000000"/>
          <w:kern w:val="0"/>
          <w:lang w:val="tr-TR" w:eastAsia="en-GB"/>
          <w14:ligatures w14:val="none"/>
        </w:rPr>
        <w:t xml:space="preserve">Kumarhanelerin veya kumar sektöründe faaliyet gösteren diğer işletmelerin işletilmesi, </w:t>
      </w:r>
    </w:p>
    <w:p w14:paraId="4F6570FC" w14:textId="43BA48A2" w:rsidR="008F45B2" w:rsidRPr="00D016EC" w:rsidRDefault="008F45B2" w:rsidP="00322CD1">
      <w:pPr>
        <w:pStyle w:val="ListParagraph"/>
        <w:numPr>
          <w:ilvl w:val="0"/>
          <w:numId w:val="22"/>
        </w:numPr>
        <w:spacing w:before="100" w:beforeAutospacing="1" w:after="100" w:afterAutospacing="1"/>
        <w:rPr>
          <w:rFonts w:ascii="Calibri" w:eastAsia="Times New Roman" w:hAnsi="Calibri" w:cs="Calibri"/>
          <w:color w:val="000000"/>
          <w:kern w:val="0"/>
          <w:lang w:val="tr-TR" w:eastAsia="en-GB"/>
          <w14:ligatures w14:val="none"/>
        </w:rPr>
      </w:pPr>
      <w:r w:rsidRPr="00D016EC">
        <w:rPr>
          <w:rFonts w:ascii="Calibri" w:eastAsia="Times New Roman" w:hAnsi="Calibri" w:cs="Calibri"/>
          <w:color w:val="000000"/>
          <w:kern w:val="0"/>
          <w:lang w:val="tr-TR" w:eastAsia="en-GB"/>
          <w14:ligatures w14:val="none"/>
        </w:rPr>
        <w:t xml:space="preserve">Bankacılık, sigortacılık ve finansal hizmetler, </w:t>
      </w:r>
    </w:p>
    <w:p w14:paraId="01AC4646" w14:textId="3489B576" w:rsidR="008F45B2" w:rsidRPr="00D016EC" w:rsidRDefault="008F45B2" w:rsidP="00322CD1">
      <w:pPr>
        <w:pStyle w:val="ListParagraph"/>
        <w:numPr>
          <w:ilvl w:val="0"/>
          <w:numId w:val="22"/>
        </w:numPr>
        <w:spacing w:before="100" w:beforeAutospacing="1" w:after="100" w:afterAutospacing="1"/>
        <w:rPr>
          <w:rFonts w:ascii="Calibri" w:eastAsia="Times New Roman" w:hAnsi="Calibri" w:cs="Calibri"/>
          <w:color w:val="000000"/>
          <w:kern w:val="0"/>
          <w:lang w:val="tr-TR" w:eastAsia="en-GB"/>
          <w14:ligatures w14:val="none"/>
        </w:rPr>
      </w:pPr>
      <w:r w:rsidRPr="00D016EC">
        <w:rPr>
          <w:rFonts w:ascii="Calibri" w:eastAsia="Times New Roman" w:hAnsi="Calibri" w:cs="Calibri"/>
          <w:color w:val="000000"/>
          <w:kern w:val="0"/>
          <w:lang w:val="tr-TR" w:eastAsia="en-GB"/>
          <w14:ligatures w14:val="none"/>
        </w:rPr>
        <w:t xml:space="preserve">Döviz alım satımı, finansal spekülasyon faaliyetleri ve menkul kıymet yatırımları, </w:t>
      </w:r>
    </w:p>
    <w:p w14:paraId="45BAC9AA" w14:textId="4B8DA5DF" w:rsidR="008F45B2" w:rsidRPr="00D016EC" w:rsidRDefault="008F45B2" w:rsidP="00322CD1">
      <w:pPr>
        <w:pStyle w:val="ListParagraph"/>
        <w:numPr>
          <w:ilvl w:val="0"/>
          <w:numId w:val="22"/>
        </w:numPr>
        <w:spacing w:before="100" w:beforeAutospacing="1" w:after="100" w:afterAutospacing="1" w:line="240" w:lineRule="auto"/>
        <w:rPr>
          <w:rFonts w:ascii="Calibri" w:eastAsia="Times New Roman" w:hAnsi="Calibri" w:cs="Calibri"/>
          <w:kern w:val="0"/>
          <w:lang w:val="tr-TR" w:eastAsia="en-GB"/>
          <w14:ligatures w14:val="none"/>
        </w:rPr>
      </w:pPr>
      <w:r w:rsidRPr="00D016EC">
        <w:rPr>
          <w:rFonts w:ascii="Calibri" w:eastAsia="Times New Roman" w:hAnsi="Calibri" w:cs="Calibri"/>
          <w:color w:val="000000"/>
          <w:kern w:val="0"/>
          <w:lang w:val="tr-TR" w:eastAsia="en-GB"/>
          <w14:ligatures w14:val="none"/>
        </w:rPr>
        <w:lastRenderedPageBreak/>
        <w:t>Gayrimenkul yatırımları.</w:t>
      </w:r>
    </w:p>
    <w:p w14:paraId="638A9B85" w14:textId="722C76CE" w:rsidR="00773941" w:rsidRPr="00D016EC" w:rsidRDefault="00A04915" w:rsidP="00B50A02">
      <w:pPr>
        <w:spacing w:before="120" w:after="120" w:line="240" w:lineRule="auto"/>
        <w:jc w:val="both"/>
        <w:rPr>
          <w:rFonts w:ascii="Calibri" w:hAnsi="Calibri" w:cs="Calibri"/>
          <w:bCs/>
          <w:lang w:val="tr-TR"/>
        </w:rPr>
      </w:pPr>
      <w:r w:rsidRPr="00D016EC">
        <w:rPr>
          <w:rFonts w:ascii="Calibri" w:hAnsi="Calibri" w:cs="Calibri"/>
          <w:bCs/>
          <w:lang w:val="tr-TR"/>
        </w:rPr>
        <w:t>İnsan sağlığına ve çevresel sürdürülebilirliğe zarar verdiği kabul edilen ürün veya hizmetlerin sunulmasına yönelik faaliyetler uygun değildir.</w:t>
      </w:r>
      <w:r w:rsidRPr="00D016EC">
        <w:rPr>
          <w:rFonts w:ascii="Calibri" w:hAnsi="Calibri" w:cs="Calibri"/>
          <w:bCs/>
          <w:lang w:val="tr-TR"/>
        </w:rPr>
        <w:br w:type="page"/>
      </w:r>
    </w:p>
    <w:p w14:paraId="44ECD34F" w14:textId="2CD40847" w:rsidR="000C056F" w:rsidRPr="00D016EC" w:rsidRDefault="004C21A5" w:rsidP="00601499">
      <w:pPr>
        <w:spacing w:before="120" w:after="120" w:line="240" w:lineRule="auto"/>
        <w:jc w:val="both"/>
        <w:rPr>
          <w:rFonts w:ascii="Calibri" w:hAnsi="Calibri" w:cs="Calibri"/>
          <w:b/>
          <w:lang w:val="tr-TR"/>
        </w:rPr>
      </w:pPr>
      <w:r w:rsidRPr="00D016EC">
        <w:rPr>
          <w:rFonts w:ascii="Calibri" w:hAnsi="Calibri" w:cs="Calibri"/>
          <w:b/>
          <w:lang w:val="tr-TR"/>
        </w:rPr>
        <w:lastRenderedPageBreak/>
        <w:t>Uygulama Yeri</w:t>
      </w:r>
    </w:p>
    <w:p w14:paraId="0053D669" w14:textId="72CEF067" w:rsidR="000C056F" w:rsidRPr="00D016EC" w:rsidRDefault="004C21A5" w:rsidP="00601499">
      <w:pPr>
        <w:spacing w:before="120" w:after="120" w:line="240" w:lineRule="auto"/>
        <w:jc w:val="both"/>
        <w:rPr>
          <w:rFonts w:ascii="Calibri" w:hAnsi="Calibri" w:cs="Calibri"/>
          <w:bCs/>
          <w:lang w:val="tr-TR"/>
        </w:rPr>
      </w:pPr>
      <w:r w:rsidRPr="00D016EC">
        <w:rPr>
          <w:rFonts w:ascii="Calibri" w:hAnsi="Calibri" w:cs="Calibri"/>
          <w:bCs/>
          <w:lang w:val="tr-TR"/>
        </w:rPr>
        <w:t>Hibe programı kapsamında uygulanacak projelerin faaliyetleri aşağıdaki uygun illerin birinde veya birkaçında yürütülmelidir:</w:t>
      </w:r>
    </w:p>
    <w:tbl>
      <w:tblPr>
        <w:tblW w:w="9050" w:type="dxa"/>
        <w:jc w:val="center"/>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1508"/>
        <w:gridCol w:w="1508"/>
        <w:gridCol w:w="1371"/>
        <w:gridCol w:w="1842"/>
        <w:gridCol w:w="1312"/>
        <w:gridCol w:w="1509"/>
      </w:tblGrid>
      <w:tr w:rsidR="000C056F" w:rsidRPr="00D016EC" w14:paraId="21777CF5" w14:textId="77777777" w:rsidTr="006C523F">
        <w:trPr>
          <w:trHeight w:val="300"/>
          <w:jc w:val="center"/>
        </w:trPr>
        <w:tc>
          <w:tcPr>
            <w:tcW w:w="1508" w:type="dxa"/>
            <w:tcBorders>
              <w:top w:val="single" w:sz="6" w:space="0" w:color="auto"/>
              <w:left w:val="single" w:sz="6" w:space="0" w:color="auto"/>
              <w:bottom w:val="single" w:sz="6" w:space="0" w:color="auto"/>
              <w:right w:val="single" w:sz="6" w:space="0" w:color="auto"/>
            </w:tcBorders>
            <w:vAlign w:val="center"/>
            <w:hideMark/>
          </w:tcPr>
          <w:p w14:paraId="702082A7" w14:textId="77777777" w:rsidR="000C056F" w:rsidRPr="00D016EC" w:rsidRDefault="000C056F" w:rsidP="006C523F">
            <w:pPr>
              <w:spacing w:before="120" w:after="120" w:line="240" w:lineRule="auto"/>
              <w:ind w:left="113"/>
              <w:rPr>
                <w:rFonts w:ascii="Calibri" w:hAnsi="Calibri" w:cs="Calibri"/>
                <w:bCs/>
                <w:lang w:val="tr-TR"/>
              </w:rPr>
            </w:pPr>
            <w:r w:rsidRPr="00D016EC">
              <w:rPr>
                <w:rFonts w:ascii="Calibri" w:hAnsi="Calibri" w:cs="Calibri"/>
                <w:bCs/>
                <w:lang w:val="tr-TR"/>
              </w:rPr>
              <w:t>Adana </w:t>
            </w:r>
          </w:p>
        </w:tc>
        <w:tc>
          <w:tcPr>
            <w:tcW w:w="1508" w:type="dxa"/>
            <w:tcBorders>
              <w:top w:val="single" w:sz="6" w:space="0" w:color="auto"/>
              <w:left w:val="single" w:sz="6" w:space="0" w:color="auto"/>
              <w:bottom w:val="single" w:sz="6" w:space="0" w:color="auto"/>
              <w:right w:val="single" w:sz="6" w:space="0" w:color="auto"/>
            </w:tcBorders>
            <w:vAlign w:val="center"/>
            <w:hideMark/>
          </w:tcPr>
          <w:p w14:paraId="2A412287" w14:textId="77777777" w:rsidR="000C056F" w:rsidRPr="00D016EC" w:rsidRDefault="000C056F" w:rsidP="006C523F">
            <w:pPr>
              <w:spacing w:before="120" w:after="120" w:line="240" w:lineRule="auto"/>
              <w:ind w:left="113"/>
              <w:rPr>
                <w:rFonts w:ascii="Calibri" w:hAnsi="Calibri" w:cs="Calibri"/>
                <w:bCs/>
                <w:lang w:val="tr-TR"/>
              </w:rPr>
            </w:pPr>
            <w:r w:rsidRPr="00D016EC">
              <w:rPr>
                <w:rFonts w:ascii="Calibri" w:hAnsi="Calibri" w:cs="Calibri"/>
                <w:bCs/>
                <w:lang w:val="tr-TR"/>
              </w:rPr>
              <w:t>Bursa </w:t>
            </w:r>
          </w:p>
        </w:tc>
        <w:tc>
          <w:tcPr>
            <w:tcW w:w="1371" w:type="dxa"/>
            <w:tcBorders>
              <w:top w:val="single" w:sz="6" w:space="0" w:color="auto"/>
              <w:left w:val="single" w:sz="6" w:space="0" w:color="auto"/>
              <w:bottom w:val="single" w:sz="6" w:space="0" w:color="auto"/>
              <w:right w:val="single" w:sz="6" w:space="0" w:color="auto"/>
            </w:tcBorders>
            <w:vAlign w:val="center"/>
            <w:hideMark/>
          </w:tcPr>
          <w:p w14:paraId="1FD65136" w14:textId="77777777" w:rsidR="000C056F" w:rsidRPr="00D016EC" w:rsidRDefault="000C056F" w:rsidP="006C523F">
            <w:pPr>
              <w:spacing w:before="120" w:after="120" w:line="240" w:lineRule="auto"/>
              <w:ind w:left="113"/>
              <w:rPr>
                <w:rFonts w:ascii="Calibri" w:hAnsi="Calibri" w:cs="Calibri"/>
                <w:bCs/>
                <w:lang w:val="tr-TR"/>
              </w:rPr>
            </w:pPr>
            <w:r w:rsidRPr="00D016EC">
              <w:rPr>
                <w:rFonts w:ascii="Calibri" w:hAnsi="Calibri" w:cs="Calibri"/>
                <w:bCs/>
                <w:lang w:val="tr-TR"/>
              </w:rPr>
              <w:t>Hatay </w:t>
            </w:r>
          </w:p>
        </w:tc>
        <w:tc>
          <w:tcPr>
            <w:tcW w:w="1842" w:type="dxa"/>
            <w:tcBorders>
              <w:top w:val="single" w:sz="6" w:space="0" w:color="auto"/>
              <w:left w:val="single" w:sz="6" w:space="0" w:color="auto"/>
              <w:bottom w:val="single" w:sz="6" w:space="0" w:color="auto"/>
              <w:right w:val="single" w:sz="6" w:space="0" w:color="auto"/>
            </w:tcBorders>
            <w:vAlign w:val="center"/>
            <w:hideMark/>
          </w:tcPr>
          <w:p w14:paraId="7BF658FC" w14:textId="3772E7B0" w:rsidR="000C056F" w:rsidRPr="00D016EC" w:rsidRDefault="000C056F" w:rsidP="006C523F">
            <w:pPr>
              <w:spacing w:before="120" w:after="120" w:line="240" w:lineRule="auto"/>
              <w:ind w:left="113"/>
              <w:rPr>
                <w:rFonts w:ascii="Calibri" w:hAnsi="Calibri" w:cs="Calibri"/>
                <w:lang w:val="tr-TR"/>
              </w:rPr>
            </w:pPr>
            <w:r w:rsidRPr="00D016EC">
              <w:rPr>
                <w:rFonts w:ascii="Calibri" w:hAnsi="Calibri" w:cs="Calibri"/>
                <w:lang w:val="tr-TR"/>
              </w:rPr>
              <w:t>Kahramanmaraş</w:t>
            </w:r>
          </w:p>
        </w:tc>
        <w:tc>
          <w:tcPr>
            <w:tcW w:w="1312" w:type="dxa"/>
            <w:tcBorders>
              <w:top w:val="single" w:sz="6" w:space="0" w:color="auto"/>
              <w:left w:val="single" w:sz="6" w:space="0" w:color="auto"/>
              <w:bottom w:val="single" w:sz="6" w:space="0" w:color="auto"/>
              <w:right w:val="single" w:sz="6" w:space="0" w:color="auto"/>
            </w:tcBorders>
            <w:vAlign w:val="center"/>
            <w:hideMark/>
          </w:tcPr>
          <w:p w14:paraId="34C0A99E" w14:textId="77777777" w:rsidR="000C056F" w:rsidRPr="00D016EC" w:rsidRDefault="000C056F" w:rsidP="006C523F">
            <w:pPr>
              <w:spacing w:before="120" w:after="120" w:line="240" w:lineRule="auto"/>
              <w:ind w:left="113"/>
              <w:rPr>
                <w:rFonts w:ascii="Calibri" w:hAnsi="Calibri" w:cs="Calibri"/>
                <w:bCs/>
                <w:lang w:val="tr-TR"/>
              </w:rPr>
            </w:pPr>
            <w:r w:rsidRPr="00D016EC">
              <w:rPr>
                <w:rFonts w:ascii="Calibri" w:hAnsi="Calibri" w:cs="Calibri"/>
                <w:bCs/>
                <w:lang w:val="tr-TR"/>
              </w:rPr>
              <w:t>Kocaeli </w:t>
            </w:r>
          </w:p>
        </w:tc>
        <w:tc>
          <w:tcPr>
            <w:tcW w:w="1509" w:type="dxa"/>
            <w:tcBorders>
              <w:top w:val="single" w:sz="6" w:space="0" w:color="auto"/>
              <w:left w:val="single" w:sz="6" w:space="0" w:color="auto"/>
              <w:bottom w:val="single" w:sz="6" w:space="0" w:color="auto"/>
              <w:right w:val="single" w:sz="6" w:space="0" w:color="auto"/>
            </w:tcBorders>
            <w:vAlign w:val="center"/>
            <w:hideMark/>
          </w:tcPr>
          <w:p w14:paraId="5E37E5CB" w14:textId="77777777" w:rsidR="000C056F" w:rsidRPr="00D016EC" w:rsidRDefault="000C056F" w:rsidP="006C523F">
            <w:pPr>
              <w:spacing w:before="120" w:after="120" w:line="240" w:lineRule="auto"/>
              <w:ind w:left="113"/>
              <w:rPr>
                <w:rFonts w:ascii="Calibri" w:hAnsi="Calibri" w:cs="Calibri"/>
                <w:bCs/>
                <w:lang w:val="tr-TR"/>
              </w:rPr>
            </w:pPr>
            <w:r w:rsidRPr="00D016EC">
              <w:rPr>
                <w:rFonts w:ascii="Calibri" w:hAnsi="Calibri" w:cs="Calibri"/>
                <w:bCs/>
                <w:lang w:val="tr-TR"/>
              </w:rPr>
              <w:t>Mersin </w:t>
            </w:r>
          </w:p>
        </w:tc>
      </w:tr>
      <w:tr w:rsidR="000C056F" w:rsidRPr="00D016EC" w14:paraId="15AF91B0" w14:textId="77777777" w:rsidTr="006C523F">
        <w:trPr>
          <w:trHeight w:val="300"/>
          <w:jc w:val="center"/>
        </w:trPr>
        <w:tc>
          <w:tcPr>
            <w:tcW w:w="1508" w:type="dxa"/>
            <w:tcBorders>
              <w:top w:val="single" w:sz="6" w:space="0" w:color="auto"/>
              <w:left w:val="single" w:sz="6" w:space="0" w:color="auto"/>
              <w:bottom w:val="single" w:sz="6" w:space="0" w:color="auto"/>
              <w:right w:val="single" w:sz="6" w:space="0" w:color="auto"/>
            </w:tcBorders>
            <w:vAlign w:val="center"/>
            <w:hideMark/>
          </w:tcPr>
          <w:p w14:paraId="00017F2D" w14:textId="77777777" w:rsidR="000C056F" w:rsidRPr="00D016EC" w:rsidRDefault="000C056F" w:rsidP="006C523F">
            <w:pPr>
              <w:spacing w:before="120" w:after="120" w:line="240" w:lineRule="auto"/>
              <w:ind w:left="113"/>
              <w:rPr>
                <w:rFonts w:ascii="Calibri" w:hAnsi="Calibri" w:cs="Calibri"/>
                <w:bCs/>
                <w:lang w:val="tr-TR"/>
              </w:rPr>
            </w:pPr>
            <w:r w:rsidRPr="00D016EC">
              <w:rPr>
                <w:rFonts w:ascii="Calibri" w:hAnsi="Calibri" w:cs="Calibri"/>
                <w:bCs/>
                <w:lang w:val="tr-TR"/>
              </w:rPr>
              <w:t>Adıyaman </w:t>
            </w:r>
          </w:p>
        </w:tc>
        <w:tc>
          <w:tcPr>
            <w:tcW w:w="1508" w:type="dxa"/>
            <w:tcBorders>
              <w:top w:val="single" w:sz="6" w:space="0" w:color="auto"/>
              <w:left w:val="single" w:sz="6" w:space="0" w:color="auto"/>
              <w:bottom w:val="single" w:sz="6" w:space="0" w:color="auto"/>
              <w:right w:val="single" w:sz="6" w:space="0" w:color="auto"/>
            </w:tcBorders>
            <w:vAlign w:val="center"/>
            <w:hideMark/>
          </w:tcPr>
          <w:p w14:paraId="54788F5A" w14:textId="77777777" w:rsidR="000C056F" w:rsidRPr="00D016EC" w:rsidRDefault="000C056F" w:rsidP="006C523F">
            <w:pPr>
              <w:spacing w:before="120" w:after="120" w:line="240" w:lineRule="auto"/>
              <w:ind w:left="113"/>
              <w:rPr>
                <w:rFonts w:ascii="Calibri" w:hAnsi="Calibri" w:cs="Calibri"/>
                <w:bCs/>
                <w:lang w:val="tr-TR"/>
              </w:rPr>
            </w:pPr>
            <w:r w:rsidRPr="00D016EC">
              <w:rPr>
                <w:rFonts w:ascii="Calibri" w:hAnsi="Calibri" w:cs="Calibri"/>
                <w:bCs/>
                <w:lang w:val="tr-TR"/>
              </w:rPr>
              <w:t>Elâzığ </w:t>
            </w:r>
          </w:p>
        </w:tc>
        <w:tc>
          <w:tcPr>
            <w:tcW w:w="1371" w:type="dxa"/>
            <w:tcBorders>
              <w:top w:val="single" w:sz="6" w:space="0" w:color="auto"/>
              <w:left w:val="single" w:sz="6" w:space="0" w:color="auto"/>
              <w:bottom w:val="single" w:sz="6" w:space="0" w:color="auto"/>
              <w:right w:val="single" w:sz="6" w:space="0" w:color="auto"/>
            </w:tcBorders>
            <w:vAlign w:val="center"/>
            <w:hideMark/>
          </w:tcPr>
          <w:p w14:paraId="30205DC5" w14:textId="77777777" w:rsidR="000C056F" w:rsidRPr="00D016EC" w:rsidRDefault="000C056F" w:rsidP="006C523F">
            <w:pPr>
              <w:spacing w:before="120" w:after="120" w:line="240" w:lineRule="auto"/>
              <w:ind w:left="113"/>
              <w:rPr>
                <w:rFonts w:ascii="Calibri" w:hAnsi="Calibri" w:cs="Calibri"/>
                <w:bCs/>
                <w:lang w:val="tr-TR"/>
              </w:rPr>
            </w:pPr>
            <w:r w:rsidRPr="00D016EC">
              <w:rPr>
                <w:rFonts w:ascii="Calibri" w:hAnsi="Calibri" w:cs="Calibri"/>
                <w:bCs/>
                <w:lang w:val="tr-TR"/>
              </w:rPr>
              <w:t>İstanbul </w:t>
            </w:r>
          </w:p>
        </w:tc>
        <w:tc>
          <w:tcPr>
            <w:tcW w:w="1842" w:type="dxa"/>
            <w:tcBorders>
              <w:top w:val="single" w:sz="6" w:space="0" w:color="auto"/>
              <w:left w:val="single" w:sz="6" w:space="0" w:color="auto"/>
              <w:bottom w:val="single" w:sz="6" w:space="0" w:color="auto"/>
              <w:right w:val="single" w:sz="6" w:space="0" w:color="auto"/>
            </w:tcBorders>
            <w:vAlign w:val="center"/>
            <w:hideMark/>
          </w:tcPr>
          <w:p w14:paraId="64BA0962" w14:textId="77777777" w:rsidR="000C056F" w:rsidRPr="00D016EC" w:rsidRDefault="000C056F" w:rsidP="006C523F">
            <w:pPr>
              <w:spacing w:before="120" w:after="120" w:line="240" w:lineRule="auto"/>
              <w:ind w:left="113"/>
              <w:rPr>
                <w:rFonts w:ascii="Calibri" w:hAnsi="Calibri" w:cs="Calibri"/>
                <w:bCs/>
                <w:lang w:val="tr-TR"/>
              </w:rPr>
            </w:pPr>
            <w:r w:rsidRPr="00D016EC">
              <w:rPr>
                <w:rFonts w:ascii="Calibri" w:hAnsi="Calibri" w:cs="Calibri"/>
                <w:bCs/>
                <w:lang w:val="tr-TR"/>
              </w:rPr>
              <w:t>Kayseri </w:t>
            </w:r>
          </w:p>
        </w:tc>
        <w:tc>
          <w:tcPr>
            <w:tcW w:w="1312" w:type="dxa"/>
            <w:tcBorders>
              <w:top w:val="single" w:sz="6" w:space="0" w:color="auto"/>
              <w:left w:val="single" w:sz="6" w:space="0" w:color="auto"/>
              <w:bottom w:val="single" w:sz="6" w:space="0" w:color="auto"/>
              <w:right w:val="single" w:sz="6" w:space="0" w:color="auto"/>
            </w:tcBorders>
            <w:vAlign w:val="center"/>
            <w:hideMark/>
          </w:tcPr>
          <w:p w14:paraId="5006E4FE" w14:textId="77777777" w:rsidR="000C056F" w:rsidRPr="00D016EC" w:rsidRDefault="000C056F" w:rsidP="006C523F">
            <w:pPr>
              <w:spacing w:before="120" w:after="120" w:line="240" w:lineRule="auto"/>
              <w:ind w:left="113"/>
              <w:rPr>
                <w:rFonts w:ascii="Calibri" w:hAnsi="Calibri" w:cs="Calibri"/>
                <w:bCs/>
                <w:lang w:val="tr-TR"/>
              </w:rPr>
            </w:pPr>
            <w:r w:rsidRPr="00D016EC">
              <w:rPr>
                <w:rFonts w:ascii="Calibri" w:hAnsi="Calibri" w:cs="Calibri"/>
                <w:bCs/>
                <w:lang w:val="tr-TR"/>
              </w:rPr>
              <w:t>Konya </w:t>
            </w:r>
          </w:p>
        </w:tc>
        <w:tc>
          <w:tcPr>
            <w:tcW w:w="1509" w:type="dxa"/>
            <w:tcBorders>
              <w:top w:val="single" w:sz="6" w:space="0" w:color="auto"/>
              <w:left w:val="single" w:sz="6" w:space="0" w:color="auto"/>
              <w:bottom w:val="single" w:sz="6" w:space="0" w:color="auto"/>
              <w:right w:val="single" w:sz="6" w:space="0" w:color="auto"/>
            </w:tcBorders>
            <w:vAlign w:val="center"/>
            <w:hideMark/>
          </w:tcPr>
          <w:p w14:paraId="338BCFCC" w14:textId="77777777" w:rsidR="000C056F" w:rsidRPr="00D016EC" w:rsidRDefault="000C056F" w:rsidP="006C523F">
            <w:pPr>
              <w:spacing w:before="120" w:after="120" w:line="240" w:lineRule="auto"/>
              <w:ind w:left="113"/>
              <w:rPr>
                <w:rFonts w:ascii="Calibri" w:hAnsi="Calibri" w:cs="Calibri"/>
                <w:bCs/>
                <w:lang w:val="tr-TR"/>
              </w:rPr>
            </w:pPr>
            <w:r w:rsidRPr="00D016EC">
              <w:rPr>
                <w:rFonts w:ascii="Calibri" w:hAnsi="Calibri" w:cs="Calibri"/>
                <w:bCs/>
                <w:lang w:val="tr-TR"/>
              </w:rPr>
              <w:t>Osmaniye </w:t>
            </w:r>
          </w:p>
        </w:tc>
      </w:tr>
      <w:tr w:rsidR="000C056F" w:rsidRPr="00D016EC" w14:paraId="520EA4F3" w14:textId="77777777" w:rsidTr="006C523F">
        <w:trPr>
          <w:trHeight w:val="300"/>
          <w:jc w:val="center"/>
        </w:trPr>
        <w:tc>
          <w:tcPr>
            <w:tcW w:w="1508" w:type="dxa"/>
            <w:tcBorders>
              <w:top w:val="single" w:sz="6" w:space="0" w:color="auto"/>
              <w:left w:val="single" w:sz="6" w:space="0" w:color="auto"/>
              <w:bottom w:val="single" w:sz="6" w:space="0" w:color="auto"/>
              <w:right w:val="single" w:sz="6" w:space="0" w:color="auto"/>
            </w:tcBorders>
            <w:vAlign w:val="center"/>
            <w:hideMark/>
          </w:tcPr>
          <w:p w14:paraId="0B74D8D8" w14:textId="77777777" w:rsidR="000C056F" w:rsidRPr="00D016EC" w:rsidRDefault="000C056F" w:rsidP="006C523F">
            <w:pPr>
              <w:spacing w:before="120" w:after="120" w:line="240" w:lineRule="auto"/>
              <w:ind w:left="113"/>
              <w:rPr>
                <w:rFonts w:ascii="Calibri" w:hAnsi="Calibri" w:cs="Calibri"/>
                <w:bCs/>
                <w:lang w:val="tr-TR"/>
              </w:rPr>
            </w:pPr>
            <w:r w:rsidRPr="00D016EC">
              <w:rPr>
                <w:rFonts w:ascii="Calibri" w:hAnsi="Calibri" w:cs="Calibri"/>
                <w:bCs/>
                <w:lang w:val="tr-TR"/>
              </w:rPr>
              <w:t>Ankara </w:t>
            </w:r>
          </w:p>
        </w:tc>
        <w:tc>
          <w:tcPr>
            <w:tcW w:w="1508" w:type="dxa"/>
            <w:tcBorders>
              <w:top w:val="single" w:sz="6" w:space="0" w:color="auto"/>
              <w:left w:val="single" w:sz="6" w:space="0" w:color="auto"/>
              <w:bottom w:val="single" w:sz="6" w:space="0" w:color="auto"/>
              <w:right w:val="single" w:sz="6" w:space="0" w:color="auto"/>
            </w:tcBorders>
            <w:vAlign w:val="center"/>
            <w:hideMark/>
          </w:tcPr>
          <w:p w14:paraId="1CAF8A06" w14:textId="77777777" w:rsidR="000C056F" w:rsidRPr="00D016EC" w:rsidRDefault="000C056F" w:rsidP="006C523F">
            <w:pPr>
              <w:spacing w:before="120" w:after="120" w:line="240" w:lineRule="auto"/>
              <w:ind w:left="113"/>
              <w:rPr>
                <w:rFonts w:ascii="Calibri" w:hAnsi="Calibri" w:cs="Calibri"/>
                <w:bCs/>
                <w:lang w:val="tr-TR"/>
              </w:rPr>
            </w:pPr>
            <w:r w:rsidRPr="00D016EC">
              <w:rPr>
                <w:rFonts w:ascii="Calibri" w:hAnsi="Calibri" w:cs="Calibri"/>
                <w:bCs/>
                <w:lang w:val="tr-TR"/>
              </w:rPr>
              <w:t>Gaziantep </w:t>
            </w:r>
          </w:p>
        </w:tc>
        <w:tc>
          <w:tcPr>
            <w:tcW w:w="1371" w:type="dxa"/>
            <w:tcBorders>
              <w:top w:val="single" w:sz="6" w:space="0" w:color="auto"/>
              <w:left w:val="single" w:sz="6" w:space="0" w:color="auto"/>
              <w:bottom w:val="single" w:sz="6" w:space="0" w:color="auto"/>
              <w:right w:val="single" w:sz="6" w:space="0" w:color="auto"/>
            </w:tcBorders>
            <w:vAlign w:val="center"/>
            <w:hideMark/>
          </w:tcPr>
          <w:p w14:paraId="154EBA76" w14:textId="77777777" w:rsidR="000C056F" w:rsidRPr="00D016EC" w:rsidRDefault="000C056F" w:rsidP="006C523F">
            <w:pPr>
              <w:spacing w:before="120" w:after="120" w:line="240" w:lineRule="auto"/>
              <w:ind w:left="113"/>
              <w:rPr>
                <w:rFonts w:ascii="Calibri" w:hAnsi="Calibri" w:cs="Calibri"/>
                <w:bCs/>
                <w:lang w:val="tr-TR"/>
              </w:rPr>
            </w:pPr>
            <w:r w:rsidRPr="00D016EC">
              <w:rPr>
                <w:rFonts w:ascii="Calibri" w:hAnsi="Calibri" w:cs="Calibri"/>
                <w:bCs/>
                <w:lang w:val="tr-TR"/>
              </w:rPr>
              <w:t>İzmir </w:t>
            </w:r>
          </w:p>
        </w:tc>
        <w:tc>
          <w:tcPr>
            <w:tcW w:w="1842" w:type="dxa"/>
            <w:tcBorders>
              <w:top w:val="single" w:sz="6" w:space="0" w:color="auto"/>
              <w:left w:val="single" w:sz="6" w:space="0" w:color="auto"/>
              <w:bottom w:val="single" w:sz="6" w:space="0" w:color="auto"/>
              <w:right w:val="single" w:sz="6" w:space="0" w:color="auto"/>
            </w:tcBorders>
            <w:vAlign w:val="center"/>
            <w:hideMark/>
          </w:tcPr>
          <w:p w14:paraId="0853EFC7" w14:textId="77777777" w:rsidR="000C056F" w:rsidRPr="00D016EC" w:rsidRDefault="000C056F" w:rsidP="006C523F">
            <w:pPr>
              <w:spacing w:before="120" w:after="120" w:line="240" w:lineRule="auto"/>
              <w:ind w:left="113"/>
              <w:rPr>
                <w:rFonts w:ascii="Calibri" w:hAnsi="Calibri" w:cs="Calibri"/>
                <w:bCs/>
                <w:lang w:val="tr-TR"/>
              </w:rPr>
            </w:pPr>
            <w:r w:rsidRPr="00D016EC">
              <w:rPr>
                <w:rFonts w:ascii="Calibri" w:hAnsi="Calibri" w:cs="Calibri"/>
                <w:bCs/>
                <w:lang w:val="tr-TR"/>
              </w:rPr>
              <w:t>Kilis </w:t>
            </w:r>
          </w:p>
        </w:tc>
        <w:tc>
          <w:tcPr>
            <w:tcW w:w="1312" w:type="dxa"/>
            <w:tcBorders>
              <w:top w:val="single" w:sz="6" w:space="0" w:color="auto"/>
              <w:left w:val="single" w:sz="6" w:space="0" w:color="auto"/>
              <w:bottom w:val="single" w:sz="6" w:space="0" w:color="auto"/>
              <w:right w:val="single" w:sz="6" w:space="0" w:color="auto"/>
            </w:tcBorders>
            <w:vAlign w:val="center"/>
            <w:hideMark/>
          </w:tcPr>
          <w:p w14:paraId="17224D88" w14:textId="77777777" w:rsidR="000C056F" w:rsidRPr="00D016EC" w:rsidRDefault="000C056F" w:rsidP="006C523F">
            <w:pPr>
              <w:spacing w:before="120" w:after="120" w:line="240" w:lineRule="auto"/>
              <w:ind w:left="113"/>
              <w:rPr>
                <w:rFonts w:ascii="Calibri" w:hAnsi="Calibri" w:cs="Calibri"/>
                <w:bCs/>
                <w:lang w:val="tr-TR"/>
              </w:rPr>
            </w:pPr>
            <w:r w:rsidRPr="00D016EC">
              <w:rPr>
                <w:rFonts w:ascii="Calibri" w:hAnsi="Calibri" w:cs="Calibri"/>
                <w:bCs/>
                <w:lang w:val="tr-TR"/>
              </w:rPr>
              <w:t>Malatya </w:t>
            </w:r>
          </w:p>
        </w:tc>
        <w:tc>
          <w:tcPr>
            <w:tcW w:w="1509" w:type="dxa"/>
            <w:tcBorders>
              <w:top w:val="single" w:sz="6" w:space="0" w:color="auto"/>
              <w:left w:val="single" w:sz="6" w:space="0" w:color="auto"/>
              <w:bottom w:val="single" w:sz="6" w:space="0" w:color="auto"/>
              <w:right w:val="single" w:sz="6" w:space="0" w:color="auto"/>
            </w:tcBorders>
            <w:vAlign w:val="center"/>
            <w:hideMark/>
          </w:tcPr>
          <w:p w14:paraId="1A0522A4" w14:textId="77777777" w:rsidR="000C056F" w:rsidRPr="00D016EC" w:rsidRDefault="000C056F" w:rsidP="006C523F">
            <w:pPr>
              <w:spacing w:before="120" w:after="120" w:line="240" w:lineRule="auto"/>
              <w:ind w:left="113"/>
              <w:rPr>
                <w:rFonts w:ascii="Calibri" w:hAnsi="Calibri" w:cs="Calibri"/>
                <w:bCs/>
                <w:lang w:val="tr-TR"/>
              </w:rPr>
            </w:pPr>
            <w:r w:rsidRPr="00D016EC">
              <w:rPr>
                <w:rFonts w:ascii="Calibri" w:hAnsi="Calibri" w:cs="Calibri"/>
                <w:bCs/>
                <w:lang w:val="tr-TR"/>
              </w:rPr>
              <w:t>Şanlıurfa </w:t>
            </w:r>
          </w:p>
        </w:tc>
      </w:tr>
    </w:tbl>
    <w:p w14:paraId="56016565" w14:textId="49FB0D40" w:rsidR="008C0B3F" w:rsidRPr="00D016EC" w:rsidRDefault="00770163" w:rsidP="00EE3480">
      <w:pPr>
        <w:spacing w:line="240" w:lineRule="auto"/>
        <w:rPr>
          <w:rFonts w:ascii="Calibri" w:hAnsi="Calibri" w:cs="Calibri"/>
          <w:b/>
          <w:bCs/>
          <w:lang w:val="tr-TR"/>
        </w:rPr>
      </w:pPr>
      <w:bookmarkStart w:id="87" w:name="_Toc210312750"/>
      <w:bookmarkStart w:id="88" w:name="_Toc211600970"/>
      <w:bookmarkStart w:id="89" w:name="_Toc211601167"/>
      <w:bookmarkStart w:id="90" w:name="_Toc211601319"/>
      <w:bookmarkStart w:id="91" w:name="_Toc211617652"/>
      <w:r w:rsidRPr="00D016EC">
        <w:rPr>
          <w:rFonts w:ascii="Calibri" w:hAnsi="Calibri" w:cs="Calibri"/>
          <w:lang w:val="tr-TR"/>
        </w:rPr>
        <w:br/>
      </w:r>
      <w:bookmarkEnd w:id="87"/>
      <w:bookmarkEnd w:id="88"/>
      <w:bookmarkEnd w:id="89"/>
      <w:bookmarkEnd w:id="90"/>
      <w:bookmarkEnd w:id="91"/>
      <w:r w:rsidR="004C21A5" w:rsidRPr="00D016EC">
        <w:rPr>
          <w:rFonts w:ascii="Calibri" w:hAnsi="Calibri" w:cs="Calibri"/>
          <w:b/>
          <w:bCs/>
          <w:lang w:val="tr-TR"/>
        </w:rPr>
        <w:t>Faaliyetler</w:t>
      </w:r>
    </w:p>
    <w:p w14:paraId="2BEF8FA5" w14:textId="591CAEE9" w:rsidR="006C523F" w:rsidRDefault="00397CBD" w:rsidP="00120FFD">
      <w:pPr>
        <w:spacing w:before="120" w:after="120" w:line="240" w:lineRule="auto"/>
        <w:jc w:val="both"/>
        <w:rPr>
          <w:rFonts w:ascii="Calibri" w:hAnsi="Calibri" w:cs="Calibri"/>
          <w:lang w:val="tr-TR"/>
        </w:rPr>
      </w:pPr>
      <w:r w:rsidRPr="00397CBD">
        <w:rPr>
          <w:rFonts w:ascii="Calibri" w:hAnsi="Calibri" w:cs="Calibri"/>
          <w:noProof/>
          <w:lang w:val="tr-TR"/>
        </w:rPr>
        <mc:AlternateContent>
          <mc:Choice Requires="wps">
            <w:drawing>
              <wp:anchor distT="45720" distB="45720" distL="114300" distR="114300" simplePos="0" relativeHeight="251658241" behindDoc="0" locked="0" layoutInCell="1" allowOverlap="1" wp14:anchorId="70254E1A" wp14:editId="41F3456D">
                <wp:simplePos x="0" y="0"/>
                <wp:positionH relativeFrom="column">
                  <wp:posOffset>-113030</wp:posOffset>
                </wp:positionH>
                <wp:positionV relativeFrom="paragraph">
                  <wp:posOffset>1001395</wp:posOffset>
                </wp:positionV>
                <wp:extent cx="6280785" cy="2510155"/>
                <wp:effectExtent l="0" t="0" r="24765" b="2349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80785" cy="2510155"/>
                        </a:xfrm>
                        <a:prstGeom prst="rect">
                          <a:avLst/>
                        </a:prstGeom>
                        <a:solidFill>
                          <a:srgbClr val="FFFFFF"/>
                        </a:solidFill>
                        <a:ln w="9525">
                          <a:solidFill>
                            <a:srgbClr val="000000"/>
                          </a:solidFill>
                          <a:miter lim="800000"/>
                          <a:headEnd/>
                          <a:tailEnd/>
                        </a:ln>
                      </wps:spPr>
                      <wps:txbx>
                        <w:txbxContent>
                          <w:p w14:paraId="6F2E0FCB" w14:textId="77777777" w:rsidR="00324371" w:rsidRPr="001359CA" w:rsidRDefault="001D60B2" w:rsidP="001359CA">
                            <w:pPr>
                              <w:rPr>
                                <w:rFonts w:ascii="Calibri" w:hAnsi="Calibri" w:cs="Calibri"/>
                                <w:b/>
                                <w:bCs/>
                              </w:rPr>
                            </w:pPr>
                            <w:r w:rsidRPr="001359CA">
                              <w:rPr>
                                <w:rFonts w:ascii="Calibri" w:hAnsi="Calibri" w:cs="Calibri"/>
                                <w:b/>
                                <w:bCs/>
                              </w:rPr>
                              <w:t>ÖNEMLİ NOT 3</w:t>
                            </w:r>
                          </w:p>
                          <w:p w14:paraId="5520C386" w14:textId="77777777" w:rsidR="00324371" w:rsidRPr="001359CA" w:rsidRDefault="001D60B2" w:rsidP="001359CA">
                            <w:pPr>
                              <w:numPr>
                                <w:ilvl w:val="0"/>
                                <w:numId w:val="1"/>
                              </w:numPr>
                              <w:ind w:left="426"/>
                              <w:jc w:val="both"/>
                              <w:rPr>
                                <w:rFonts w:ascii="Calibri" w:hAnsi="Calibri" w:cs="Calibri"/>
                                <w:b/>
                                <w:bCs/>
                                <w:u w:val="single"/>
                                <w:lang w:val="tr-TR"/>
                              </w:rPr>
                            </w:pPr>
                            <w:r w:rsidRPr="001359CA">
                              <w:rPr>
                                <w:rFonts w:ascii="Calibri" w:hAnsi="Calibri" w:cs="Calibri"/>
                                <w:lang w:val="tr-TR"/>
                              </w:rPr>
                              <w:t xml:space="preserve">Sözleşme Makamı, hibe programı kapsamında finanse edilen her bir projenin en az 2, en fazla 5 yeni istihdam yaratmasını beklemektedir. Başvuru sahipleri, bu proje kapsamında yaratılacak yeni istihdam fırsatlarının en az %50'sinin GKAS veya UKAK olması hedefini göz önünde bulundurmalıdır. </w:t>
                            </w:r>
                            <w:r w:rsidRPr="001359CA">
                              <w:rPr>
                                <w:rFonts w:ascii="Calibri" w:hAnsi="Calibri" w:cs="Calibri"/>
                                <w:b/>
                                <w:bCs/>
                                <w:u w:val="single"/>
                                <w:lang w:val="tr-TR"/>
                              </w:rPr>
                              <w:t>Yeni istihdam yaratılmaması halinde proje teklifi Değerlendirme Komitesi tarafından reddedilecektir.</w:t>
                            </w:r>
                          </w:p>
                          <w:p w14:paraId="64F9D15B" w14:textId="77777777" w:rsidR="00324371" w:rsidRPr="001359CA" w:rsidRDefault="001D60B2">
                            <w:pPr>
                              <w:numPr>
                                <w:ilvl w:val="0"/>
                                <w:numId w:val="1"/>
                              </w:numPr>
                              <w:ind w:left="426"/>
                              <w:jc w:val="both"/>
                              <w:rPr>
                                <w:rFonts w:ascii="Calibri" w:hAnsi="Calibri" w:cs="Calibri"/>
                                <w:lang w:val="tr-TR"/>
                              </w:rPr>
                            </w:pPr>
                            <w:r w:rsidRPr="001359CA">
                              <w:rPr>
                                <w:rFonts w:ascii="Calibri" w:hAnsi="Calibri" w:cs="Calibri"/>
                                <w:lang w:val="tr-TR"/>
                              </w:rPr>
                              <w:t xml:space="preserve">Başvuru sahiplerinin istihdam planlamalarını yaparken </w:t>
                            </w:r>
                            <w:r w:rsidRPr="001359CA">
                              <w:rPr>
                                <w:rFonts w:ascii="Calibri" w:hAnsi="Calibri" w:cs="Calibri"/>
                                <w:b/>
                                <w:bCs/>
                                <w:lang w:val="tr-TR"/>
                              </w:rPr>
                              <w:t>kadın istihdamını</w:t>
                            </w:r>
                            <w:r w:rsidRPr="001359CA">
                              <w:rPr>
                                <w:rFonts w:ascii="Calibri" w:hAnsi="Calibri" w:cs="Calibri"/>
                                <w:lang w:val="tr-TR"/>
                              </w:rPr>
                              <w:t xml:space="preserve"> destekleyen bir yaklaşım benimsemeleri teşvik edilmektedir. Bu Teklif Çağrısı kapsamında kadın istihdamının teşvik edilmesi, değerlendirme tablosunun 5.2 alt kriteri kapsamında olumlu olarak değerlendirilecektir.</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0254E1A" id="_x0000_t202" coordsize="21600,21600" o:spt="202" path="m,l,21600r21600,l21600,xe">
                <v:stroke joinstyle="miter"/>
                <v:path gradientshapeok="t" o:connecttype="rect"/>
              </v:shapetype>
              <v:shape id="Text Box 2" o:spid="_x0000_s1026" type="#_x0000_t202" style="position:absolute;left:0;text-align:left;margin-left:-8.9pt;margin-top:78.85pt;width:494.55pt;height:197.65pt;z-index:251658241;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">
                <v:textbox style="mso-fit-shape-to-text:t">
                  <w:txbxContent>
                    <w:p w14:paraId="6F2E0FCB" w14:textId="77777777" w:rsidR="00324371" w:rsidRPr="001359CA" w:rsidRDefault="001D60B2" w:rsidP="001359CA">
                      <w:pPr>
                        <w:rPr>
                          <w:rFonts w:ascii="Calibri" w:hAnsi="Calibri" w:cs="Calibri"/>
                          <w:b/>
                          <w:bCs/>
                        </w:rPr>
                      </w:pPr>
                      <w:r w:rsidRPr="001359CA">
                        <w:rPr>
                          <w:rFonts w:ascii="Calibri" w:hAnsi="Calibri" w:cs="Calibri"/>
                          <w:b/>
                          <w:bCs/>
                        </w:rPr>
                        <w:t>ÖNEMLİ NOT 3</w:t>
                      </w:r>
                    </w:p>
                    <w:p w14:paraId="5520C386" w14:textId="77777777" w:rsidR="00324371" w:rsidRPr="001359CA" w:rsidRDefault="001D60B2" w:rsidP="001359CA">
                      <w:pPr>
                        <w:numPr>
                          <w:ilvl w:val="0"/>
                          <w:numId w:val="1"/>
                        </w:numPr>
                        <w:ind w:left="426"/>
                        <w:jc w:val="both"/>
                        <w:rPr>
                          <w:rFonts w:ascii="Calibri" w:hAnsi="Calibri" w:cs="Calibri"/>
                          <w:b/>
                          <w:bCs/>
                          <w:u w:val="single"/>
                          <w:lang w:val="tr-TR"/>
                        </w:rPr>
                      </w:pPr>
                      <w:r w:rsidRPr="001359CA">
                        <w:rPr>
                          <w:rFonts w:ascii="Calibri" w:hAnsi="Calibri" w:cs="Calibri"/>
                          <w:lang w:val="tr-TR"/>
                        </w:rPr>
                        <w:t xml:space="preserve">Sözleşme Makamı, hibe programı kapsamında finanse edilen her bir projenin en az 2, en fazla 5 yeni istihdam yaratmasını beklemektedir. Başvuru sahipleri, bu proje kapsamında yaratılacak yeni istihdam fırsatlarının en az %50'sinin GKAS veya UKAK olması hedefini göz önünde bulundurmalıdır. </w:t>
                      </w:r>
                      <w:r w:rsidRPr="001359CA">
                        <w:rPr>
                          <w:rFonts w:ascii="Calibri" w:hAnsi="Calibri" w:cs="Calibri"/>
                          <w:b/>
                          <w:bCs/>
                          <w:u w:val="single"/>
                          <w:lang w:val="tr-TR"/>
                        </w:rPr>
                        <w:t>Yeni istihdam yaratılmaması halinde proje teklifi Değerlendirme Komitesi tarafından reddedilecektir.</w:t>
                      </w:r>
                    </w:p>
                    <w:p w14:paraId="64F9D15B" w14:textId="77777777" w:rsidR="00324371" w:rsidRPr="001359CA" w:rsidRDefault="001D60B2">
                      <w:pPr>
                        <w:numPr>
                          <w:ilvl w:val="0"/>
                          <w:numId w:val="1"/>
                        </w:numPr>
                        <w:ind w:left="426"/>
                        <w:jc w:val="both"/>
                        <w:rPr>
                          <w:rFonts w:ascii="Calibri" w:hAnsi="Calibri" w:cs="Calibri"/>
                          <w:lang w:val="tr-TR"/>
                        </w:rPr>
                      </w:pPr>
                      <w:r w:rsidRPr="001359CA">
                        <w:rPr>
                          <w:rFonts w:ascii="Calibri" w:hAnsi="Calibri" w:cs="Calibri"/>
                          <w:lang w:val="tr-TR"/>
                        </w:rPr>
                        <w:t xml:space="preserve">Başvuru sahiplerinin istihdam planlamalarını yaparken </w:t>
                      </w:r>
                      <w:r w:rsidRPr="001359CA">
                        <w:rPr>
                          <w:rFonts w:ascii="Calibri" w:hAnsi="Calibri" w:cs="Calibri"/>
                          <w:b/>
                          <w:bCs/>
                          <w:lang w:val="tr-TR"/>
                        </w:rPr>
                        <w:t>kadın istihdamını</w:t>
                      </w:r>
                      <w:r w:rsidRPr="001359CA">
                        <w:rPr>
                          <w:rFonts w:ascii="Calibri" w:hAnsi="Calibri" w:cs="Calibri"/>
                          <w:lang w:val="tr-TR"/>
                        </w:rPr>
                        <w:t xml:space="preserve"> destekleyen bir yaklaşım benimsemeleri teşvik edilmektedir. Bu Teklif Çağrısı kapsamında kadın istihdamının teşvik edilmesi, değerlendirme tablosunun 5.2 alt kriteri kapsamında olumlu olarak değerlendirilecektir.</w:t>
                      </w:r>
                    </w:p>
                  </w:txbxContent>
                </v:textbox>
                <w10:wrap type="square"/>
              </v:shape>
            </w:pict>
          </mc:Fallback>
        </mc:AlternateContent>
      </w:r>
      <w:r w:rsidR="004C21A5" w:rsidRPr="00D016EC">
        <w:rPr>
          <w:rFonts w:ascii="Calibri" w:hAnsi="Calibri" w:cs="Calibri"/>
          <w:lang w:val="tr-TR"/>
        </w:rPr>
        <w:t>Önerilen faaliyetler, sürdürülebilir işletme büyümesine paralel olarak, erken aşamadaki mikro işletmelerin kapasitesini artırmayı hedeflemelidir. Bu kapsamda faaliyetlerin, GKAS, UKAK ve Türkiye Cumhuriyeti vatandaşları için ilave istihdam yaratılmasına (veya mevcut istihdamın kayıt altına alınmasına) katkı sağlaması beklenmektedir.</w:t>
      </w:r>
    </w:p>
    <w:p w14:paraId="24FB8474" w14:textId="7AE90974" w:rsidR="00397CBD" w:rsidRDefault="00397CBD" w:rsidP="00120FFD">
      <w:pPr>
        <w:spacing w:before="120" w:after="120" w:line="240" w:lineRule="auto"/>
        <w:jc w:val="both"/>
        <w:rPr>
          <w:rFonts w:ascii="Calibri" w:hAnsi="Calibri" w:cs="Calibri"/>
          <w:lang w:val="tr-TR"/>
        </w:rPr>
      </w:pPr>
    </w:p>
    <w:p w14:paraId="3B94965F" w14:textId="23E902C4" w:rsidR="00472230" w:rsidRPr="00D016EC" w:rsidRDefault="00472230" w:rsidP="00472230">
      <w:pPr>
        <w:spacing w:before="120" w:after="120" w:line="240" w:lineRule="auto"/>
        <w:rPr>
          <w:rFonts w:ascii="Calibri" w:hAnsi="Calibri" w:cs="Calibri"/>
          <w:b/>
          <w:bCs/>
          <w:lang w:val="tr-TR"/>
        </w:rPr>
      </w:pPr>
      <w:r w:rsidRPr="00D016EC">
        <w:rPr>
          <w:rFonts w:ascii="Calibri" w:hAnsi="Calibri" w:cs="Calibri"/>
          <w:b/>
          <w:bCs/>
          <w:lang w:val="tr-TR"/>
        </w:rPr>
        <w:t>Uygun Faaliyet Türleri:</w:t>
      </w:r>
    </w:p>
    <w:p w14:paraId="274F7BA6" w14:textId="5C2FB09B" w:rsidR="00F3758D" w:rsidRPr="00D016EC" w:rsidRDefault="00F3758D" w:rsidP="00F3758D">
      <w:pPr>
        <w:spacing w:before="120" w:after="120" w:line="240" w:lineRule="auto"/>
        <w:jc w:val="both"/>
        <w:rPr>
          <w:rFonts w:ascii="Calibri" w:hAnsi="Calibri" w:cs="Calibri"/>
          <w:lang w:val="tr-TR"/>
        </w:rPr>
      </w:pPr>
      <w:r w:rsidRPr="00D016EC">
        <w:rPr>
          <w:rFonts w:ascii="Calibri" w:hAnsi="Calibri" w:cs="Calibri"/>
          <w:lang w:val="tr-TR"/>
        </w:rPr>
        <w:t xml:space="preserve">Aşağıda yer alan faaliyetler </w:t>
      </w:r>
      <w:r w:rsidRPr="00D016EC">
        <w:rPr>
          <w:rFonts w:ascii="Calibri" w:hAnsi="Calibri" w:cs="Calibri"/>
          <w:u w:val="single"/>
          <w:lang w:val="tr-TR"/>
        </w:rPr>
        <w:t>yalnızca örnek niteliğindedir</w:t>
      </w:r>
      <w:r w:rsidRPr="00D016EC">
        <w:rPr>
          <w:rFonts w:ascii="Calibri" w:hAnsi="Calibri" w:cs="Calibri"/>
          <w:lang w:val="tr-TR"/>
        </w:rPr>
        <w:t>. Başvurular bu faaliyet türleriyle sınırlı değildir:</w:t>
      </w:r>
    </w:p>
    <w:p w14:paraId="2F476626" w14:textId="77777777" w:rsidR="00F3758D" w:rsidRPr="00D016EC" w:rsidRDefault="00F3758D" w:rsidP="00322CD1">
      <w:pPr>
        <w:numPr>
          <w:ilvl w:val="0"/>
          <w:numId w:val="31"/>
        </w:numPr>
        <w:spacing w:before="120" w:after="120" w:line="240" w:lineRule="auto"/>
        <w:jc w:val="both"/>
        <w:rPr>
          <w:rFonts w:ascii="Calibri" w:hAnsi="Calibri" w:cs="Calibri"/>
          <w:lang w:val="tr-TR"/>
        </w:rPr>
      </w:pPr>
      <w:r w:rsidRPr="00D016EC">
        <w:rPr>
          <w:rFonts w:ascii="Calibri" w:hAnsi="Calibri" w:cs="Calibri"/>
          <w:lang w:val="tr-TR"/>
        </w:rPr>
        <w:t xml:space="preserve">Makine, ekipman ve sarf malzemelerinin satın alınması. </w:t>
      </w:r>
    </w:p>
    <w:p w14:paraId="61268749" w14:textId="77777777" w:rsidR="00F3758D" w:rsidRPr="00D016EC" w:rsidRDefault="00F3758D" w:rsidP="00322CD1">
      <w:pPr>
        <w:numPr>
          <w:ilvl w:val="0"/>
          <w:numId w:val="31"/>
        </w:numPr>
        <w:spacing w:before="120" w:after="120" w:line="240" w:lineRule="auto"/>
        <w:jc w:val="both"/>
        <w:rPr>
          <w:rFonts w:ascii="Calibri" w:hAnsi="Calibri" w:cs="Calibri"/>
          <w:lang w:val="tr-TR"/>
        </w:rPr>
      </w:pPr>
      <w:r w:rsidRPr="00D016EC">
        <w:rPr>
          <w:rFonts w:ascii="Calibri" w:hAnsi="Calibri" w:cs="Calibri"/>
          <w:lang w:val="tr-TR"/>
        </w:rPr>
        <w:t xml:space="preserve">Pazar payını artırmak ve yeni pazarlara erişim sağlamak amacıyla pazarlama faaliyetlerinin geliştirilmesi. </w:t>
      </w:r>
    </w:p>
    <w:p w14:paraId="1E20E04D" w14:textId="77777777" w:rsidR="00F3758D" w:rsidRPr="00D016EC" w:rsidRDefault="00F3758D" w:rsidP="00322CD1">
      <w:pPr>
        <w:numPr>
          <w:ilvl w:val="0"/>
          <w:numId w:val="31"/>
        </w:numPr>
        <w:spacing w:before="120" w:after="120" w:line="240" w:lineRule="auto"/>
        <w:jc w:val="both"/>
        <w:rPr>
          <w:rFonts w:ascii="Calibri" w:hAnsi="Calibri" w:cs="Calibri"/>
          <w:lang w:val="tr-TR"/>
        </w:rPr>
      </w:pPr>
      <w:r w:rsidRPr="00D016EC">
        <w:rPr>
          <w:rFonts w:ascii="Calibri" w:hAnsi="Calibri" w:cs="Calibri"/>
          <w:lang w:val="tr-TR"/>
        </w:rPr>
        <w:t xml:space="preserve">İnsan kaynaklarının güçlendirilmesi ve istihdam oluşturulması. </w:t>
      </w:r>
    </w:p>
    <w:p w14:paraId="6E49A936" w14:textId="77777777" w:rsidR="00F3758D" w:rsidRPr="00D016EC" w:rsidRDefault="00F3758D" w:rsidP="00322CD1">
      <w:pPr>
        <w:numPr>
          <w:ilvl w:val="0"/>
          <w:numId w:val="31"/>
        </w:numPr>
        <w:spacing w:before="120" w:after="120" w:line="240" w:lineRule="auto"/>
        <w:jc w:val="both"/>
        <w:rPr>
          <w:rFonts w:ascii="Calibri" w:hAnsi="Calibri" w:cs="Calibri"/>
          <w:lang w:val="tr-TR"/>
        </w:rPr>
      </w:pPr>
      <w:r w:rsidRPr="00D016EC">
        <w:rPr>
          <w:rFonts w:ascii="Calibri" w:hAnsi="Calibri" w:cs="Calibri"/>
          <w:lang w:val="tr-TR"/>
        </w:rPr>
        <w:t>İş yerinde ihtiyaç duyulan becerilerin kazandırılmasına yönelik eğitim faaliyetleri.</w:t>
      </w:r>
    </w:p>
    <w:p w14:paraId="713A4520" w14:textId="77777777" w:rsidR="00F3758D" w:rsidRPr="00D016EC" w:rsidRDefault="00F3758D" w:rsidP="00EE3480">
      <w:pPr>
        <w:spacing w:before="120" w:after="120" w:line="240" w:lineRule="auto"/>
        <w:jc w:val="both"/>
        <w:rPr>
          <w:rFonts w:ascii="Calibri" w:hAnsi="Calibri" w:cs="Calibri"/>
          <w:b/>
          <w:bCs/>
          <w:lang w:val="tr-TR"/>
        </w:rPr>
      </w:pPr>
      <w:r w:rsidRPr="00D016EC">
        <w:rPr>
          <w:rFonts w:ascii="Calibri" w:hAnsi="Calibri" w:cs="Calibri"/>
          <w:b/>
          <w:bCs/>
          <w:lang w:val="tr-TR"/>
        </w:rPr>
        <w:t>Uygun Olmayan Faaliyetler</w:t>
      </w:r>
    </w:p>
    <w:p w14:paraId="095F59CD" w14:textId="5358A048" w:rsidR="00F3758D" w:rsidRPr="00D016EC" w:rsidRDefault="00F3758D" w:rsidP="00F3758D">
      <w:pPr>
        <w:spacing w:before="120" w:after="120" w:line="240" w:lineRule="auto"/>
        <w:jc w:val="both"/>
        <w:rPr>
          <w:rFonts w:ascii="Calibri" w:hAnsi="Calibri" w:cs="Calibri"/>
          <w:b/>
          <w:bCs/>
          <w:lang w:val="tr-TR"/>
        </w:rPr>
      </w:pPr>
      <w:r w:rsidRPr="00D016EC">
        <w:rPr>
          <w:rFonts w:ascii="Calibri" w:hAnsi="Calibri" w:cs="Calibri"/>
          <w:lang w:val="tr-TR"/>
        </w:rPr>
        <w:t xml:space="preserve">Aşağıdaki faaliyet türleri </w:t>
      </w:r>
      <w:r w:rsidRPr="00D016EC">
        <w:rPr>
          <w:rFonts w:ascii="Calibri" w:hAnsi="Calibri" w:cs="Calibri"/>
          <w:b/>
          <w:bCs/>
          <w:lang w:val="tr-TR"/>
        </w:rPr>
        <w:t>uygun değildir:</w:t>
      </w:r>
    </w:p>
    <w:p w14:paraId="2A04B0B1" w14:textId="77777777" w:rsidR="00F3758D" w:rsidRPr="00D016EC" w:rsidRDefault="00F3758D" w:rsidP="00322CD1">
      <w:pPr>
        <w:numPr>
          <w:ilvl w:val="0"/>
          <w:numId w:val="32"/>
        </w:numPr>
        <w:spacing w:before="120" w:after="120" w:line="240" w:lineRule="auto"/>
        <w:jc w:val="both"/>
        <w:rPr>
          <w:rFonts w:ascii="Calibri" w:hAnsi="Calibri" w:cs="Calibri"/>
          <w:lang w:val="tr-TR"/>
        </w:rPr>
      </w:pPr>
      <w:r w:rsidRPr="00D016EC">
        <w:rPr>
          <w:rFonts w:ascii="Calibri" w:hAnsi="Calibri" w:cs="Calibri"/>
          <w:lang w:val="tr-TR"/>
        </w:rPr>
        <w:lastRenderedPageBreak/>
        <w:t xml:space="preserve">Yalnızca farkındalık yaratmaya ve/veya toplumdaki bilgi düzeyinin artırılmasına odaklanan faaliyetler. </w:t>
      </w:r>
    </w:p>
    <w:p w14:paraId="10FB3804" w14:textId="77777777" w:rsidR="00F3758D" w:rsidRPr="00D016EC" w:rsidRDefault="00F3758D" w:rsidP="00322CD1">
      <w:pPr>
        <w:numPr>
          <w:ilvl w:val="0"/>
          <w:numId w:val="32"/>
        </w:numPr>
        <w:spacing w:before="120" w:after="120" w:line="240" w:lineRule="auto"/>
        <w:jc w:val="both"/>
        <w:rPr>
          <w:rFonts w:ascii="Calibri" w:hAnsi="Calibri" w:cs="Calibri"/>
          <w:lang w:val="tr-TR"/>
        </w:rPr>
      </w:pPr>
      <w:r w:rsidRPr="00D016EC">
        <w:rPr>
          <w:rFonts w:ascii="Calibri" w:hAnsi="Calibri" w:cs="Calibri"/>
          <w:lang w:val="tr-TR"/>
        </w:rPr>
        <w:t xml:space="preserve">Yalnızca veya ağırlıklı olarak bireylerin çalıştay, seminer, konferans ve kongrelere katılımına yönelik sponsorluklardan oluşan faaliyetler. </w:t>
      </w:r>
    </w:p>
    <w:p w14:paraId="10A0B065" w14:textId="77777777" w:rsidR="00F3758D" w:rsidRPr="00D016EC" w:rsidRDefault="00F3758D" w:rsidP="00322CD1">
      <w:pPr>
        <w:numPr>
          <w:ilvl w:val="0"/>
          <w:numId w:val="32"/>
        </w:numPr>
        <w:spacing w:before="120" w:after="120" w:line="240" w:lineRule="auto"/>
        <w:jc w:val="both"/>
        <w:rPr>
          <w:rFonts w:ascii="Calibri" w:hAnsi="Calibri" w:cs="Calibri"/>
          <w:lang w:val="tr-TR"/>
        </w:rPr>
      </w:pPr>
      <w:r w:rsidRPr="00D016EC">
        <w:rPr>
          <w:rFonts w:ascii="Calibri" w:hAnsi="Calibri" w:cs="Calibri"/>
          <w:lang w:val="tr-TR"/>
        </w:rPr>
        <w:t xml:space="preserve">Yalnızca veya ağırlıklı olarak bireysel burslar ya da eğitim programlarına yönelik desteklerden oluşan faaliyetler. </w:t>
      </w:r>
    </w:p>
    <w:p w14:paraId="7F9BDC58" w14:textId="77777777" w:rsidR="00F3758D" w:rsidRPr="00D016EC" w:rsidRDefault="00F3758D" w:rsidP="00322CD1">
      <w:pPr>
        <w:numPr>
          <w:ilvl w:val="0"/>
          <w:numId w:val="32"/>
        </w:numPr>
        <w:spacing w:before="120" w:after="120" w:line="240" w:lineRule="auto"/>
        <w:jc w:val="both"/>
        <w:rPr>
          <w:rFonts w:ascii="Calibri" w:hAnsi="Calibri" w:cs="Calibri"/>
          <w:lang w:val="tr-TR"/>
        </w:rPr>
      </w:pPr>
      <w:r w:rsidRPr="00D016EC">
        <w:rPr>
          <w:rFonts w:ascii="Calibri" w:hAnsi="Calibri" w:cs="Calibri"/>
          <w:lang w:val="tr-TR"/>
        </w:rPr>
        <w:t xml:space="preserve">Başvuru sahibinin hâlihazırda devlet bütçesinden, diğer topluluk programlarından veya başka fonlardan destek aldığı faaliyetler. </w:t>
      </w:r>
    </w:p>
    <w:p w14:paraId="19610B04" w14:textId="77777777" w:rsidR="00F3758D" w:rsidRPr="00D016EC" w:rsidRDefault="00F3758D" w:rsidP="00322CD1">
      <w:pPr>
        <w:numPr>
          <w:ilvl w:val="0"/>
          <w:numId w:val="32"/>
        </w:numPr>
        <w:spacing w:before="120" w:after="120" w:line="240" w:lineRule="auto"/>
        <w:jc w:val="both"/>
        <w:rPr>
          <w:rFonts w:ascii="Calibri" w:hAnsi="Calibri" w:cs="Calibri"/>
          <w:lang w:val="tr-TR"/>
        </w:rPr>
      </w:pPr>
      <w:r w:rsidRPr="00D016EC">
        <w:rPr>
          <w:rFonts w:ascii="Calibri" w:hAnsi="Calibri" w:cs="Calibri"/>
          <w:lang w:val="tr-TR"/>
        </w:rPr>
        <w:t xml:space="preserve">Konferans, yuvarlak masa toplantısı, seminer veya benzeri tek seferlik etkinliklerden oluşan faaliyetler. Bu tür faaliyetler yalnızca daha geniş kapsamlı bir projenin parçası olmaları hâlinde finanse edilebilir. </w:t>
      </w:r>
    </w:p>
    <w:p w14:paraId="3AF0536C" w14:textId="77777777" w:rsidR="00F3758D" w:rsidRPr="00D016EC" w:rsidRDefault="00F3758D" w:rsidP="00322CD1">
      <w:pPr>
        <w:numPr>
          <w:ilvl w:val="0"/>
          <w:numId w:val="32"/>
        </w:numPr>
        <w:spacing w:before="120" w:after="120" w:line="240" w:lineRule="auto"/>
        <w:jc w:val="both"/>
        <w:rPr>
          <w:rFonts w:ascii="Calibri" w:hAnsi="Calibri" w:cs="Calibri"/>
          <w:lang w:val="tr-TR"/>
        </w:rPr>
      </w:pPr>
      <w:r w:rsidRPr="00D016EC">
        <w:rPr>
          <w:rFonts w:ascii="Calibri" w:hAnsi="Calibri" w:cs="Calibri"/>
          <w:lang w:val="tr-TR"/>
        </w:rPr>
        <w:t xml:space="preserve">Sözleşme Makamı ile sözleşme imzalanmadan önce başlatılmış faaliyetler. </w:t>
      </w:r>
    </w:p>
    <w:p w14:paraId="30BD2E34" w14:textId="77777777" w:rsidR="00F3758D" w:rsidRPr="00D016EC" w:rsidRDefault="00F3758D" w:rsidP="00322CD1">
      <w:pPr>
        <w:numPr>
          <w:ilvl w:val="0"/>
          <w:numId w:val="32"/>
        </w:numPr>
        <w:spacing w:before="120" w:after="120" w:line="240" w:lineRule="auto"/>
        <w:jc w:val="both"/>
        <w:rPr>
          <w:rFonts w:ascii="Calibri" w:hAnsi="Calibri" w:cs="Calibri"/>
          <w:lang w:val="tr-TR"/>
        </w:rPr>
      </w:pPr>
      <w:r w:rsidRPr="00D016EC">
        <w:rPr>
          <w:rFonts w:ascii="Calibri" w:hAnsi="Calibri" w:cs="Calibri"/>
          <w:lang w:val="tr-TR"/>
        </w:rPr>
        <w:t xml:space="preserve">Yalnızca araştırma veya fizibilite çalışmalarından oluşan faaliyetler (daha geniş kapsamlı bir projenin parçası olmadıkları sürece). </w:t>
      </w:r>
    </w:p>
    <w:p w14:paraId="64A23DCE" w14:textId="77777777" w:rsidR="00F3758D" w:rsidRPr="00D016EC" w:rsidRDefault="00F3758D" w:rsidP="00322CD1">
      <w:pPr>
        <w:numPr>
          <w:ilvl w:val="0"/>
          <w:numId w:val="32"/>
        </w:numPr>
        <w:spacing w:before="120" w:after="120" w:line="240" w:lineRule="auto"/>
        <w:jc w:val="both"/>
        <w:rPr>
          <w:rFonts w:ascii="Calibri" w:hAnsi="Calibri" w:cs="Calibri"/>
          <w:lang w:val="tr-TR"/>
        </w:rPr>
      </w:pPr>
      <w:r w:rsidRPr="00D016EC">
        <w:rPr>
          <w:rFonts w:ascii="Calibri" w:hAnsi="Calibri" w:cs="Calibri"/>
          <w:lang w:val="tr-TR"/>
        </w:rPr>
        <w:t xml:space="preserve">İdeolojik veya partizan nitelik taşıyan ve siyasi partileri destekleyen ya da siyasi partilerle bağlantılı faaliyetler. </w:t>
      </w:r>
    </w:p>
    <w:p w14:paraId="3F29FB87" w14:textId="77777777" w:rsidR="00F3758D" w:rsidRPr="00D016EC" w:rsidRDefault="00F3758D" w:rsidP="00322CD1">
      <w:pPr>
        <w:numPr>
          <w:ilvl w:val="0"/>
          <w:numId w:val="32"/>
        </w:numPr>
        <w:spacing w:before="120" w:after="120" w:line="240" w:lineRule="auto"/>
        <w:jc w:val="both"/>
        <w:rPr>
          <w:rFonts w:ascii="Calibri" w:hAnsi="Calibri" w:cs="Calibri"/>
          <w:lang w:val="tr-TR"/>
        </w:rPr>
      </w:pPr>
      <w:r w:rsidRPr="00D016EC">
        <w:rPr>
          <w:rFonts w:ascii="Calibri" w:hAnsi="Calibri" w:cs="Calibri"/>
          <w:lang w:val="tr-TR"/>
        </w:rPr>
        <w:t xml:space="preserve">Gıda, giyim, sağlık ve eğitim giderlerinin karşılanması veya bağış yapılması gibi sosyal yardım faaliyetleri. </w:t>
      </w:r>
    </w:p>
    <w:p w14:paraId="48A32EE7" w14:textId="77777777" w:rsidR="00F3758D" w:rsidRPr="00D016EC" w:rsidRDefault="00F3758D" w:rsidP="00322CD1">
      <w:pPr>
        <w:numPr>
          <w:ilvl w:val="0"/>
          <w:numId w:val="32"/>
        </w:numPr>
        <w:spacing w:before="120" w:after="120" w:line="240" w:lineRule="auto"/>
        <w:jc w:val="both"/>
        <w:rPr>
          <w:rFonts w:ascii="Calibri" w:hAnsi="Calibri" w:cs="Calibri"/>
          <w:lang w:val="tr-TR"/>
        </w:rPr>
      </w:pPr>
      <w:r w:rsidRPr="00D016EC">
        <w:rPr>
          <w:rFonts w:ascii="Calibri" w:hAnsi="Calibri" w:cs="Calibri"/>
          <w:lang w:val="tr-TR"/>
        </w:rPr>
        <w:t>Altyapı projeleri.</w:t>
      </w:r>
    </w:p>
    <w:p w14:paraId="3F26B384" w14:textId="374B2AFC" w:rsidR="006C523F" w:rsidRPr="00D016EC" w:rsidRDefault="006C523F" w:rsidP="00F3758D">
      <w:pPr>
        <w:spacing w:before="120" w:after="120" w:line="240" w:lineRule="auto"/>
        <w:jc w:val="both"/>
        <w:rPr>
          <w:rFonts w:ascii="Calibri" w:hAnsi="Calibri" w:cs="Calibri"/>
          <w:lang w:val="tr-TR"/>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08"/>
      </w:tblGrid>
      <w:tr w:rsidR="007547E1" w:rsidRPr="008D4593" w14:paraId="6AA62982" w14:textId="77777777" w:rsidTr="1DA95297">
        <w:trPr>
          <w:trHeight w:val="732"/>
        </w:trPr>
        <w:tc>
          <w:tcPr>
            <w:tcW w:w="8908" w:type="dxa"/>
            <w:tcBorders>
              <w:top w:val="single" w:sz="4" w:space="0" w:color="auto"/>
              <w:left w:val="single" w:sz="4" w:space="0" w:color="auto"/>
              <w:bottom w:val="single" w:sz="4" w:space="0" w:color="auto"/>
              <w:right w:val="single" w:sz="4" w:space="0" w:color="auto"/>
            </w:tcBorders>
          </w:tcPr>
          <w:p w14:paraId="063EE9BA" w14:textId="016D9E4D" w:rsidR="002275B5" w:rsidRPr="00D016EC" w:rsidRDefault="00F900EB" w:rsidP="00EE3480">
            <w:pPr>
              <w:spacing w:before="120" w:after="120" w:line="240" w:lineRule="auto"/>
              <w:jc w:val="both"/>
              <w:rPr>
                <w:rFonts w:ascii="Calibri" w:eastAsia="Times New Roman" w:hAnsi="Calibri" w:cs="Calibri"/>
                <w:lang w:val="tr-TR"/>
              </w:rPr>
            </w:pPr>
            <w:r w:rsidRPr="00D016EC">
              <w:rPr>
                <w:rFonts w:ascii="Calibri" w:eastAsia="Times New Roman" w:hAnsi="Calibri" w:cs="Calibri"/>
                <w:b/>
                <w:bCs/>
                <w:lang w:val="tr-TR"/>
              </w:rPr>
              <w:t>ÖNEMLİ</w:t>
            </w:r>
            <w:r w:rsidR="002275B5" w:rsidRPr="00D016EC">
              <w:rPr>
                <w:rFonts w:ascii="Calibri" w:eastAsia="Times New Roman" w:hAnsi="Calibri" w:cs="Calibri"/>
                <w:b/>
                <w:bCs/>
                <w:lang w:val="tr-TR"/>
              </w:rPr>
              <w:t xml:space="preserve"> NOT </w:t>
            </w:r>
            <w:r w:rsidR="0019458C" w:rsidRPr="00D016EC">
              <w:rPr>
                <w:rFonts w:ascii="Calibri" w:eastAsia="Times New Roman" w:hAnsi="Calibri" w:cs="Calibri"/>
                <w:b/>
                <w:bCs/>
                <w:lang w:val="tr-TR"/>
              </w:rPr>
              <w:t>4</w:t>
            </w:r>
            <w:r w:rsidR="002275B5" w:rsidRPr="00D016EC">
              <w:rPr>
                <w:rFonts w:ascii="Calibri" w:eastAsia="Times New Roman" w:hAnsi="Calibri" w:cs="Calibri"/>
                <w:b/>
                <w:bCs/>
                <w:lang w:val="tr-TR"/>
              </w:rPr>
              <w:t>:</w:t>
            </w:r>
          </w:p>
          <w:p w14:paraId="5AF53B49" w14:textId="0BB447DB" w:rsidR="00F900EB" w:rsidRPr="00D016EC" w:rsidRDefault="00F900EB" w:rsidP="00F900EB">
            <w:pPr>
              <w:spacing w:before="120" w:after="120" w:line="240" w:lineRule="auto"/>
              <w:jc w:val="both"/>
              <w:rPr>
                <w:rFonts w:ascii="Calibri" w:eastAsia="Times New Roman" w:hAnsi="Calibri" w:cs="Calibri"/>
                <w:lang w:val="tr-TR"/>
              </w:rPr>
            </w:pPr>
            <w:r w:rsidRPr="00D016EC">
              <w:rPr>
                <w:rFonts w:ascii="Calibri" w:eastAsia="Times New Roman" w:hAnsi="Calibri" w:cs="Calibri"/>
                <w:lang w:val="tr-TR"/>
              </w:rPr>
              <w:t xml:space="preserve">Başvuru sahiplerinin uygunluğuna ilişkin 2.1.1 bölümünde belirtildiği üzere, başvuru sahibi faaliyetin hazırlanmasından doğrudan sorumlu olmalıdır. Esas olarak, önerilen başvurular hedef grubun ihtiyaç ve sorunlarına yönelik </w:t>
            </w:r>
            <w:r w:rsidR="102856CD" w:rsidRPr="00D016EC">
              <w:rPr>
                <w:rFonts w:ascii="Calibri" w:eastAsia="Times New Roman" w:hAnsi="Calibri" w:cs="Calibri"/>
                <w:lang w:val="tr-TR"/>
              </w:rPr>
              <w:t>‘</w:t>
            </w:r>
            <w:r w:rsidRPr="00D016EC">
              <w:rPr>
                <w:rFonts w:ascii="Calibri" w:eastAsia="Times New Roman" w:hAnsi="Calibri" w:cs="Calibri"/>
                <w:lang w:val="tr-TR"/>
              </w:rPr>
              <w:t>özgün ve kendine özgü</w:t>
            </w:r>
            <w:r w:rsidR="5E009409" w:rsidRPr="00D016EC">
              <w:rPr>
                <w:rFonts w:ascii="Calibri" w:eastAsia="Times New Roman" w:hAnsi="Calibri" w:cs="Calibri"/>
                <w:b/>
                <w:bCs/>
                <w:lang w:val="tr-TR"/>
              </w:rPr>
              <w:t>’</w:t>
            </w:r>
            <w:r w:rsidRPr="00D016EC">
              <w:rPr>
                <w:rFonts w:ascii="Calibri" w:eastAsia="Times New Roman" w:hAnsi="Calibri" w:cs="Calibri"/>
                <w:lang w:val="tr-TR"/>
              </w:rPr>
              <w:t xml:space="preserve"> nitelikte olmalı; uygun çözümler ve uygulama yöntemleriyle tasarlanmalıdır.</w:t>
            </w:r>
          </w:p>
          <w:p w14:paraId="0CF035EA" w14:textId="77777777" w:rsidR="00F900EB" w:rsidRPr="00D016EC" w:rsidRDefault="00F900EB" w:rsidP="00F900EB">
            <w:pPr>
              <w:spacing w:before="120" w:after="120" w:line="240" w:lineRule="auto"/>
              <w:jc w:val="both"/>
              <w:rPr>
                <w:rFonts w:ascii="Calibri" w:eastAsia="Times New Roman" w:hAnsi="Calibri" w:cs="Calibri"/>
                <w:lang w:val="tr-TR"/>
              </w:rPr>
            </w:pPr>
            <w:r w:rsidRPr="00D016EC">
              <w:rPr>
                <w:rFonts w:ascii="Calibri" w:eastAsia="Times New Roman" w:hAnsi="Calibri" w:cs="Calibri"/>
                <w:lang w:val="tr-TR"/>
              </w:rPr>
              <w:t>Bu nedenle, aşağıdaki unsurlar bakımından aynı veya büyük ölçüde benzer olduğu değerlendirilen ve kopyala-yapıştır yöntemiyle hazırlandığı düşünülen başvurular değerlendirme sürecinde elenebilir:</w:t>
            </w:r>
          </w:p>
          <w:p w14:paraId="7651160A" w14:textId="77777777" w:rsidR="00F900EB" w:rsidRPr="00D016EC" w:rsidRDefault="00F900EB" w:rsidP="00547DFA">
            <w:pPr>
              <w:spacing w:before="120" w:after="120" w:line="240" w:lineRule="auto"/>
              <w:ind w:left="720"/>
              <w:jc w:val="both"/>
              <w:rPr>
                <w:rFonts w:ascii="Calibri" w:eastAsia="Times New Roman" w:hAnsi="Calibri" w:cs="Calibri"/>
                <w:lang w:val="tr-TR"/>
              </w:rPr>
            </w:pPr>
            <w:r w:rsidRPr="00D016EC">
              <w:rPr>
                <w:rFonts w:ascii="Calibri" w:eastAsia="Times New Roman" w:hAnsi="Calibri" w:cs="Calibri"/>
                <w:lang w:val="tr-TR"/>
              </w:rPr>
              <w:t>a) Faaliyet kapsamı, kullanılan ifadeler veya yalnızca yeniden formüle edilmiş aynı cümleler,</w:t>
            </w:r>
          </w:p>
          <w:p w14:paraId="42CBD125" w14:textId="36CFC626" w:rsidR="00F900EB" w:rsidRPr="00D016EC" w:rsidRDefault="00F900EB" w:rsidP="00547DFA">
            <w:pPr>
              <w:spacing w:before="120" w:after="120" w:line="240" w:lineRule="auto"/>
              <w:ind w:left="720"/>
              <w:jc w:val="both"/>
              <w:rPr>
                <w:rFonts w:ascii="Calibri" w:eastAsia="Times New Roman" w:hAnsi="Calibri" w:cs="Calibri"/>
                <w:lang w:val="tr-TR"/>
              </w:rPr>
            </w:pPr>
            <w:r w:rsidRPr="00D016EC">
              <w:rPr>
                <w:rFonts w:ascii="Calibri" w:eastAsia="Times New Roman" w:hAnsi="Calibri" w:cs="Calibri"/>
                <w:lang w:val="tr-TR"/>
              </w:rPr>
              <w:t xml:space="preserve">b) Bütçe kalemleri, gerekçelendirme sayfası vb. dâhil olmak üzere bütçenin </w:t>
            </w:r>
            <w:r w:rsidR="0078062E" w:rsidRPr="00D016EC">
              <w:rPr>
                <w:rFonts w:ascii="Calibri" w:eastAsia="Times New Roman" w:hAnsi="Calibri" w:cs="Calibri"/>
                <w:lang w:val="tr-TR"/>
              </w:rPr>
              <w:t>içeriği, veya</w:t>
            </w:r>
          </w:p>
          <w:p w14:paraId="3B9F55AA" w14:textId="51F5722A" w:rsidR="003817F6" w:rsidRPr="00D016EC" w:rsidRDefault="00F900EB" w:rsidP="00547DFA">
            <w:pPr>
              <w:spacing w:before="120" w:after="120" w:line="240" w:lineRule="auto"/>
              <w:ind w:left="720"/>
              <w:jc w:val="both"/>
              <w:rPr>
                <w:rFonts w:ascii="Calibri" w:eastAsia="Times New Roman" w:hAnsi="Calibri" w:cs="Calibri"/>
                <w:lang w:val="tr-TR"/>
              </w:rPr>
            </w:pPr>
            <w:r w:rsidRPr="00D016EC">
              <w:rPr>
                <w:rFonts w:ascii="Calibri" w:eastAsia="Times New Roman" w:hAnsi="Calibri" w:cs="Calibri"/>
                <w:lang w:val="tr-TR"/>
              </w:rPr>
              <w:t>c) Uygulama yeri, başvuru sahibinin adı gibi çok sınırlı farklılıklar dışında aynı uygulama yöntemleri.</w:t>
            </w:r>
          </w:p>
        </w:tc>
      </w:tr>
    </w:tbl>
    <w:p w14:paraId="1E5E4016" w14:textId="59BF1C8F" w:rsidR="00C02973" w:rsidRPr="00D016EC" w:rsidRDefault="00F914F4" w:rsidP="00EE3480">
      <w:pPr>
        <w:spacing w:before="120" w:after="120" w:line="240" w:lineRule="auto"/>
        <w:jc w:val="both"/>
        <w:rPr>
          <w:rFonts w:ascii="Calibri" w:hAnsi="Calibri" w:cs="Calibri"/>
          <w:b/>
          <w:bCs/>
          <w:lang w:val="tr-TR"/>
        </w:rPr>
      </w:pPr>
      <w:r w:rsidRPr="00D016EC">
        <w:rPr>
          <w:rFonts w:ascii="Calibri" w:hAnsi="Calibri" w:cs="Calibri"/>
          <w:b/>
          <w:bCs/>
          <w:lang w:val="tr-TR"/>
        </w:rPr>
        <w:t>Üçüncü Taraflara Mali Destek</w:t>
      </w:r>
    </w:p>
    <w:p w14:paraId="03934D67" w14:textId="5C990D83" w:rsidR="00C02973" w:rsidRPr="00D016EC" w:rsidRDefault="00F914F4" w:rsidP="00EE3480">
      <w:pPr>
        <w:spacing w:before="120" w:after="120" w:line="240" w:lineRule="auto"/>
        <w:jc w:val="both"/>
        <w:rPr>
          <w:rFonts w:ascii="Calibri" w:hAnsi="Calibri" w:cs="Calibri"/>
          <w:lang w:val="tr-TR"/>
        </w:rPr>
      </w:pPr>
      <w:r w:rsidRPr="00D016EC">
        <w:rPr>
          <w:rFonts w:ascii="Calibri" w:hAnsi="Calibri" w:cs="Calibri"/>
          <w:lang w:val="tr-TR"/>
        </w:rPr>
        <w:t>Başvuru sahipleri üçüncü taraflara mali destek verilmesini öngören faaliyetler teklif edemez.</w:t>
      </w:r>
    </w:p>
    <w:p w14:paraId="0D6FF53A" w14:textId="49E79DD2" w:rsidR="00C02973" w:rsidRPr="00D016EC" w:rsidRDefault="00F914F4" w:rsidP="00EE3480">
      <w:pPr>
        <w:keepNext/>
        <w:spacing w:before="120" w:after="120" w:line="240" w:lineRule="auto"/>
        <w:jc w:val="both"/>
        <w:rPr>
          <w:rFonts w:ascii="Calibri" w:hAnsi="Calibri" w:cs="Calibri"/>
          <w:b/>
          <w:bCs/>
          <w:lang w:val="tr-TR"/>
        </w:rPr>
      </w:pPr>
      <w:r w:rsidRPr="00D016EC">
        <w:rPr>
          <w:rFonts w:ascii="Calibri" w:hAnsi="Calibri" w:cs="Calibri"/>
          <w:b/>
          <w:bCs/>
          <w:lang w:val="tr-TR"/>
        </w:rPr>
        <w:lastRenderedPageBreak/>
        <w:t>Görünürlük</w:t>
      </w:r>
    </w:p>
    <w:p w14:paraId="5614AB54" w14:textId="5BF16064" w:rsidR="00A07B37" w:rsidRPr="00D016EC" w:rsidRDefault="00A07B37" w:rsidP="00A07B37">
      <w:pPr>
        <w:pStyle w:val="AgendaBulletpoint"/>
        <w:spacing w:before="120" w:line="240" w:lineRule="auto"/>
        <w:rPr>
          <w:rFonts w:ascii="Calibri" w:eastAsiaTheme="minorEastAsia" w:hAnsi="Calibri" w:cs="Calibri"/>
          <w:color w:val="auto"/>
          <w:sz w:val="24"/>
          <w:szCs w:val="24"/>
          <w:lang w:val="tr-TR"/>
        </w:rPr>
      </w:pPr>
      <w:r w:rsidRPr="00D016EC">
        <w:rPr>
          <w:rFonts w:ascii="Calibri" w:eastAsiaTheme="minorEastAsia" w:hAnsi="Calibri" w:cs="Calibri"/>
          <w:color w:val="auto"/>
          <w:sz w:val="24"/>
          <w:szCs w:val="24"/>
          <w:lang w:val="tr-TR"/>
        </w:rPr>
        <w:t>Faydalanıcı(lar), ICMPD'nin, Avrupa Birliği'nin, Sanayi ve Teknoloji Bakanlığının ve Kalkınma Ajanslarının görünürlüğünü sağlamak amacıyla gerekli tüm tedbirleri almakla yükümlüdür. Faaliyetin Avrupa Birliği tarafından FRIT programı kapsamında finanse edildiği hususu faydalanıcı tarafından kamuoyuna duyurulmalıdır.</w:t>
      </w:r>
    </w:p>
    <w:p w14:paraId="71FDABF9" w14:textId="77777777" w:rsidR="00A07B37" w:rsidRPr="00D016EC" w:rsidRDefault="00A07B37" w:rsidP="00A07B37">
      <w:pPr>
        <w:pStyle w:val="AgendaBulletpoint"/>
        <w:spacing w:before="120"/>
        <w:rPr>
          <w:rFonts w:ascii="Calibri" w:eastAsiaTheme="minorEastAsia" w:hAnsi="Calibri" w:cs="Calibri"/>
          <w:color w:val="auto"/>
          <w:sz w:val="24"/>
          <w:szCs w:val="24"/>
          <w:lang w:val="tr-TR"/>
        </w:rPr>
      </w:pPr>
      <w:r w:rsidRPr="00D016EC">
        <w:rPr>
          <w:rFonts w:ascii="Calibri" w:eastAsiaTheme="minorEastAsia" w:hAnsi="Calibri" w:cs="Calibri"/>
          <w:color w:val="auto"/>
          <w:sz w:val="24"/>
          <w:szCs w:val="24"/>
          <w:lang w:val="tr-TR"/>
        </w:rPr>
        <w:t>Faydalanıcı(lar), faaliyetin nihai yararlanıcılarına sunulan bilgilerde, kurum içi ve yıllık raporlarında ve medya ile yürütülen tüm iletişim faaliyetlerinde faaliyetin başlığını, Sözleşme Makamını ve Avrupa Birliği'nin mali katkısını belirtmelidir. Uygun olduğu durumlarda Sözleşme Makamının, Sanayi ve Teknoloji Bakanlığının ve Avrupa Birliği'nin logoları kullanılmalıdır.</w:t>
      </w:r>
    </w:p>
    <w:p w14:paraId="2BBB7654" w14:textId="366D7C99" w:rsidR="00A07B37" w:rsidRPr="00D016EC" w:rsidRDefault="2D03785D" w:rsidP="00A07B37">
      <w:pPr>
        <w:pStyle w:val="AgendaBulletpoint"/>
        <w:spacing w:before="120"/>
        <w:rPr>
          <w:rFonts w:ascii="Calibri" w:eastAsiaTheme="minorEastAsia" w:hAnsi="Calibri" w:cs="Calibri"/>
          <w:color w:val="auto"/>
          <w:sz w:val="24"/>
          <w:szCs w:val="24"/>
          <w:lang w:val="tr-TR"/>
        </w:rPr>
      </w:pPr>
      <w:r w:rsidRPr="00D016EC">
        <w:rPr>
          <w:rFonts w:ascii="Calibri" w:eastAsiaTheme="minorEastAsia" w:hAnsi="Calibri" w:cs="Calibri"/>
          <w:color w:val="auto"/>
          <w:sz w:val="24"/>
          <w:szCs w:val="24"/>
          <w:lang w:val="tr-TR"/>
        </w:rPr>
        <w:t xml:space="preserve">Başvuru sahipleri, Avrupa Birliği finansmanının görünürlüğünü sağlamalı ve belirlenen amaç ve önceliklere uygun hareket etmelidir </w:t>
      </w:r>
      <w:hyperlink r:id="rId22" w:history="1">
        <w:r w:rsidR="0FE3C18C" w:rsidRPr="00D016EC">
          <w:rPr>
            <w:rFonts w:ascii="Calibri" w:eastAsiaTheme="minorEastAsia" w:hAnsi="Calibri" w:cs="Calibri"/>
            <w:color w:val="auto"/>
            <w:sz w:val="24"/>
            <w:szCs w:val="24"/>
            <w:lang w:val="tr-TR"/>
          </w:rPr>
          <w:t xml:space="preserve">(Avrupa Komisyonu tarafından belirlenen ve yayınlanan AB dış eylemleri için İletişim ve Görünürlük El Kitabı'na bakınız:  </w:t>
        </w:r>
        <w:r w:rsidRPr="00D016EC">
          <w:rPr>
            <w:rStyle w:val="Hyperlink"/>
            <w:rFonts w:ascii="Calibri" w:eastAsiaTheme="minorEastAsia" w:hAnsi="Calibri" w:cs="Calibri"/>
            <w:sz w:val="24"/>
            <w:szCs w:val="24"/>
            <w:lang w:val="tr-TR"/>
          </w:rPr>
          <w:t xml:space="preserve"> </w:t>
        </w:r>
        <w:hyperlink r:id="rId23" w:history="1">
          <w:r w:rsidR="0FE3C18C" w:rsidRPr="00D016EC">
            <w:rPr>
              <w:rStyle w:val="Hyperlink"/>
              <w:rFonts w:ascii="Calibri" w:eastAsiaTheme="minorEastAsia" w:hAnsi="Calibri" w:cs="Calibri"/>
              <w:color w:val="auto"/>
              <w:sz w:val="24"/>
              <w:szCs w:val="24"/>
              <w:lang w:val="tr-TR"/>
            </w:rPr>
            <w:t>https://international-partnerships.ec.europa.eu/knowledge-hub/communicating-and-raising-eu-visibility-guidance-external-actions_en</w:t>
          </w:r>
        </w:hyperlink>
        <w:r w:rsidR="0FE3C18C" w:rsidRPr="00D016EC">
          <w:rPr>
            <w:rFonts w:ascii="Calibri" w:hAnsi="Calibri" w:cs="Calibri"/>
            <w:color w:val="auto"/>
            <w:sz w:val="24"/>
            <w:szCs w:val="24"/>
            <w:lang w:val="tr-TR"/>
          </w:rPr>
          <w:t>)</w:t>
        </w:r>
        <w:r w:rsidR="0FE3C18C" w:rsidRPr="00D016EC">
          <w:rPr>
            <w:rFonts w:ascii="Calibri" w:eastAsiaTheme="minorEastAsia" w:hAnsi="Calibri" w:cs="Calibri"/>
            <w:color w:val="auto"/>
            <w:sz w:val="24"/>
            <w:szCs w:val="24"/>
            <w:lang w:val="tr-TR"/>
          </w:rPr>
          <w:t>.</w:t>
        </w:r>
      </w:hyperlink>
    </w:p>
    <w:p w14:paraId="2ECE420D" w14:textId="0A0B4014" w:rsidR="47A0090B" w:rsidRPr="00D016EC" w:rsidRDefault="47A0090B" w:rsidP="47A0090B">
      <w:pPr>
        <w:pStyle w:val="AgendaBulletpoint"/>
        <w:spacing w:before="120"/>
        <w:rPr>
          <w:rFonts w:ascii="Calibri" w:hAnsi="Calibri" w:cs="Calibri"/>
          <w:lang w:val="tr-TR"/>
        </w:rPr>
      </w:pPr>
    </w:p>
    <w:p w14:paraId="250930E7" w14:textId="18F025A1" w:rsidR="00F914F4" w:rsidRPr="00D016EC" w:rsidRDefault="00F914F4" w:rsidP="00F914F4">
      <w:pPr>
        <w:spacing w:after="0" w:line="240" w:lineRule="auto"/>
        <w:rPr>
          <w:rFonts w:ascii="Calibri" w:eastAsia="Times New Roman" w:hAnsi="Calibri" w:cs="Calibri"/>
          <w:b/>
          <w:bCs/>
          <w:snapToGrid w:val="0"/>
          <w:szCs w:val="20"/>
          <w:lang w:val="tr-TR"/>
        </w:rPr>
      </w:pPr>
      <w:r w:rsidRPr="00D016EC">
        <w:rPr>
          <w:rFonts w:ascii="Calibri" w:eastAsia="Times New Roman" w:hAnsi="Calibri" w:cs="Calibri"/>
          <w:b/>
          <w:bCs/>
          <w:snapToGrid w:val="0"/>
          <w:szCs w:val="20"/>
          <w:lang w:val="tr-TR"/>
        </w:rPr>
        <w:t>Başvuru Sahibi Başına Başvuru Sayısı</w:t>
      </w:r>
    </w:p>
    <w:p w14:paraId="6CA5C3DD" w14:textId="09244A20" w:rsidR="00F914F4" w:rsidRPr="00D016EC" w:rsidRDefault="00F6643B" w:rsidP="00322CD1">
      <w:pPr>
        <w:numPr>
          <w:ilvl w:val="0"/>
          <w:numId w:val="33"/>
        </w:numPr>
        <w:spacing w:after="0" w:line="240" w:lineRule="auto"/>
        <w:jc w:val="both"/>
        <w:rPr>
          <w:rFonts w:ascii="Calibri" w:eastAsia="Times New Roman" w:hAnsi="Calibri" w:cs="Calibri"/>
          <w:snapToGrid w:val="0"/>
          <w:szCs w:val="20"/>
          <w:lang w:val="tr-TR"/>
        </w:rPr>
      </w:pPr>
      <w:r w:rsidRPr="00D016EC">
        <w:rPr>
          <w:rFonts w:ascii="Calibri" w:eastAsia="Times New Roman" w:hAnsi="Calibri" w:cs="Calibri"/>
          <w:snapToGrid w:val="0"/>
          <w:szCs w:val="20"/>
          <w:lang w:val="tr-TR"/>
        </w:rPr>
        <w:t xml:space="preserve">Başvuru sahibi, bu Teklif Çağrısı kapsamında </w:t>
      </w:r>
      <w:r w:rsidRPr="00D016EC">
        <w:rPr>
          <w:rFonts w:ascii="Calibri" w:eastAsia="Times New Roman" w:hAnsi="Calibri" w:cs="Calibri"/>
          <w:b/>
          <w:bCs/>
          <w:snapToGrid w:val="0"/>
          <w:szCs w:val="20"/>
          <w:lang w:val="tr-TR"/>
        </w:rPr>
        <w:t>birden</w:t>
      </w:r>
      <w:r w:rsidR="00F701FA" w:rsidRPr="00D016EC">
        <w:rPr>
          <w:rFonts w:ascii="Calibri" w:eastAsia="Times New Roman" w:hAnsi="Calibri" w:cs="Calibri"/>
          <w:b/>
          <w:bCs/>
          <w:snapToGrid w:val="0"/>
          <w:szCs w:val="20"/>
          <w:lang w:val="tr-TR"/>
        </w:rPr>
        <w:t xml:space="preserve"> (1)</w:t>
      </w:r>
      <w:r w:rsidRPr="00D016EC">
        <w:rPr>
          <w:rFonts w:ascii="Calibri" w:eastAsia="Times New Roman" w:hAnsi="Calibri" w:cs="Calibri"/>
          <w:snapToGrid w:val="0"/>
          <w:szCs w:val="20"/>
          <w:lang w:val="tr-TR"/>
        </w:rPr>
        <w:t xml:space="preserve"> fazla başvuru yapamaz. Başvuru sahibinin birden fazla başvuru sunması hâlinde, yalnızca bir başvuru değerlendirmeye alınacaktır.</w:t>
      </w:r>
    </w:p>
    <w:p w14:paraId="0BED7AF2" w14:textId="77777777" w:rsidR="00257F28" w:rsidRPr="00D016EC" w:rsidRDefault="00257F28" w:rsidP="00017BAE">
      <w:pPr>
        <w:spacing w:before="120" w:after="120" w:line="276" w:lineRule="auto"/>
        <w:jc w:val="both"/>
        <w:rPr>
          <w:rFonts w:ascii="Calibri" w:hAnsi="Calibri" w:cs="Calibri"/>
          <w:lang w:val="tr-TR"/>
        </w:rPr>
      </w:pPr>
    </w:p>
    <w:p w14:paraId="187A4A20" w14:textId="1C5F8A42" w:rsidR="002270D2" w:rsidRPr="00D016EC" w:rsidRDefault="002270D2" w:rsidP="00322CD1">
      <w:pPr>
        <w:pStyle w:val="Heading3"/>
        <w:numPr>
          <w:ilvl w:val="2"/>
          <w:numId w:val="27"/>
        </w:numPr>
        <w:spacing w:before="120" w:after="120" w:line="240" w:lineRule="auto"/>
        <w:rPr>
          <w:rFonts w:ascii="Calibri" w:hAnsi="Calibri" w:cs="Calibri"/>
          <w:b/>
          <w:bCs/>
          <w:color w:val="auto"/>
          <w:sz w:val="24"/>
          <w:szCs w:val="24"/>
          <w:lang w:val="tr-TR"/>
        </w:rPr>
      </w:pPr>
      <w:bookmarkStart w:id="92" w:name="_Toc241759779"/>
      <w:r w:rsidRPr="00D016EC">
        <w:rPr>
          <w:rFonts w:ascii="Calibri" w:hAnsi="Calibri" w:cs="Calibri"/>
          <w:b/>
          <w:bCs/>
          <w:color w:val="auto"/>
          <w:sz w:val="24"/>
          <w:szCs w:val="24"/>
          <w:lang w:val="tr-TR"/>
        </w:rPr>
        <w:t>Maliyetlerin Uygunluğu: Dâhil Edilebilecek Maliyetler</w:t>
      </w:r>
      <w:bookmarkEnd w:id="92"/>
    </w:p>
    <w:p w14:paraId="050E13C1" w14:textId="4D70DBAC" w:rsidR="00E27C94" w:rsidRPr="00D016EC" w:rsidRDefault="00E27C94" w:rsidP="00E27C94">
      <w:pPr>
        <w:spacing w:line="240" w:lineRule="auto"/>
        <w:jc w:val="both"/>
        <w:rPr>
          <w:rFonts w:ascii="Calibri" w:eastAsia="Calibri" w:hAnsi="Calibri" w:cs="Calibri"/>
          <w:lang w:val="tr-TR"/>
        </w:rPr>
      </w:pPr>
      <w:r w:rsidRPr="00D016EC">
        <w:rPr>
          <w:rFonts w:ascii="Calibri" w:eastAsia="Calibri" w:hAnsi="Calibri" w:cs="Calibri"/>
          <w:lang w:val="tr-TR"/>
        </w:rPr>
        <w:t xml:space="preserve">Yalnızca uygun maliyetler hibe kapsamında karşılanabilir. Uygun ve uygun olmayan maliyet kategorileri aşağıda belirtilmiştir. Bütçe hem bir maliyet tahmini hem de uygun maliyetler için azami sınır niteliğindedir. Uygun maliyetler proje bütçesinde açıkça gösterilmelidir. Proje bütçesi </w:t>
      </w:r>
      <w:r w:rsidRPr="00D016EC">
        <w:rPr>
          <w:rFonts w:ascii="Calibri" w:eastAsia="Calibri" w:hAnsi="Calibri" w:cs="Calibri"/>
          <w:b/>
          <w:bCs/>
          <w:lang w:val="tr-TR"/>
        </w:rPr>
        <w:t>Avro (EUR)</w:t>
      </w:r>
      <w:r w:rsidRPr="00D016EC">
        <w:rPr>
          <w:rFonts w:ascii="Calibri" w:eastAsia="Calibri" w:hAnsi="Calibri" w:cs="Calibri"/>
          <w:lang w:val="tr-TR"/>
        </w:rPr>
        <w:t xml:space="preserve"> cinsinden hazırlanmalıdır.</w:t>
      </w:r>
    </w:p>
    <w:p w14:paraId="08188625" w14:textId="77777777" w:rsidR="00E27C94" w:rsidRPr="00D016EC" w:rsidRDefault="00E27C94" w:rsidP="00E27C94">
      <w:pPr>
        <w:spacing w:line="240" w:lineRule="auto"/>
        <w:jc w:val="both"/>
        <w:rPr>
          <w:rFonts w:ascii="Calibri" w:eastAsia="Calibri" w:hAnsi="Calibri" w:cs="Calibri"/>
          <w:lang w:val="tr-TR"/>
        </w:rPr>
      </w:pPr>
      <w:r w:rsidRPr="00D016EC">
        <w:rPr>
          <w:rFonts w:ascii="Calibri" w:eastAsia="Calibri" w:hAnsi="Calibri" w:cs="Calibri"/>
          <w:lang w:val="tr-TR"/>
        </w:rPr>
        <w:t>Uygun maliyetlerin geri ödemesi aşağıdaki esasa göre yapılacaktır:</w:t>
      </w:r>
    </w:p>
    <w:p w14:paraId="2FDEE14E" w14:textId="77777777" w:rsidR="00E27C94" w:rsidRPr="00D016EC" w:rsidRDefault="00E27C94" w:rsidP="00322CD1">
      <w:pPr>
        <w:numPr>
          <w:ilvl w:val="0"/>
          <w:numId w:val="35"/>
        </w:numPr>
        <w:spacing w:line="240" w:lineRule="auto"/>
        <w:jc w:val="both"/>
        <w:rPr>
          <w:rFonts w:ascii="Calibri" w:eastAsia="Calibri" w:hAnsi="Calibri" w:cs="Calibri"/>
          <w:lang w:val="tr-TR"/>
        </w:rPr>
      </w:pPr>
      <w:r w:rsidRPr="00D016EC">
        <w:rPr>
          <w:rFonts w:ascii="Calibri" w:eastAsia="Calibri" w:hAnsi="Calibri" w:cs="Calibri"/>
          <w:lang w:val="tr-TR"/>
        </w:rPr>
        <w:t xml:space="preserve">Faydalanıcı(lar) tarafından fiilen gerçekleştirilen maliyetler. </w:t>
      </w:r>
    </w:p>
    <w:p w14:paraId="14763917" w14:textId="77777777" w:rsidR="00E27C94" w:rsidRPr="00D016EC" w:rsidRDefault="00E27C94" w:rsidP="00E27C94">
      <w:pPr>
        <w:spacing w:line="240" w:lineRule="auto"/>
        <w:jc w:val="both"/>
        <w:rPr>
          <w:rFonts w:ascii="Calibri" w:eastAsia="Calibri" w:hAnsi="Calibri" w:cs="Calibri"/>
          <w:lang w:val="tr-TR"/>
        </w:rPr>
      </w:pPr>
      <w:r w:rsidRPr="00D016EC">
        <w:rPr>
          <w:rFonts w:ascii="Calibri" w:eastAsia="Calibri" w:hAnsi="Calibri" w:cs="Calibri"/>
          <w:lang w:val="tr-TR"/>
        </w:rPr>
        <w:t>Hibe verilmesine yönelik tavsiyeler, hibe sözleşmesinin imzalanmasından önce yapılan kontrollerde bütçede değişiklik yapılmasını gerektirecek herhangi bir sorunla (aritmetik hatalar, tutarsızlıklar, gerçekçi olmayan veya şişirilmiş maliyetler ve uygun olmayan maliyetler gibi) karşılaşılmaması koşuluna bağlıdır. Bu kontroller açıklama taleplerine neden olabilir ve söz konusu hata veya tutarsızlıkların giderilmesi amacıyla Sözleşme Makamının değişiklik veya bütçe kesintisi talep etmesine yol açabilir. Bu düzeltmeler sonucunda hibe tutarı artırılamaz.</w:t>
      </w:r>
    </w:p>
    <w:p w14:paraId="1678F356" w14:textId="77777777" w:rsidR="00E27C94" w:rsidRPr="00D016EC" w:rsidRDefault="00E27C94" w:rsidP="00E27C94">
      <w:pPr>
        <w:spacing w:line="240" w:lineRule="auto"/>
        <w:jc w:val="both"/>
        <w:rPr>
          <w:rFonts w:ascii="Calibri" w:eastAsia="Calibri" w:hAnsi="Calibri" w:cs="Calibri"/>
          <w:lang w:val="tr-TR"/>
        </w:rPr>
      </w:pPr>
      <w:r w:rsidRPr="00D016EC">
        <w:rPr>
          <w:rFonts w:ascii="Calibri" w:eastAsia="Calibri" w:hAnsi="Calibri" w:cs="Calibri"/>
          <w:lang w:val="tr-TR"/>
        </w:rPr>
        <w:t xml:space="preserve">Bu nedenle başvuru sahiplerinin </w:t>
      </w:r>
      <w:r w:rsidRPr="00D016EC">
        <w:rPr>
          <w:rFonts w:ascii="Calibri" w:eastAsia="Calibri" w:hAnsi="Calibri" w:cs="Calibri"/>
          <w:b/>
          <w:bCs/>
          <w:lang w:val="tr-TR"/>
        </w:rPr>
        <w:t>gerçekçi ve maliyet etkin</w:t>
      </w:r>
      <w:r w:rsidRPr="00D016EC">
        <w:rPr>
          <w:rFonts w:ascii="Calibri" w:eastAsia="Calibri" w:hAnsi="Calibri" w:cs="Calibri"/>
          <w:lang w:val="tr-TR"/>
        </w:rPr>
        <w:t xml:space="preserve"> bir bütçe hazırlamaları kendi yararlarına olacaktır.</w:t>
      </w:r>
    </w:p>
    <w:p w14:paraId="391BE4C3" w14:textId="77777777" w:rsidR="00E27C94" w:rsidRPr="00D016EC" w:rsidRDefault="00E27C94" w:rsidP="00E27C94">
      <w:pPr>
        <w:spacing w:line="240" w:lineRule="auto"/>
        <w:jc w:val="both"/>
        <w:rPr>
          <w:rFonts w:ascii="Calibri" w:eastAsia="Calibri" w:hAnsi="Calibri" w:cs="Calibri"/>
          <w:lang w:val="tr-TR"/>
        </w:rPr>
      </w:pPr>
      <w:r w:rsidRPr="00D016EC">
        <w:rPr>
          <w:rFonts w:ascii="Calibri" w:eastAsia="Calibri" w:hAnsi="Calibri" w:cs="Calibri"/>
          <w:lang w:val="tr-TR"/>
        </w:rPr>
        <w:t>Uygun maliyetler, aşağıdaki kriterlerin tamamını karşılayan ve Faydalanıcı(lar) tarafından fiilen gerçekleştirilen maliyetlerdir:</w:t>
      </w:r>
    </w:p>
    <w:p w14:paraId="7E23E15B" w14:textId="77777777" w:rsidR="00E27C94" w:rsidRPr="00D016EC" w:rsidRDefault="00E27C94" w:rsidP="00322CD1">
      <w:pPr>
        <w:numPr>
          <w:ilvl w:val="0"/>
          <w:numId w:val="34"/>
        </w:numPr>
        <w:tabs>
          <w:tab w:val="clear" w:pos="720"/>
        </w:tabs>
        <w:spacing w:line="240" w:lineRule="auto"/>
        <w:ind w:left="284" w:hanging="284"/>
        <w:jc w:val="both"/>
        <w:rPr>
          <w:rFonts w:ascii="Calibri" w:eastAsia="Calibri" w:hAnsi="Calibri" w:cs="Calibri"/>
          <w:lang w:val="tr-TR"/>
        </w:rPr>
      </w:pPr>
      <w:r w:rsidRPr="00D016EC">
        <w:rPr>
          <w:rFonts w:ascii="Calibri" w:eastAsia="Calibri" w:hAnsi="Calibri" w:cs="Calibri"/>
          <w:lang w:val="tr-TR"/>
        </w:rPr>
        <w:t>Faaliyetin uygulanması sırasında gerçekleştirilmiş olmalıdır. Özellikle:</w:t>
      </w:r>
    </w:p>
    <w:p w14:paraId="41895C11" w14:textId="77777777" w:rsidR="00E27C94" w:rsidRPr="00D016EC" w:rsidRDefault="00E27C94" w:rsidP="00AD38F3">
      <w:pPr>
        <w:spacing w:line="240" w:lineRule="auto"/>
        <w:ind w:left="709"/>
        <w:jc w:val="both"/>
        <w:rPr>
          <w:rFonts w:ascii="Calibri" w:eastAsia="Calibri" w:hAnsi="Calibri" w:cs="Calibri"/>
          <w:lang w:val="tr-TR"/>
        </w:rPr>
      </w:pPr>
      <w:r w:rsidRPr="00D016EC">
        <w:rPr>
          <w:rFonts w:ascii="Calibri" w:eastAsia="Calibri" w:hAnsi="Calibri" w:cs="Calibri"/>
          <w:lang w:val="tr-TR"/>
        </w:rPr>
        <w:lastRenderedPageBreak/>
        <w:t>i. Hizmetlere ilişkin maliyetler, uygulama süresi içinde gerçekleştirilen faaliyetlerle ilgili olmalıdır. Mal ve ekipmanlara ilişkin maliyetler ise uygulama süresi içinde teslim edilen ve kurulan ürünlerle ilgili olmalıdır. Uygulama süresi içinde sözleşme imzalanması, sipariş verilmesi veya uygulama süresi sona erdikten sonra teslim edilecek hizmet veya mallar için harcama taahhüdüne girilmesi bu şartı karşılamaz.</w:t>
      </w:r>
    </w:p>
    <w:p w14:paraId="4D9DC354" w14:textId="77777777" w:rsidR="00E27C94" w:rsidRPr="00D016EC" w:rsidRDefault="00E27C94" w:rsidP="00AD38F3">
      <w:pPr>
        <w:spacing w:line="240" w:lineRule="auto"/>
        <w:ind w:left="709"/>
        <w:jc w:val="both"/>
        <w:rPr>
          <w:rFonts w:ascii="Calibri" w:eastAsia="Calibri" w:hAnsi="Calibri" w:cs="Calibri"/>
          <w:lang w:val="tr-TR"/>
        </w:rPr>
      </w:pPr>
      <w:r w:rsidRPr="00D016EC">
        <w:rPr>
          <w:rFonts w:ascii="Calibri" w:eastAsia="Calibri" w:hAnsi="Calibri" w:cs="Calibri"/>
          <w:lang w:val="tr-TR"/>
        </w:rPr>
        <w:t>ii. Gerçekleştirilen maliyetler, nihai raporların sunulmasından önce ödenmiş olmalıdır.</w:t>
      </w:r>
    </w:p>
    <w:p w14:paraId="385B4E79" w14:textId="77777777" w:rsidR="00E27C94" w:rsidRPr="00D016EC" w:rsidRDefault="00E27C94" w:rsidP="00AD38F3">
      <w:pPr>
        <w:spacing w:line="240" w:lineRule="auto"/>
        <w:ind w:left="709"/>
        <w:jc w:val="both"/>
        <w:rPr>
          <w:rFonts w:ascii="Calibri" w:eastAsia="Calibri" w:hAnsi="Calibri" w:cs="Calibri"/>
          <w:lang w:val="tr-TR"/>
        </w:rPr>
      </w:pPr>
      <w:r w:rsidRPr="00D016EC">
        <w:rPr>
          <w:rFonts w:ascii="Calibri" w:eastAsia="Calibri" w:hAnsi="Calibri" w:cs="Calibri"/>
          <w:lang w:val="tr-TR"/>
        </w:rPr>
        <w:t>iii. Bununla birlikte, nihai raporlar, harcama doğrulaması, denetim ve faaliyetin nihai değerlendirmesine ilişkin maliyetler, faaliyetin uygulama süresi sona erdikten sonra da gerçekleştirilebilir.</w:t>
      </w:r>
    </w:p>
    <w:p w14:paraId="21DE5372" w14:textId="77777777" w:rsidR="00E27C94" w:rsidRPr="00D016EC" w:rsidRDefault="00E27C94" w:rsidP="00322CD1">
      <w:pPr>
        <w:numPr>
          <w:ilvl w:val="0"/>
          <w:numId w:val="34"/>
        </w:numPr>
        <w:tabs>
          <w:tab w:val="clear" w:pos="720"/>
        </w:tabs>
        <w:spacing w:line="240" w:lineRule="auto"/>
        <w:ind w:left="284" w:hanging="284"/>
        <w:jc w:val="both"/>
        <w:rPr>
          <w:rFonts w:ascii="Calibri" w:eastAsia="Calibri" w:hAnsi="Calibri" w:cs="Calibri"/>
          <w:lang w:val="tr-TR"/>
        </w:rPr>
      </w:pPr>
      <w:r w:rsidRPr="00D016EC">
        <w:rPr>
          <w:rFonts w:ascii="Calibri" w:eastAsia="Calibri" w:hAnsi="Calibri" w:cs="Calibri"/>
          <w:lang w:val="tr-TR"/>
        </w:rPr>
        <w:t xml:space="preserve">Faaliyetin genel bütçesinde yer almalıdır. </w:t>
      </w:r>
    </w:p>
    <w:p w14:paraId="69340DEF" w14:textId="77777777" w:rsidR="00E27C94" w:rsidRPr="00D016EC" w:rsidRDefault="00E27C94" w:rsidP="00322CD1">
      <w:pPr>
        <w:numPr>
          <w:ilvl w:val="0"/>
          <w:numId w:val="34"/>
        </w:numPr>
        <w:tabs>
          <w:tab w:val="clear" w:pos="720"/>
        </w:tabs>
        <w:spacing w:line="240" w:lineRule="auto"/>
        <w:ind w:left="284" w:hanging="284"/>
        <w:jc w:val="both"/>
        <w:rPr>
          <w:rFonts w:ascii="Calibri" w:eastAsia="Calibri" w:hAnsi="Calibri" w:cs="Calibri"/>
          <w:lang w:val="tr-TR"/>
        </w:rPr>
      </w:pPr>
      <w:r w:rsidRPr="00D016EC">
        <w:rPr>
          <w:rFonts w:ascii="Calibri" w:eastAsia="Calibri" w:hAnsi="Calibri" w:cs="Calibri"/>
          <w:lang w:val="tr-TR"/>
        </w:rPr>
        <w:t xml:space="preserve">Faaliyetin uygulanması için gerekli olmalıdır. </w:t>
      </w:r>
    </w:p>
    <w:p w14:paraId="0D077BA5" w14:textId="77777777" w:rsidR="00E27C94" w:rsidRPr="00D016EC" w:rsidRDefault="00E27C94" w:rsidP="00322CD1">
      <w:pPr>
        <w:numPr>
          <w:ilvl w:val="0"/>
          <w:numId w:val="34"/>
        </w:numPr>
        <w:tabs>
          <w:tab w:val="clear" w:pos="720"/>
        </w:tabs>
        <w:spacing w:line="240" w:lineRule="auto"/>
        <w:ind w:left="284" w:hanging="284"/>
        <w:jc w:val="both"/>
        <w:rPr>
          <w:rFonts w:ascii="Calibri" w:eastAsia="Calibri" w:hAnsi="Calibri" w:cs="Calibri"/>
          <w:lang w:val="tr-TR"/>
        </w:rPr>
      </w:pPr>
      <w:r w:rsidRPr="00D016EC">
        <w:rPr>
          <w:rFonts w:ascii="Calibri" w:eastAsia="Calibri" w:hAnsi="Calibri" w:cs="Calibri"/>
          <w:lang w:val="tr-TR"/>
        </w:rPr>
        <w:t xml:space="preserve">Tanımlanabilir ve doğrulanabilir olmalı; özellikle Faydalanıcının muhasebe kayıtlarında yer almalı, Faydalanıcının kurulu olduğu ülkede geçerli muhasebe standartlarına ve olağan maliyet muhasebesi uygulamalarına uygun olarak belirlenmelidir. </w:t>
      </w:r>
    </w:p>
    <w:p w14:paraId="731F190B" w14:textId="77777777" w:rsidR="00E27C94" w:rsidRPr="00D016EC" w:rsidRDefault="00E27C94" w:rsidP="00322CD1">
      <w:pPr>
        <w:numPr>
          <w:ilvl w:val="0"/>
          <w:numId w:val="34"/>
        </w:numPr>
        <w:tabs>
          <w:tab w:val="clear" w:pos="720"/>
        </w:tabs>
        <w:spacing w:line="240" w:lineRule="auto"/>
        <w:ind w:left="284" w:hanging="284"/>
        <w:jc w:val="both"/>
        <w:rPr>
          <w:rFonts w:ascii="Calibri" w:eastAsia="Calibri" w:hAnsi="Calibri" w:cs="Calibri"/>
          <w:lang w:val="tr-TR"/>
        </w:rPr>
      </w:pPr>
      <w:r w:rsidRPr="00D016EC">
        <w:rPr>
          <w:rFonts w:ascii="Calibri" w:eastAsia="Calibri" w:hAnsi="Calibri" w:cs="Calibri"/>
          <w:lang w:val="tr-TR"/>
        </w:rPr>
        <w:t xml:space="preserve">Geçerli vergi ve sosyal güvenlik mevzuatına uygun olmalıdır. </w:t>
      </w:r>
    </w:p>
    <w:p w14:paraId="0B10AC5E" w14:textId="77777777" w:rsidR="00E27C94" w:rsidRPr="00D016EC" w:rsidRDefault="00E27C94" w:rsidP="00322CD1">
      <w:pPr>
        <w:numPr>
          <w:ilvl w:val="0"/>
          <w:numId w:val="34"/>
        </w:numPr>
        <w:tabs>
          <w:tab w:val="clear" w:pos="720"/>
        </w:tabs>
        <w:spacing w:line="240" w:lineRule="auto"/>
        <w:ind w:left="284" w:hanging="284"/>
        <w:jc w:val="both"/>
        <w:rPr>
          <w:rFonts w:ascii="Calibri" w:eastAsia="Calibri" w:hAnsi="Calibri" w:cs="Calibri"/>
          <w:lang w:val="tr-TR"/>
        </w:rPr>
      </w:pPr>
      <w:r w:rsidRPr="00D016EC">
        <w:rPr>
          <w:rFonts w:ascii="Calibri" w:eastAsia="Calibri" w:hAnsi="Calibri" w:cs="Calibri"/>
          <w:lang w:val="tr-TR"/>
        </w:rPr>
        <w:t>Makul, gerekçelendirilmiş ve özellikle ekonomiklik ile verimlilik açısından sağlam mali yönetim ilkelerine uygun olmalıdır.</w:t>
      </w:r>
    </w:p>
    <w:p w14:paraId="37DE852D" w14:textId="0FFA2048" w:rsidR="00206346" w:rsidRPr="00D016EC" w:rsidRDefault="007B53CA" w:rsidP="00E27C94">
      <w:pPr>
        <w:spacing w:line="240" w:lineRule="auto"/>
        <w:jc w:val="both"/>
        <w:rPr>
          <w:rFonts w:ascii="Calibri" w:eastAsia="Times New Roman" w:hAnsi="Calibri" w:cs="Calibri"/>
          <w:b/>
          <w:bCs/>
          <w:snapToGrid w:val="0"/>
          <w:szCs w:val="20"/>
          <w:lang w:val="tr-TR"/>
        </w:rPr>
      </w:pPr>
      <w:r w:rsidRPr="00D016EC">
        <w:rPr>
          <w:rFonts w:ascii="Calibri" w:eastAsia="Times New Roman" w:hAnsi="Calibri" w:cs="Calibri"/>
          <w:b/>
          <w:bCs/>
          <w:snapToGrid w:val="0"/>
          <w:szCs w:val="20"/>
          <w:lang w:val="tr-TR"/>
        </w:rPr>
        <w:t>Uygun Doğrudan Maliyetler</w:t>
      </w:r>
    </w:p>
    <w:p w14:paraId="65C0F9EF" w14:textId="74A5511E" w:rsidR="00C02973" w:rsidRPr="00D016EC" w:rsidRDefault="007B53CA" w:rsidP="00EE3480">
      <w:pPr>
        <w:spacing w:before="120" w:after="120" w:line="240" w:lineRule="auto"/>
        <w:jc w:val="both"/>
        <w:rPr>
          <w:rFonts w:ascii="Calibri" w:hAnsi="Calibri" w:cs="Calibri"/>
          <w:b/>
          <w:bCs/>
          <w:lang w:val="tr-TR"/>
        </w:rPr>
      </w:pPr>
      <w:r w:rsidRPr="00D016EC">
        <w:rPr>
          <w:rFonts w:ascii="Calibri" w:hAnsi="Calibri" w:cs="Calibri"/>
          <w:lang w:val="tr-TR"/>
        </w:rPr>
        <w:t xml:space="preserve">Önerilen maliyetler, </w:t>
      </w:r>
      <w:r w:rsidRPr="00D016EC">
        <w:rPr>
          <w:rFonts w:ascii="Calibri" w:hAnsi="Calibri" w:cs="Calibri"/>
          <w:b/>
          <w:bCs/>
          <w:lang w:val="tr-TR"/>
        </w:rPr>
        <w:t>yalnızca makine veya benzeri ekipman alımına odaklanmamalı; sürdürülebilir işletme büyümesiyle paralel olarak erken aşamadaki mikro işletmelerin faaliyetlerini genişletmeyi, işletme kapasitelerini artırmayı ve GKAS, UKAK ile Türkiye Cumhuriyeti vatandaşları için ilave istihdam yaratılmasını (veya mevcut istihdamın kayıt altına alınmasını) desteklemeyi amaçlamalıdır.</w:t>
      </w:r>
      <w:r w:rsidR="5734486F" w:rsidRPr="00D016EC">
        <w:rPr>
          <w:rFonts w:ascii="Calibri" w:hAnsi="Calibri" w:cs="Calibri"/>
          <w:b/>
          <w:bCs/>
          <w:lang w:val="tr-TR"/>
        </w:rPr>
        <w:t xml:space="preserve"> </w:t>
      </w:r>
    </w:p>
    <w:p w14:paraId="7290C517" w14:textId="560BCC32" w:rsidR="007B53CA" w:rsidRPr="00D016EC" w:rsidRDefault="007B53CA" w:rsidP="007B53CA">
      <w:pPr>
        <w:spacing w:before="120" w:after="120" w:line="240" w:lineRule="auto"/>
        <w:jc w:val="both"/>
        <w:rPr>
          <w:rFonts w:ascii="Calibri" w:hAnsi="Calibri" w:cs="Calibri"/>
          <w:lang w:val="tr-TR"/>
        </w:rPr>
      </w:pPr>
      <w:r w:rsidRPr="00D016EC">
        <w:rPr>
          <w:rFonts w:ascii="Calibri" w:hAnsi="Calibri" w:cs="Calibri"/>
          <w:lang w:val="tr-TR"/>
        </w:rPr>
        <w:t>Faydalanıcının aşağıdaki doğrudan maliyetleri uygun kabul edilir:</w:t>
      </w:r>
    </w:p>
    <w:p w14:paraId="36E601D6" w14:textId="0C1DDDFB" w:rsidR="007B53CA" w:rsidRPr="00D016EC" w:rsidRDefault="007B53CA" w:rsidP="007B53CA">
      <w:pPr>
        <w:spacing w:before="120" w:after="120" w:line="240" w:lineRule="auto"/>
        <w:ind w:left="709"/>
        <w:jc w:val="both"/>
        <w:rPr>
          <w:rFonts w:ascii="Calibri" w:hAnsi="Calibri" w:cs="Calibri"/>
          <w:lang w:val="tr-TR"/>
        </w:rPr>
      </w:pPr>
      <w:r w:rsidRPr="00D016EC">
        <w:rPr>
          <w:rFonts w:ascii="Calibri" w:hAnsi="Calibri" w:cs="Calibri"/>
          <w:lang w:val="tr-TR"/>
        </w:rPr>
        <w:t xml:space="preserve">a) </w:t>
      </w:r>
      <w:r w:rsidR="0036702D" w:rsidRPr="00D016EC">
        <w:rPr>
          <w:rFonts w:ascii="Calibri" w:hAnsi="Calibri" w:cs="Calibri"/>
          <w:lang w:val="tr-TR"/>
        </w:rPr>
        <w:t>Proje</w:t>
      </w:r>
      <w:r w:rsidR="00A03583" w:rsidRPr="00D016EC">
        <w:rPr>
          <w:rFonts w:ascii="Calibri" w:hAnsi="Calibri" w:cs="Calibri"/>
          <w:lang w:val="tr-TR"/>
        </w:rPr>
        <w:t xml:space="preserve">ye atanan Proje </w:t>
      </w:r>
      <w:r w:rsidR="0036702D" w:rsidRPr="00D016EC">
        <w:rPr>
          <w:rFonts w:ascii="Calibri" w:hAnsi="Calibri" w:cs="Calibri"/>
          <w:lang w:val="tr-TR"/>
        </w:rPr>
        <w:t>Personelinin maliyeti, brüt maaş</w:t>
      </w:r>
      <w:r w:rsidR="00A03583" w:rsidRPr="00D016EC">
        <w:rPr>
          <w:rFonts w:ascii="Calibri" w:hAnsi="Calibri" w:cs="Calibri"/>
          <w:lang w:val="tr-TR"/>
        </w:rPr>
        <w:t>,</w:t>
      </w:r>
      <w:r w:rsidR="0036702D" w:rsidRPr="00D016EC">
        <w:rPr>
          <w:rFonts w:ascii="Calibri" w:hAnsi="Calibri" w:cs="Calibri"/>
          <w:lang w:val="tr-TR"/>
        </w:rPr>
        <w:t xml:space="preserve"> işverenle bağlantılı vergi ve sosyal güvenlik yükümlülükleri dahil olmak üzere, her bir kişiyi istihdam etmenin toplam maliyetine karşılık gelmektedir</w:t>
      </w:r>
      <w:r w:rsidRPr="00D016EC">
        <w:rPr>
          <w:rFonts w:ascii="Calibri" w:hAnsi="Calibri" w:cs="Calibri"/>
          <w:lang w:val="tr-TR"/>
        </w:rPr>
        <w:t xml:space="preserve">. </w:t>
      </w:r>
      <w:r w:rsidR="005A5876" w:rsidRPr="00D016EC">
        <w:rPr>
          <w:rFonts w:ascii="Calibri" w:hAnsi="Calibri" w:cs="Calibri"/>
          <w:lang w:val="tr-TR"/>
        </w:rPr>
        <w:t>Projeyi yürütmek için gerekli olduğu gerekçelendirilmediği sürece, maaşlar ve maliyetler normalde Faydalanıcı tarafından karşılananları aşmamalıdır.</w:t>
      </w:r>
    </w:p>
    <w:p w14:paraId="30E13999" w14:textId="2D3D5372" w:rsidR="007B53CA" w:rsidRPr="00D016EC" w:rsidRDefault="007B53CA" w:rsidP="007B53CA">
      <w:pPr>
        <w:spacing w:before="120" w:after="120" w:line="240" w:lineRule="auto"/>
        <w:ind w:left="709"/>
        <w:jc w:val="both"/>
        <w:rPr>
          <w:rFonts w:ascii="Calibri" w:hAnsi="Calibri" w:cs="Calibri"/>
          <w:lang w:val="tr-TR"/>
        </w:rPr>
      </w:pPr>
      <w:r w:rsidRPr="00D016EC">
        <w:rPr>
          <w:rFonts w:ascii="Calibri" w:hAnsi="Calibri" w:cs="Calibri"/>
          <w:lang w:val="tr-TR"/>
        </w:rPr>
        <w:t>b) GKAS, UKAK ve Türkiye Cumhuriyeti vatandaşları için oluşturulan ilave istihdamın (veya kayıt altına alınan mevcut istihdamın) maliyetleri; örneğin çalışma izni ve muafiyet belgesi giderleri.</w:t>
      </w:r>
      <w:r w:rsidR="0069390A" w:rsidRPr="00D016EC">
        <w:rPr>
          <w:rFonts w:ascii="Calibri" w:hAnsi="Calibri" w:cs="Calibri"/>
          <w:b/>
          <w:bCs/>
          <w:lang w:val="tr-TR"/>
        </w:rPr>
        <w:t xml:space="preserve"> İnsan kaynakları maliyetlerinin toplam uygun doğrudan maliyetlerin %40'ından az olmaması gerektiğini lütfen dikkate alınız.</w:t>
      </w:r>
    </w:p>
    <w:p w14:paraId="4B6B67AA" w14:textId="77777777" w:rsidR="007B53CA" w:rsidRPr="00D016EC" w:rsidRDefault="007B53CA" w:rsidP="007B53CA">
      <w:pPr>
        <w:spacing w:before="120" w:after="120" w:line="240" w:lineRule="auto"/>
        <w:ind w:left="709"/>
        <w:jc w:val="both"/>
        <w:rPr>
          <w:rFonts w:ascii="Calibri" w:hAnsi="Calibri" w:cs="Calibri"/>
          <w:lang w:val="tr-TR"/>
        </w:rPr>
      </w:pPr>
      <w:r w:rsidRPr="00D016EC">
        <w:rPr>
          <w:rFonts w:ascii="Calibri" w:hAnsi="Calibri" w:cs="Calibri"/>
          <w:lang w:val="tr-TR"/>
        </w:rPr>
        <w:t xml:space="preserve">c) Faaliyet amacıyla kullanılacak yeni ekipman, makine ve sarf malzemelerinin satın alma maliyetleri </w:t>
      </w:r>
      <w:r w:rsidRPr="00D016EC">
        <w:rPr>
          <w:rFonts w:ascii="Calibri" w:hAnsi="Calibri" w:cs="Calibri"/>
          <w:b/>
          <w:bCs/>
          <w:u w:val="single"/>
          <w:lang w:val="tr-TR"/>
        </w:rPr>
        <w:t>(ikinci el alımlar uygun değildir)</w:t>
      </w:r>
      <w:r w:rsidRPr="00D016EC">
        <w:rPr>
          <w:rFonts w:ascii="Calibri" w:hAnsi="Calibri" w:cs="Calibri"/>
          <w:lang w:val="tr-TR"/>
        </w:rPr>
        <w:t>.</w:t>
      </w:r>
    </w:p>
    <w:p w14:paraId="7274D0BA" w14:textId="77777777" w:rsidR="007B53CA" w:rsidRPr="00D016EC" w:rsidRDefault="007B53CA" w:rsidP="007B53CA">
      <w:pPr>
        <w:spacing w:before="120" w:after="120" w:line="240" w:lineRule="auto"/>
        <w:ind w:left="709"/>
        <w:jc w:val="both"/>
        <w:rPr>
          <w:rFonts w:ascii="Calibri" w:hAnsi="Calibri" w:cs="Calibri"/>
          <w:lang w:val="tr-TR"/>
        </w:rPr>
      </w:pPr>
      <w:r w:rsidRPr="00D016EC">
        <w:rPr>
          <w:rFonts w:ascii="Calibri" w:hAnsi="Calibri" w:cs="Calibri"/>
          <w:lang w:val="tr-TR"/>
        </w:rPr>
        <w:t>d) Hizmet alımı maliyetleri (Bütçe Başlığı 3 ve 4 altında belirtilenler).</w:t>
      </w:r>
    </w:p>
    <w:p w14:paraId="6AD48902" w14:textId="067865F6" w:rsidR="006F37D8" w:rsidRPr="00D016EC" w:rsidRDefault="006F37D8" w:rsidP="007B53CA">
      <w:pPr>
        <w:spacing w:before="120" w:after="120" w:line="240" w:lineRule="auto"/>
        <w:jc w:val="both"/>
        <w:rPr>
          <w:rFonts w:ascii="Calibri" w:hAnsi="Calibri" w:cs="Calibri"/>
          <w:lang w:val="tr-TR"/>
        </w:rPr>
      </w:pPr>
    </w:p>
    <w:p w14:paraId="08AEF2F7" w14:textId="0552A6B9" w:rsidR="00C02973" w:rsidRPr="00D016EC" w:rsidRDefault="00A11C58" w:rsidP="00EE3480">
      <w:pPr>
        <w:spacing w:before="120" w:after="120" w:line="240" w:lineRule="auto"/>
        <w:jc w:val="both"/>
        <w:rPr>
          <w:rFonts w:ascii="Calibri" w:hAnsi="Calibri" w:cs="Calibri"/>
          <w:u w:val="single"/>
          <w:lang w:val="tr-TR"/>
        </w:rPr>
      </w:pPr>
      <w:r w:rsidRPr="00D016EC">
        <w:rPr>
          <w:rFonts w:ascii="Calibri" w:hAnsi="Calibri" w:cs="Calibri"/>
          <w:u w:val="single"/>
          <w:lang w:val="tr-TR"/>
        </w:rPr>
        <w:t>Yedek Akçe</w:t>
      </w:r>
    </w:p>
    <w:p w14:paraId="3AABA27B" w14:textId="1603124E" w:rsidR="00C02973" w:rsidRPr="00D016EC" w:rsidRDefault="007B53CA" w:rsidP="00EE3480">
      <w:pPr>
        <w:spacing w:before="120" w:after="120" w:line="240" w:lineRule="auto"/>
        <w:jc w:val="both"/>
        <w:rPr>
          <w:rFonts w:ascii="Calibri" w:hAnsi="Calibri" w:cs="Calibri"/>
          <w:lang w:val="tr-TR"/>
        </w:rPr>
      </w:pPr>
      <w:r w:rsidRPr="00D016EC">
        <w:rPr>
          <w:rFonts w:ascii="Calibri" w:hAnsi="Calibri" w:cs="Calibri"/>
          <w:lang w:val="tr-TR"/>
        </w:rPr>
        <w:lastRenderedPageBreak/>
        <w:t xml:space="preserve">Bu Teklif Çağrısı kapsamında uygun maliyet olarak kabul edilmediğinden bütçede </w:t>
      </w:r>
      <w:r w:rsidR="00A11C58" w:rsidRPr="00D016EC">
        <w:rPr>
          <w:rFonts w:ascii="Calibri" w:hAnsi="Calibri" w:cs="Calibri"/>
          <w:b/>
          <w:bCs/>
          <w:lang w:val="tr-TR"/>
        </w:rPr>
        <w:t>Yedek Akçeye</w:t>
      </w:r>
      <w:r w:rsidRPr="00D016EC">
        <w:rPr>
          <w:rFonts w:ascii="Calibri" w:hAnsi="Calibri" w:cs="Calibri"/>
          <w:b/>
          <w:bCs/>
          <w:lang w:val="tr-TR"/>
        </w:rPr>
        <w:t xml:space="preserve"> yer verilmemelidir</w:t>
      </w:r>
      <w:r w:rsidRPr="00D016EC">
        <w:rPr>
          <w:rFonts w:ascii="Calibri" w:hAnsi="Calibri" w:cs="Calibri"/>
          <w:lang w:val="tr-TR"/>
        </w:rPr>
        <w:t>.</w:t>
      </w:r>
    </w:p>
    <w:p w14:paraId="3ED248A1" w14:textId="005AF768" w:rsidR="00C02973" w:rsidRPr="00D016EC" w:rsidRDefault="001B6F29" w:rsidP="00EE3480">
      <w:pPr>
        <w:spacing w:before="120" w:after="120" w:line="240" w:lineRule="auto"/>
        <w:jc w:val="both"/>
        <w:rPr>
          <w:rFonts w:ascii="Calibri" w:hAnsi="Calibri" w:cs="Calibri"/>
          <w:u w:val="single"/>
          <w:lang w:val="tr-TR"/>
        </w:rPr>
      </w:pPr>
      <w:r w:rsidRPr="00D016EC">
        <w:rPr>
          <w:rFonts w:ascii="Calibri" w:hAnsi="Calibri" w:cs="Calibri"/>
          <w:u w:val="single"/>
          <w:lang w:val="tr-TR"/>
        </w:rPr>
        <w:t>Uygun Dolaylı Maliyetler</w:t>
      </w:r>
    </w:p>
    <w:p w14:paraId="4DBDDFB5" w14:textId="1177CD9A" w:rsidR="001B6F29" w:rsidRPr="00D016EC" w:rsidRDefault="001B6F29" w:rsidP="001B6F29">
      <w:pPr>
        <w:spacing w:before="120" w:after="120" w:line="240" w:lineRule="auto"/>
        <w:jc w:val="both"/>
        <w:rPr>
          <w:rFonts w:ascii="Calibri" w:hAnsi="Calibri" w:cs="Calibri"/>
          <w:lang w:val="tr-TR" w:eastAsia="en-GB" w:bidi="kn-IN"/>
        </w:rPr>
      </w:pPr>
      <w:r w:rsidRPr="00D016EC">
        <w:rPr>
          <w:rFonts w:ascii="Calibri" w:hAnsi="Calibri" w:cs="Calibri"/>
          <w:lang w:val="tr-TR" w:eastAsia="en-GB" w:bidi="kn-IN"/>
        </w:rPr>
        <w:t xml:space="preserve">Faaliyetin yürütülmesi sırasında ortaya çıkan dolaylı maliyetler götürü usulde finanse edilebilir. Ancak bu maliyetlerin toplamı, tahmini toplam uygun doğrudan maliyetlerin </w:t>
      </w:r>
      <w:r w:rsidRPr="00D016EC">
        <w:rPr>
          <w:rFonts w:ascii="Calibri" w:hAnsi="Calibri" w:cs="Calibri"/>
          <w:b/>
          <w:bCs/>
          <w:lang w:val="tr-TR" w:eastAsia="en-GB" w:bidi="kn-IN"/>
        </w:rPr>
        <w:t>%4'ünü</w:t>
      </w:r>
      <w:r w:rsidRPr="00D016EC">
        <w:rPr>
          <w:rFonts w:ascii="Calibri" w:hAnsi="Calibri" w:cs="Calibri"/>
          <w:lang w:val="tr-TR" w:eastAsia="en-GB" w:bidi="kn-IN"/>
        </w:rPr>
        <w:t xml:space="preserve"> aşamaz.</w:t>
      </w:r>
    </w:p>
    <w:p w14:paraId="083BFF85" w14:textId="77777777" w:rsidR="001B6F29" w:rsidRPr="00D016EC" w:rsidRDefault="001B6F29" w:rsidP="001B6F29">
      <w:pPr>
        <w:spacing w:before="120" w:after="120" w:line="240" w:lineRule="auto"/>
        <w:jc w:val="both"/>
        <w:rPr>
          <w:rFonts w:ascii="Calibri" w:hAnsi="Calibri" w:cs="Calibri"/>
          <w:lang w:val="tr-TR" w:eastAsia="en-GB" w:bidi="kn-IN"/>
        </w:rPr>
      </w:pPr>
      <w:r w:rsidRPr="00D016EC">
        <w:rPr>
          <w:rFonts w:ascii="Calibri" w:hAnsi="Calibri" w:cs="Calibri"/>
          <w:lang w:val="tr-TR" w:eastAsia="en-GB" w:bidi="kn-IN"/>
        </w:rPr>
        <w:t>Dolaylı maliyetler, standart hibe sözleşmesinde başka bir bütçe kalemi altında yer alan maliyetleri içermediği sürece uygun kabul edilir. Başvuru sahibinden, hibe sözleşmesinin imzalanmasından önce talep edilen oranı gerekçelendirmesi istenebilir. Götürü oran hibe sözleşmesinin özel koşullarında belirlendikten sonra destekleyici belge sunulması gerekmeyecektir.</w:t>
      </w:r>
    </w:p>
    <w:p w14:paraId="00C63FDA" w14:textId="02376E1D" w:rsidR="001B6F29" w:rsidRPr="00D016EC" w:rsidRDefault="001B6F29" w:rsidP="001B6F29">
      <w:pPr>
        <w:spacing w:before="120" w:after="120" w:line="240" w:lineRule="auto"/>
        <w:jc w:val="both"/>
        <w:rPr>
          <w:rFonts w:ascii="Calibri" w:hAnsi="Calibri" w:cs="Calibri"/>
          <w:lang w:val="tr-TR" w:eastAsia="en-GB" w:bidi="kn-IN"/>
        </w:rPr>
      </w:pPr>
      <w:r w:rsidRPr="00D016EC">
        <w:rPr>
          <w:rFonts w:ascii="Calibri" w:hAnsi="Calibri" w:cs="Calibri"/>
          <w:lang w:val="tr-TR" w:eastAsia="en-GB" w:bidi="kn-IN"/>
        </w:rPr>
        <w:t>Başvuru sahi</w:t>
      </w:r>
      <w:r w:rsidR="00792EDF">
        <w:rPr>
          <w:rFonts w:ascii="Calibri" w:hAnsi="Calibri" w:cs="Calibri"/>
          <w:lang w:val="tr-TR" w:eastAsia="en-GB" w:bidi="kn-IN"/>
        </w:rPr>
        <w:t>bi,</w:t>
      </w:r>
      <w:r w:rsidRPr="00D016EC">
        <w:rPr>
          <w:rFonts w:ascii="Calibri" w:hAnsi="Calibri" w:cs="Calibri"/>
          <w:lang w:val="tr-TR" w:eastAsia="en-GB" w:bidi="kn-IN"/>
        </w:rPr>
        <w:t xml:space="preserve"> ICMPD veya Avrupa Birliği tarafından finanse edilen bir işletme hibesi alıyorsa, faaliyet için önerilen bütçe kapsamında oluşan maliyetler üzerinden dolaylı maliyet talep edemez.</w:t>
      </w:r>
    </w:p>
    <w:p w14:paraId="04E3A8A1" w14:textId="39487271" w:rsidR="00912F82" w:rsidRPr="00D016EC" w:rsidRDefault="001B6F29" w:rsidP="001B6F29">
      <w:pPr>
        <w:spacing w:before="120" w:after="120" w:line="240" w:lineRule="auto"/>
        <w:jc w:val="both"/>
        <w:rPr>
          <w:rFonts w:ascii="Calibri" w:eastAsia="Times New Roman" w:hAnsi="Calibri" w:cs="Calibri"/>
          <w:bCs/>
          <w:snapToGrid w:val="0"/>
          <w:szCs w:val="20"/>
          <w:lang w:val="tr-TR"/>
        </w:rPr>
      </w:pPr>
      <w:r w:rsidRPr="00D016EC">
        <w:rPr>
          <w:rFonts w:ascii="Calibri" w:eastAsia="Times New Roman" w:hAnsi="Calibri" w:cs="Calibri"/>
          <w:b/>
          <w:bCs/>
          <w:snapToGrid w:val="0"/>
          <w:szCs w:val="20"/>
          <w:lang w:val="tr-TR"/>
        </w:rPr>
        <w:t>Uygun Olmayan Maliyetler</w:t>
      </w:r>
    </w:p>
    <w:p w14:paraId="4781A33E" w14:textId="0C093F86" w:rsidR="00F26370" w:rsidRPr="00D016EC" w:rsidRDefault="00F26370" w:rsidP="00F26370">
      <w:pPr>
        <w:spacing w:before="120" w:after="120" w:line="240" w:lineRule="auto"/>
        <w:jc w:val="both"/>
        <w:rPr>
          <w:rFonts w:ascii="Calibri" w:hAnsi="Calibri" w:cs="Calibri"/>
          <w:lang w:val="tr-TR"/>
        </w:rPr>
      </w:pPr>
      <w:r w:rsidRPr="00D016EC">
        <w:rPr>
          <w:rFonts w:ascii="Calibri" w:hAnsi="Calibri" w:cs="Calibri"/>
          <w:lang w:val="tr-TR"/>
        </w:rPr>
        <w:t>Aşağıdaki maliyetler uygun değildir:</w:t>
      </w:r>
    </w:p>
    <w:p w14:paraId="53606A92" w14:textId="77777777" w:rsidR="00F26370" w:rsidRPr="00D016EC" w:rsidRDefault="00F26370" w:rsidP="00322CD1">
      <w:pPr>
        <w:numPr>
          <w:ilvl w:val="0"/>
          <w:numId w:val="36"/>
        </w:numPr>
        <w:spacing w:before="120" w:after="120" w:line="240" w:lineRule="auto"/>
        <w:jc w:val="both"/>
        <w:rPr>
          <w:rFonts w:ascii="Calibri" w:hAnsi="Calibri" w:cs="Calibri"/>
          <w:lang w:val="tr-TR"/>
        </w:rPr>
      </w:pPr>
      <w:r w:rsidRPr="00D016EC">
        <w:rPr>
          <w:rFonts w:ascii="Calibri" w:hAnsi="Calibri" w:cs="Calibri"/>
          <w:lang w:val="tr-TR"/>
        </w:rPr>
        <w:t xml:space="preserve">Gerekli ekipman veya makinelerin kurulumu için yapılan </w:t>
      </w:r>
      <w:r w:rsidRPr="00D016EC">
        <w:rPr>
          <w:rFonts w:ascii="Calibri" w:hAnsi="Calibri" w:cs="Calibri"/>
          <w:b/>
          <w:bCs/>
          <w:u w:val="single"/>
          <w:lang w:val="tr-TR"/>
        </w:rPr>
        <w:t>küçük ölçekli tadilatlar hariç</w:t>
      </w:r>
      <w:r w:rsidRPr="00D016EC">
        <w:rPr>
          <w:rFonts w:ascii="Calibri" w:hAnsi="Calibri" w:cs="Calibri"/>
          <w:lang w:val="tr-TR"/>
        </w:rPr>
        <w:t xml:space="preserve"> olmak üzere inşaat ve yenileme maliyetleri, </w:t>
      </w:r>
    </w:p>
    <w:p w14:paraId="34E55634" w14:textId="77777777" w:rsidR="00F26370" w:rsidRPr="00D016EC" w:rsidRDefault="00F26370" w:rsidP="00322CD1">
      <w:pPr>
        <w:numPr>
          <w:ilvl w:val="0"/>
          <w:numId w:val="36"/>
        </w:numPr>
        <w:spacing w:before="120" w:after="120" w:line="240" w:lineRule="auto"/>
        <w:jc w:val="both"/>
        <w:rPr>
          <w:rFonts w:ascii="Calibri" w:hAnsi="Calibri" w:cs="Calibri"/>
          <w:lang w:val="tr-TR"/>
        </w:rPr>
      </w:pPr>
      <w:r w:rsidRPr="00D016EC">
        <w:rPr>
          <w:rFonts w:ascii="Calibri" w:hAnsi="Calibri" w:cs="Calibri"/>
          <w:lang w:val="tr-TR"/>
        </w:rPr>
        <w:t xml:space="preserve">Faaliyete katılan personel ve diğer kişilere ilişkin seyahat ve harcırah giderleri, </w:t>
      </w:r>
    </w:p>
    <w:p w14:paraId="5D28E9B2" w14:textId="77777777" w:rsidR="00F26370" w:rsidRPr="00D016EC" w:rsidRDefault="00F26370" w:rsidP="00322CD1">
      <w:pPr>
        <w:numPr>
          <w:ilvl w:val="0"/>
          <w:numId w:val="36"/>
        </w:numPr>
        <w:spacing w:before="120" w:after="120" w:line="240" w:lineRule="auto"/>
        <w:jc w:val="both"/>
        <w:rPr>
          <w:rFonts w:ascii="Calibri" w:hAnsi="Calibri" w:cs="Calibri"/>
          <w:lang w:val="tr-TR"/>
        </w:rPr>
      </w:pPr>
      <w:r w:rsidRPr="00D016EC">
        <w:rPr>
          <w:rFonts w:ascii="Calibri" w:hAnsi="Calibri" w:cs="Calibri"/>
          <w:lang w:val="tr-TR"/>
        </w:rPr>
        <w:t xml:space="preserve">Ofis araç giderleri ve ofis kira giderleri, </w:t>
      </w:r>
    </w:p>
    <w:p w14:paraId="059A4595" w14:textId="77777777" w:rsidR="00F26370" w:rsidRPr="00D016EC" w:rsidRDefault="00F26370" w:rsidP="00322CD1">
      <w:pPr>
        <w:numPr>
          <w:ilvl w:val="0"/>
          <w:numId w:val="36"/>
        </w:numPr>
        <w:spacing w:before="120" w:after="120" w:line="240" w:lineRule="auto"/>
        <w:jc w:val="both"/>
        <w:rPr>
          <w:rFonts w:ascii="Calibri" w:hAnsi="Calibri" w:cs="Calibri"/>
          <w:lang w:val="tr-TR"/>
        </w:rPr>
      </w:pPr>
      <w:r w:rsidRPr="00D016EC">
        <w:rPr>
          <w:rFonts w:ascii="Calibri" w:hAnsi="Calibri" w:cs="Calibri"/>
          <w:lang w:val="tr-TR"/>
        </w:rPr>
        <w:t xml:space="preserve">Faizler dâhil olmak üzere borçlar ve borç servis giderleri, </w:t>
      </w:r>
    </w:p>
    <w:p w14:paraId="0A6C1889" w14:textId="77777777" w:rsidR="00F26370" w:rsidRPr="00D016EC" w:rsidRDefault="00F26370" w:rsidP="00322CD1">
      <w:pPr>
        <w:numPr>
          <w:ilvl w:val="0"/>
          <w:numId w:val="36"/>
        </w:numPr>
        <w:spacing w:before="120" w:after="120" w:line="240" w:lineRule="auto"/>
        <w:jc w:val="both"/>
        <w:rPr>
          <w:rFonts w:ascii="Calibri" w:hAnsi="Calibri" w:cs="Calibri"/>
          <w:lang w:val="tr-TR"/>
        </w:rPr>
      </w:pPr>
      <w:r w:rsidRPr="00D016EC">
        <w:rPr>
          <w:rFonts w:ascii="Calibri" w:hAnsi="Calibri" w:cs="Calibri"/>
          <w:lang w:val="tr-TR"/>
        </w:rPr>
        <w:t xml:space="preserve">Zarar karşılıkları veya gelecekte doğabilecek yükümlülüklere yönelik karşılıklar, </w:t>
      </w:r>
    </w:p>
    <w:p w14:paraId="6FF5E41B" w14:textId="77777777" w:rsidR="00F26370" w:rsidRPr="00D016EC" w:rsidRDefault="00F26370" w:rsidP="00322CD1">
      <w:pPr>
        <w:numPr>
          <w:ilvl w:val="0"/>
          <w:numId w:val="36"/>
        </w:numPr>
        <w:spacing w:before="120" w:after="120" w:line="240" w:lineRule="auto"/>
        <w:jc w:val="both"/>
        <w:rPr>
          <w:rFonts w:ascii="Calibri" w:hAnsi="Calibri" w:cs="Calibri"/>
          <w:lang w:val="tr-TR"/>
        </w:rPr>
      </w:pPr>
      <w:r w:rsidRPr="00D016EC">
        <w:rPr>
          <w:rFonts w:ascii="Calibri" w:hAnsi="Calibri" w:cs="Calibri"/>
          <w:lang w:val="tr-TR"/>
        </w:rPr>
        <w:t xml:space="preserve">Faydalanıcı tarafından beyan edilen ve ICMPD veya Avrupa Birliği tarafından finanse edilen başka bir faaliyet ya da çalışma programı kapsamında karşılanan maliyetler, </w:t>
      </w:r>
    </w:p>
    <w:p w14:paraId="473CE3AF" w14:textId="77777777" w:rsidR="00F26370" w:rsidRPr="00D016EC" w:rsidRDefault="00F26370" w:rsidP="00322CD1">
      <w:pPr>
        <w:numPr>
          <w:ilvl w:val="0"/>
          <w:numId w:val="36"/>
        </w:numPr>
        <w:spacing w:before="120" w:after="120" w:line="240" w:lineRule="auto"/>
        <w:jc w:val="both"/>
        <w:rPr>
          <w:rFonts w:ascii="Calibri" w:hAnsi="Calibri" w:cs="Calibri"/>
          <w:lang w:val="tr-TR"/>
        </w:rPr>
      </w:pPr>
      <w:r w:rsidRPr="00D016EC">
        <w:rPr>
          <w:rFonts w:ascii="Calibri" w:hAnsi="Calibri" w:cs="Calibri"/>
          <w:lang w:val="tr-TR"/>
        </w:rPr>
        <w:t xml:space="preserve">Arazi ve bina satın alınması, kiralanması veya finansal kiralama yoluyla edinilmesi, </w:t>
      </w:r>
    </w:p>
    <w:p w14:paraId="05F77E6E" w14:textId="77777777" w:rsidR="00F26370" w:rsidRPr="00D016EC" w:rsidRDefault="00F26370" w:rsidP="00322CD1">
      <w:pPr>
        <w:numPr>
          <w:ilvl w:val="0"/>
          <w:numId w:val="36"/>
        </w:numPr>
        <w:spacing w:before="120" w:after="120" w:line="240" w:lineRule="auto"/>
        <w:jc w:val="both"/>
        <w:rPr>
          <w:rFonts w:ascii="Calibri" w:hAnsi="Calibri" w:cs="Calibri"/>
          <w:lang w:val="tr-TR"/>
        </w:rPr>
      </w:pPr>
      <w:r w:rsidRPr="00D016EC">
        <w:rPr>
          <w:rFonts w:ascii="Calibri" w:hAnsi="Calibri" w:cs="Calibri"/>
          <w:lang w:val="tr-TR"/>
        </w:rPr>
        <w:t xml:space="preserve">Dönüşüm maliyetleri ve kur farkı zararları; buna herhangi bir bileşene ilişkin özel Avro hesaplarından kaynaklanan zararlar da dâhildir, </w:t>
      </w:r>
    </w:p>
    <w:p w14:paraId="02B9EAE0" w14:textId="1847CD76" w:rsidR="00F26370" w:rsidRPr="00D016EC" w:rsidRDefault="66453A45" w:rsidP="00322CD1">
      <w:pPr>
        <w:numPr>
          <w:ilvl w:val="0"/>
          <w:numId w:val="36"/>
        </w:numPr>
        <w:spacing w:before="120" w:after="120" w:line="240" w:lineRule="auto"/>
        <w:jc w:val="both"/>
        <w:rPr>
          <w:rFonts w:ascii="Calibri" w:hAnsi="Calibri" w:cs="Calibri"/>
          <w:lang w:val="tr-TR"/>
        </w:rPr>
      </w:pPr>
      <w:r w:rsidRPr="00D016EC">
        <w:rPr>
          <w:rFonts w:ascii="Calibri" w:hAnsi="Calibri" w:cs="Calibri"/>
          <w:lang w:val="tr-TR"/>
        </w:rPr>
        <w:t xml:space="preserve">Ayni katkılar, </w:t>
      </w:r>
    </w:p>
    <w:p w14:paraId="31744D98" w14:textId="1FC794D9" w:rsidR="00F26370" w:rsidRPr="00D016EC" w:rsidRDefault="004B0C7C" w:rsidP="00322CD1">
      <w:pPr>
        <w:numPr>
          <w:ilvl w:val="0"/>
          <w:numId w:val="36"/>
        </w:numPr>
        <w:spacing w:before="120" w:after="120" w:line="240" w:lineRule="auto"/>
        <w:jc w:val="both"/>
        <w:rPr>
          <w:rFonts w:ascii="Calibri" w:hAnsi="Calibri" w:cs="Calibri"/>
          <w:lang w:val="tr-TR"/>
        </w:rPr>
      </w:pPr>
      <w:r w:rsidRPr="00D016EC">
        <w:rPr>
          <w:rFonts w:ascii="Calibri" w:hAnsi="Calibri" w:cs="Calibri"/>
          <w:lang w:val="tr-TR"/>
        </w:rPr>
        <w:t>Yedek akçe</w:t>
      </w:r>
      <w:r w:rsidR="00F26370" w:rsidRPr="00D016EC">
        <w:rPr>
          <w:rFonts w:ascii="Calibri" w:hAnsi="Calibri" w:cs="Calibri"/>
          <w:lang w:val="tr-TR"/>
        </w:rPr>
        <w:t xml:space="preserve">, </w:t>
      </w:r>
    </w:p>
    <w:p w14:paraId="55D19F3B" w14:textId="77777777" w:rsidR="00F26370" w:rsidRPr="00D016EC" w:rsidRDefault="00F26370" w:rsidP="00322CD1">
      <w:pPr>
        <w:numPr>
          <w:ilvl w:val="0"/>
          <w:numId w:val="36"/>
        </w:numPr>
        <w:spacing w:before="120" w:after="120" w:line="240" w:lineRule="auto"/>
        <w:jc w:val="both"/>
        <w:rPr>
          <w:rFonts w:ascii="Calibri" w:hAnsi="Calibri" w:cs="Calibri"/>
          <w:lang w:val="tr-TR"/>
        </w:rPr>
      </w:pPr>
      <w:r w:rsidRPr="00D016EC">
        <w:rPr>
          <w:rFonts w:ascii="Calibri" w:hAnsi="Calibri" w:cs="Calibri"/>
          <w:lang w:val="tr-TR"/>
        </w:rPr>
        <w:t xml:space="preserve">Üçüncü taraflara verilen krediler veya borçlar, </w:t>
      </w:r>
    </w:p>
    <w:p w14:paraId="65D67133" w14:textId="77777777" w:rsidR="00F26370" w:rsidRPr="00D016EC" w:rsidRDefault="00F26370" w:rsidP="00322CD1">
      <w:pPr>
        <w:numPr>
          <w:ilvl w:val="0"/>
          <w:numId w:val="36"/>
        </w:numPr>
        <w:spacing w:before="120" w:after="120" w:line="240" w:lineRule="auto"/>
        <w:jc w:val="both"/>
        <w:rPr>
          <w:rFonts w:ascii="Calibri" w:hAnsi="Calibri" w:cs="Calibri"/>
          <w:lang w:val="tr-TR"/>
        </w:rPr>
      </w:pPr>
      <w:r w:rsidRPr="00D016EC">
        <w:rPr>
          <w:rFonts w:ascii="Calibri" w:hAnsi="Calibri" w:cs="Calibri"/>
          <w:lang w:val="tr-TR"/>
        </w:rPr>
        <w:t xml:space="preserve">Personel maliyetlerine dâhil edilen primler, </w:t>
      </w:r>
    </w:p>
    <w:p w14:paraId="6EC19867" w14:textId="77777777" w:rsidR="00F26370" w:rsidRPr="00D016EC" w:rsidRDefault="00F26370" w:rsidP="00322CD1">
      <w:pPr>
        <w:numPr>
          <w:ilvl w:val="0"/>
          <w:numId w:val="36"/>
        </w:numPr>
        <w:spacing w:before="120" w:after="120" w:line="240" w:lineRule="auto"/>
        <w:jc w:val="both"/>
        <w:rPr>
          <w:rFonts w:ascii="Calibri" w:hAnsi="Calibri" w:cs="Calibri"/>
          <w:lang w:val="tr-TR"/>
        </w:rPr>
      </w:pPr>
      <w:r w:rsidRPr="00D016EC">
        <w:rPr>
          <w:rFonts w:ascii="Calibri" w:hAnsi="Calibri" w:cs="Calibri"/>
          <w:lang w:val="tr-TR"/>
        </w:rPr>
        <w:t xml:space="preserve">Bankalar veya diğer finans kuruluşları tarafından uygulanan negatif faizler, </w:t>
      </w:r>
    </w:p>
    <w:p w14:paraId="14009052" w14:textId="77777777" w:rsidR="00F26370" w:rsidRPr="00D016EC" w:rsidRDefault="00F26370" w:rsidP="00322CD1">
      <w:pPr>
        <w:numPr>
          <w:ilvl w:val="0"/>
          <w:numId w:val="36"/>
        </w:numPr>
        <w:spacing w:before="120" w:after="120" w:line="240" w:lineRule="auto"/>
        <w:jc w:val="both"/>
        <w:rPr>
          <w:rFonts w:ascii="Calibri" w:hAnsi="Calibri" w:cs="Calibri"/>
          <w:lang w:val="tr-TR"/>
        </w:rPr>
      </w:pPr>
      <w:r w:rsidRPr="00D016EC">
        <w:rPr>
          <w:rFonts w:ascii="Calibri" w:hAnsi="Calibri" w:cs="Calibri"/>
          <w:lang w:val="tr-TR"/>
        </w:rPr>
        <w:t xml:space="preserve">Katma Değer Vergisi (KDV), gümrük ve ithalat vergileri ile eş etkili diğer vergi ve harçlar, özel tüketim vergisi ve damga vergisi, </w:t>
      </w:r>
    </w:p>
    <w:p w14:paraId="74AD58A7" w14:textId="77777777" w:rsidR="00F26370" w:rsidRPr="00D016EC" w:rsidRDefault="00F26370" w:rsidP="00322CD1">
      <w:pPr>
        <w:numPr>
          <w:ilvl w:val="0"/>
          <w:numId w:val="36"/>
        </w:numPr>
        <w:spacing w:before="120" w:after="120" w:line="240" w:lineRule="auto"/>
        <w:jc w:val="both"/>
        <w:rPr>
          <w:rFonts w:ascii="Calibri" w:hAnsi="Calibri" w:cs="Calibri"/>
          <w:lang w:val="tr-TR"/>
        </w:rPr>
      </w:pPr>
      <w:r w:rsidRPr="00D016EC">
        <w:rPr>
          <w:rFonts w:ascii="Calibri" w:hAnsi="Calibri" w:cs="Calibri"/>
          <w:lang w:val="tr-TR"/>
        </w:rPr>
        <w:t xml:space="preserve">Gümrük vergileri, ithalat vergileri veya diğer mali yükümlülükler, </w:t>
      </w:r>
    </w:p>
    <w:p w14:paraId="392EE7B8" w14:textId="77777777" w:rsidR="00F26370" w:rsidRPr="00D016EC" w:rsidRDefault="00F26370" w:rsidP="00322CD1">
      <w:pPr>
        <w:numPr>
          <w:ilvl w:val="0"/>
          <w:numId w:val="36"/>
        </w:numPr>
        <w:spacing w:before="120" w:after="120" w:line="240" w:lineRule="auto"/>
        <w:jc w:val="both"/>
        <w:rPr>
          <w:rFonts w:ascii="Calibri" w:hAnsi="Calibri" w:cs="Calibri"/>
          <w:lang w:val="tr-TR"/>
        </w:rPr>
      </w:pPr>
      <w:r w:rsidRPr="00D016EC">
        <w:rPr>
          <w:rFonts w:ascii="Calibri" w:hAnsi="Calibri" w:cs="Calibri"/>
          <w:lang w:val="tr-TR"/>
        </w:rPr>
        <w:t xml:space="preserve">Para cezaları, mali yaptırımlar ve dava giderleri, </w:t>
      </w:r>
    </w:p>
    <w:p w14:paraId="577C4ACB" w14:textId="77777777" w:rsidR="00F26370" w:rsidRPr="00D016EC" w:rsidRDefault="00F26370" w:rsidP="00322CD1">
      <w:pPr>
        <w:numPr>
          <w:ilvl w:val="0"/>
          <w:numId w:val="36"/>
        </w:numPr>
        <w:spacing w:before="120" w:after="120" w:line="240" w:lineRule="auto"/>
        <w:jc w:val="both"/>
        <w:rPr>
          <w:rFonts w:ascii="Calibri" w:hAnsi="Calibri" w:cs="Calibri"/>
          <w:lang w:val="tr-TR"/>
        </w:rPr>
      </w:pPr>
      <w:r w:rsidRPr="00D016EC">
        <w:rPr>
          <w:rFonts w:ascii="Calibri" w:hAnsi="Calibri" w:cs="Calibri"/>
          <w:lang w:val="tr-TR"/>
        </w:rPr>
        <w:t xml:space="preserve">İkinci el ekipman ve makine alımları, </w:t>
      </w:r>
    </w:p>
    <w:p w14:paraId="564E3C7D" w14:textId="77777777" w:rsidR="00F26370" w:rsidRPr="00D016EC" w:rsidRDefault="00F26370" w:rsidP="00322CD1">
      <w:pPr>
        <w:numPr>
          <w:ilvl w:val="0"/>
          <w:numId w:val="36"/>
        </w:numPr>
        <w:spacing w:before="120" w:after="120" w:line="240" w:lineRule="auto"/>
        <w:jc w:val="both"/>
        <w:rPr>
          <w:rFonts w:ascii="Calibri" w:hAnsi="Calibri" w:cs="Calibri"/>
          <w:lang w:val="tr-TR"/>
        </w:rPr>
      </w:pPr>
      <w:r w:rsidRPr="00D016EC">
        <w:rPr>
          <w:rFonts w:ascii="Calibri" w:hAnsi="Calibri" w:cs="Calibri"/>
          <w:lang w:val="tr-TR"/>
        </w:rPr>
        <w:t xml:space="preserve">Finansal kiralama (leasing) giderleri, </w:t>
      </w:r>
    </w:p>
    <w:p w14:paraId="12737316" w14:textId="77777777" w:rsidR="00F26370" w:rsidRPr="00D016EC" w:rsidRDefault="00F26370" w:rsidP="00322CD1">
      <w:pPr>
        <w:numPr>
          <w:ilvl w:val="0"/>
          <w:numId w:val="36"/>
        </w:numPr>
        <w:spacing w:before="120" w:after="120" w:line="240" w:lineRule="auto"/>
        <w:jc w:val="both"/>
        <w:rPr>
          <w:rFonts w:ascii="Calibri" w:hAnsi="Calibri" w:cs="Calibri"/>
          <w:lang w:val="tr-TR"/>
        </w:rPr>
      </w:pPr>
      <w:r w:rsidRPr="00D016EC">
        <w:rPr>
          <w:rFonts w:ascii="Calibri" w:hAnsi="Calibri" w:cs="Calibri"/>
          <w:lang w:val="tr-TR"/>
        </w:rPr>
        <w:lastRenderedPageBreak/>
        <w:t>Amortisman giderleri.</w:t>
      </w:r>
    </w:p>
    <w:p w14:paraId="577E3831" w14:textId="53CDF887" w:rsidR="00C02973" w:rsidRPr="00D016EC" w:rsidRDefault="00F26370" w:rsidP="00F26370">
      <w:pPr>
        <w:spacing w:before="120" w:after="120" w:line="240" w:lineRule="auto"/>
        <w:jc w:val="both"/>
        <w:rPr>
          <w:rFonts w:ascii="Calibri" w:hAnsi="Calibri" w:cs="Calibri"/>
          <w:b/>
          <w:bCs/>
          <w:lang w:val="tr-TR"/>
        </w:rPr>
      </w:pPr>
      <w:r w:rsidRPr="00D016EC">
        <w:rPr>
          <w:rFonts w:ascii="Calibri" w:hAnsi="Calibri" w:cs="Calibri"/>
          <w:b/>
          <w:bCs/>
          <w:lang w:val="tr-TR"/>
        </w:rPr>
        <w:t xml:space="preserve">Kâr </w:t>
      </w:r>
      <w:r w:rsidR="002F1C0F" w:rsidRPr="00D016EC">
        <w:rPr>
          <w:rFonts w:ascii="Calibri" w:hAnsi="Calibri" w:cs="Calibri"/>
          <w:b/>
          <w:bCs/>
          <w:lang w:val="tr-TR"/>
        </w:rPr>
        <w:t>Amacı Gütmeme</w:t>
      </w:r>
    </w:p>
    <w:p w14:paraId="168825A6" w14:textId="70708200" w:rsidR="00154E2D" w:rsidRPr="00D016EC" w:rsidRDefault="00154E2D" w:rsidP="000816CD">
      <w:pPr>
        <w:spacing w:line="259" w:lineRule="auto"/>
        <w:contextualSpacing/>
        <w:jc w:val="both"/>
        <w:rPr>
          <w:rFonts w:ascii="Calibri" w:hAnsi="Calibri" w:cs="Calibri"/>
          <w:lang w:val="tr-TR"/>
        </w:rPr>
      </w:pPr>
      <w:r w:rsidRPr="00D016EC">
        <w:rPr>
          <w:rFonts w:ascii="Calibri" w:hAnsi="Calibri" w:cs="Calibri"/>
          <w:lang w:val="tr-TR"/>
        </w:rPr>
        <w:t>Hibeler, aşağıda belirtilen özel durumlar haricinde, ilgili faaliyet kapsamında kâr elde edilmesini amaçlayamaz veya böyle bir sonuca yol açamaz. Kâr, bakiye ödemesi talep edildiğinde Sözleşme Makamı tarafından onaylanan uygun maliyetleri aşan gelir fazlası olarak tanımlanır.</w:t>
      </w:r>
    </w:p>
    <w:p w14:paraId="00191D83" w14:textId="77777777" w:rsidR="00154E2D" w:rsidRPr="00D016EC" w:rsidRDefault="00154E2D" w:rsidP="00154E2D">
      <w:pPr>
        <w:spacing w:line="259" w:lineRule="auto"/>
        <w:contextualSpacing/>
        <w:jc w:val="both"/>
        <w:rPr>
          <w:rFonts w:ascii="Calibri" w:hAnsi="Calibri" w:cs="Calibri"/>
          <w:lang w:val="tr-TR"/>
        </w:rPr>
      </w:pPr>
      <w:r w:rsidRPr="00D016EC">
        <w:rPr>
          <w:rFonts w:ascii="Calibri" w:hAnsi="Calibri" w:cs="Calibri"/>
          <w:lang w:val="tr-TR"/>
        </w:rPr>
        <w:t>Kâr elde etmeme kuralı aşağıdaki faaliyetlere uygulanmaz:</w:t>
      </w:r>
    </w:p>
    <w:p w14:paraId="5E8DD3A6" w14:textId="7EB90E97" w:rsidR="00154E2D" w:rsidRPr="00D016EC" w:rsidRDefault="00154E2D" w:rsidP="00154E2D">
      <w:pPr>
        <w:spacing w:line="259" w:lineRule="auto"/>
        <w:contextualSpacing/>
        <w:jc w:val="both"/>
        <w:rPr>
          <w:rFonts w:ascii="Calibri" w:hAnsi="Calibri" w:cs="Calibri"/>
          <w:lang w:val="tr-TR"/>
        </w:rPr>
      </w:pPr>
      <w:r w:rsidRPr="00D016EC">
        <w:rPr>
          <w:rFonts w:ascii="Calibri" w:hAnsi="Calibri" w:cs="Calibri"/>
          <w:lang w:val="tr-TR"/>
        </w:rPr>
        <w:t>a) Faydalanıcının mali kapasitesini</w:t>
      </w:r>
      <w:r w:rsidR="00F01C45">
        <w:rPr>
          <w:rStyle w:val="FootnoteReference"/>
          <w:rFonts w:ascii="Calibri" w:hAnsi="Calibri" w:cs="Calibri"/>
          <w:lang w:val="tr-TR"/>
        </w:rPr>
        <w:footnoteReference w:id="16"/>
      </w:r>
      <w:r w:rsidRPr="00D016EC">
        <w:rPr>
          <w:rFonts w:ascii="Calibri" w:hAnsi="Calibri" w:cs="Calibri"/>
          <w:lang w:val="tr-TR"/>
        </w:rPr>
        <w:t xml:space="preserve"> güçlendirmeyi amaçlayan faaliyetler;</w:t>
      </w:r>
    </w:p>
    <w:p w14:paraId="01FD75D4" w14:textId="77777777" w:rsidR="00154E2D" w:rsidRPr="00D016EC" w:rsidRDefault="00154E2D" w:rsidP="00154E2D">
      <w:pPr>
        <w:spacing w:line="259" w:lineRule="auto"/>
        <w:contextualSpacing/>
        <w:jc w:val="both"/>
        <w:rPr>
          <w:rFonts w:ascii="Calibri" w:hAnsi="Calibri" w:cs="Calibri"/>
          <w:lang w:val="tr-TR"/>
        </w:rPr>
      </w:pPr>
      <w:r w:rsidRPr="00D016EC">
        <w:rPr>
          <w:rFonts w:ascii="Calibri" w:hAnsi="Calibri" w:cs="Calibri"/>
          <w:lang w:val="tr-TR"/>
        </w:rPr>
        <w:t>b) Sözleşme süresinin sona ermesinden sonra faaliyetlerin devamlılığını sağlamak amacıyla gelir elde eden faaliyetler.</w:t>
      </w:r>
    </w:p>
    <w:p w14:paraId="37EADB0B" w14:textId="77777777" w:rsidR="00154E2D" w:rsidRPr="00D016EC" w:rsidRDefault="00154E2D" w:rsidP="00017BAE">
      <w:pPr>
        <w:spacing w:line="259" w:lineRule="auto"/>
        <w:contextualSpacing/>
        <w:jc w:val="both"/>
        <w:rPr>
          <w:rFonts w:ascii="Calibri" w:hAnsi="Calibri" w:cs="Calibri"/>
          <w:lang w:val="tr-TR"/>
        </w:rPr>
      </w:pPr>
    </w:p>
    <w:p w14:paraId="7EE1E496" w14:textId="77777777" w:rsidR="003D493B" w:rsidRPr="00D016EC" w:rsidRDefault="003D493B">
      <w:pPr>
        <w:rPr>
          <w:rFonts w:ascii="Calibri" w:eastAsiaTheme="majorEastAsia" w:hAnsi="Calibri" w:cs="Calibri"/>
          <w:b/>
          <w:bCs/>
          <w:lang w:val="tr-TR"/>
        </w:rPr>
      </w:pPr>
      <w:bookmarkStart w:id="93" w:name="_Toc210312752"/>
      <w:bookmarkStart w:id="94" w:name="_Toc211600972"/>
      <w:bookmarkStart w:id="95" w:name="_Toc211601169"/>
      <w:bookmarkStart w:id="96" w:name="_Toc211601321"/>
      <w:bookmarkStart w:id="97" w:name="_Toc211617654"/>
      <w:r w:rsidRPr="00D016EC">
        <w:rPr>
          <w:rFonts w:ascii="Calibri" w:hAnsi="Calibri" w:cs="Calibri"/>
          <w:b/>
          <w:bCs/>
          <w:lang w:val="tr-TR"/>
        </w:rPr>
        <w:br w:type="page"/>
      </w:r>
    </w:p>
    <w:p w14:paraId="13FFE2E1" w14:textId="49C13AE8" w:rsidR="00A73922" w:rsidRPr="00D016EC" w:rsidRDefault="00852415" w:rsidP="00322CD1">
      <w:pPr>
        <w:pStyle w:val="Heading3"/>
        <w:numPr>
          <w:ilvl w:val="2"/>
          <w:numId w:val="27"/>
        </w:numPr>
        <w:spacing w:before="120" w:after="120" w:line="240" w:lineRule="auto"/>
        <w:rPr>
          <w:rFonts w:ascii="Calibri" w:hAnsi="Calibri" w:cs="Calibri"/>
          <w:b/>
          <w:bCs/>
          <w:color w:val="auto"/>
          <w:sz w:val="24"/>
          <w:szCs w:val="24"/>
          <w:lang w:val="tr-TR"/>
        </w:rPr>
      </w:pPr>
      <w:bookmarkStart w:id="98" w:name="_Toc241759780"/>
      <w:bookmarkEnd w:id="93"/>
      <w:bookmarkEnd w:id="94"/>
      <w:bookmarkEnd w:id="95"/>
      <w:bookmarkEnd w:id="96"/>
      <w:bookmarkEnd w:id="97"/>
      <w:r w:rsidRPr="00D016EC">
        <w:rPr>
          <w:rFonts w:ascii="Calibri" w:hAnsi="Calibri" w:cs="Calibri"/>
          <w:b/>
          <w:bCs/>
          <w:color w:val="auto"/>
          <w:sz w:val="24"/>
          <w:szCs w:val="24"/>
          <w:lang w:val="tr-TR"/>
        </w:rPr>
        <w:lastRenderedPageBreak/>
        <w:t>Etik ve D</w:t>
      </w:r>
      <w:r w:rsidR="008634EB" w:rsidRPr="00D016EC">
        <w:rPr>
          <w:rFonts w:ascii="Calibri" w:hAnsi="Calibri" w:cs="Calibri"/>
          <w:b/>
          <w:bCs/>
          <w:color w:val="auto"/>
          <w:sz w:val="24"/>
          <w:szCs w:val="24"/>
          <w:lang w:val="tr-TR"/>
        </w:rPr>
        <w:t>avranış Kuralları</w:t>
      </w:r>
      <w:bookmarkEnd w:id="98"/>
    </w:p>
    <w:p w14:paraId="19AB98A9" w14:textId="4D83DD59" w:rsidR="00BC145D" w:rsidRPr="00D016EC" w:rsidRDefault="00BC145D" w:rsidP="001434F0">
      <w:pPr>
        <w:spacing w:after="0" w:line="240" w:lineRule="auto"/>
        <w:ind w:left="720"/>
        <w:jc w:val="both"/>
        <w:rPr>
          <w:rFonts w:ascii="Calibri" w:eastAsia="Times New Roman" w:hAnsi="Calibri" w:cs="Calibri"/>
          <w:b/>
          <w:bCs/>
          <w:snapToGrid w:val="0"/>
          <w:lang w:val="tr-TR"/>
        </w:rPr>
      </w:pPr>
      <w:r w:rsidRPr="00D016EC">
        <w:rPr>
          <w:rFonts w:ascii="Calibri" w:eastAsia="Times New Roman" w:hAnsi="Calibri" w:cs="Calibri"/>
          <w:b/>
          <w:bCs/>
          <w:snapToGrid w:val="0"/>
          <w:lang w:val="tr-TR"/>
        </w:rPr>
        <w:t xml:space="preserve">a) </w:t>
      </w:r>
      <w:r w:rsidR="00852415" w:rsidRPr="00D016EC">
        <w:rPr>
          <w:rFonts w:ascii="Calibri" w:eastAsia="Times New Roman" w:hAnsi="Calibri" w:cs="Calibri"/>
          <w:b/>
          <w:bCs/>
          <w:snapToGrid w:val="0"/>
          <w:lang w:val="tr-TR"/>
        </w:rPr>
        <w:t>Çıkar Çatışması</w:t>
      </w:r>
      <w:r w:rsidR="008634EB" w:rsidRPr="00D016EC">
        <w:rPr>
          <w:rFonts w:ascii="Calibri" w:eastAsia="Times New Roman" w:hAnsi="Calibri" w:cs="Calibri"/>
          <w:b/>
          <w:bCs/>
          <w:snapToGrid w:val="0"/>
          <w:lang w:val="tr-TR"/>
        </w:rPr>
        <w:t xml:space="preserve"> Olmaması</w:t>
      </w:r>
    </w:p>
    <w:p w14:paraId="26284175" w14:textId="4A7D481A" w:rsidR="00BC145D" w:rsidRPr="00D016EC" w:rsidRDefault="009F31B0" w:rsidP="00EE3480">
      <w:pPr>
        <w:spacing w:before="120" w:after="120" w:line="240" w:lineRule="auto"/>
        <w:jc w:val="both"/>
        <w:rPr>
          <w:rFonts w:ascii="Calibri" w:hAnsi="Calibri" w:cs="Calibri"/>
          <w:lang w:val="tr-TR"/>
        </w:rPr>
      </w:pPr>
      <w:r w:rsidRPr="00D016EC">
        <w:rPr>
          <w:rFonts w:ascii="Calibri" w:hAnsi="Calibri" w:cs="Calibri"/>
          <w:lang w:val="tr-TR"/>
        </w:rPr>
        <w:t>Başvuru sahibi, herhangi bir çıkar çatışmasından etkilenmemeli ve projelerde yer alan diğer başvuru sahipleriyle veya taraflarla bu bakımdan denk bir ilişkide olmamalıdır. Başvuru sahibinin gizli bilgi alma, rakiplerle yasa dışı anlaşmalar yapma ya da başvuruların incelenmesi, açıklığa kavuşturulması, değerlendirilmesi ve karşılaştırılması sırasında değerlendirme komitesini veya sözleşme makamını etkileme yönündeki herhangi bir teşebbüsü, başvurusunun reddedilmesine yol açacaktır</w:t>
      </w:r>
      <w:r w:rsidR="00852415" w:rsidRPr="00D016EC">
        <w:rPr>
          <w:rFonts w:ascii="Calibri" w:hAnsi="Calibri" w:cs="Calibri"/>
          <w:lang w:val="tr-TR"/>
        </w:rPr>
        <w:t>.</w:t>
      </w:r>
    </w:p>
    <w:p w14:paraId="5D4D51BE" w14:textId="2B07352C" w:rsidR="00BC145D" w:rsidRPr="00D016EC" w:rsidRDefault="00BC145D" w:rsidP="001434F0">
      <w:pPr>
        <w:spacing w:after="0" w:line="240" w:lineRule="auto"/>
        <w:ind w:left="720"/>
        <w:jc w:val="both"/>
        <w:rPr>
          <w:rFonts w:ascii="Calibri" w:eastAsia="Times New Roman" w:hAnsi="Calibri" w:cs="Calibri"/>
          <w:b/>
          <w:bCs/>
          <w:snapToGrid w:val="0"/>
          <w:lang w:val="tr-TR"/>
        </w:rPr>
      </w:pPr>
      <w:r w:rsidRPr="00D016EC">
        <w:rPr>
          <w:rFonts w:ascii="Calibri" w:eastAsia="Times New Roman" w:hAnsi="Calibri" w:cs="Calibri"/>
          <w:b/>
          <w:bCs/>
          <w:snapToGrid w:val="0"/>
          <w:lang w:val="tr-TR"/>
        </w:rPr>
        <w:t xml:space="preserve">b) </w:t>
      </w:r>
      <w:r w:rsidR="00852415" w:rsidRPr="00D016EC">
        <w:rPr>
          <w:rFonts w:ascii="Calibri" w:eastAsia="Times New Roman" w:hAnsi="Calibri" w:cs="Calibri"/>
          <w:b/>
          <w:bCs/>
          <w:snapToGrid w:val="0"/>
          <w:lang w:val="tr-TR"/>
        </w:rPr>
        <w:t xml:space="preserve">İnsan Haklarına, Çevre Mevzuatına ve Temel Çalışma Standartlarına </w:t>
      </w:r>
      <w:r w:rsidR="002C024B" w:rsidRPr="00D016EC">
        <w:rPr>
          <w:rFonts w:ascii="Calibri" w:eastAsia="Times New Roman" w:hAnsi="Calibri" w:cs="Calibri"/>
          <w:b/>
          <w:bCs/>
          <w:snapToGrid w:val="0"/>
          <w:lang w:val="tr-TR"/>
        </w:rPr>
        <w:t>Uyma</w:t>
      </w:r>
    </w:p>
    <w:p w14:paraId="7A45BCA3" w14:textId="7CF0ED2C" w:rsidR="00BC145D" w:rsidRPr="00D016EC" w:rsidRDefault="006747C4" w:rsidP="00EE3480">
      <w:pPr>
        <w:spacing w:before="120" w:after="120" w:line="240" w:lineRule="auto"/>
        <w:jc w:val="both"/>
        <w:rPr>
          <w:rFonts w:ascii="Calibri" w:hAnsi="Calibri" w:cs="Calibri"/>
          <w:lang w:val="tr-TR"/>
        </w:rPr>
      </w:pPr>
      <w:r w:rsidRPr="00D016EC">
        <w:rPr>
          <w:rFonts w:ascii="Calibri" w:hAnsi="Calibri" w:cs="Calibri"/>
          <w:lang w:val="tr-TR"/>
        </w:rPr>
        <w:t>Başvuru sahibi ve personeli insan haklarına uygun hareket etmek zorundadır. Özellikle ve geçerli kanuna göre, hibe sözleşmesi imzalamaya hak kazanan başvuru sahipleri, çok taraflı çevre anlaşmaları dâhil olmak üzere çevre mevzuatına ve Uluslararası Çalışma Örgütü sözleşmeleri (örgütlenme özgürlüğü ve toplu sözleşme hakkı; cebri ve mecburi çalıştırmanın önlenmesi, çocuk işçiliğinin kaldırılması ile ilgili sözleşmeler gibi) kapsamında tanımlanan ve uygulanan temel çalışma standartlarına uymak zorundadır</w:t>
      </w:r>
      <w:r w:rsidR="00852415" w:rsidRPr="00D016EC">
        <w:rPr>
          <w:rFonts w:ascii="Calibri" w:hAnsi="Calibri" w:cs="Calibri"/>
          <w:lang w:val="tr-TR"/>
        </w:rPr>
        <w:t>.</w:t>
      </w:r>
    </w:p>
    <w:p w14:paraId="07DE1298" w14:textId="16B6A646" w:rsidR="00BC145D" w:rsidRPr="00D016EC" w:rsidRDefault="00D74014" w:rsidP="00EE3480">
      <w:pPr>
        <w:pBdr>
          <w:top w:val="single" w:sz="4" w:space="1" w:color="auto"/>
          <w:left w:val="single" w:sz="4" w:space="4" w:color="auto"/>
          <w:bottom w:val="single" w:sz="4" w:space="1" w:color="auto"/>
          <w:right w:val="single" w:sz="4" w:space="4" w:color="auto"/>
        </w:pBdr>
        <w:spacing w:before="120" w:after="120" w:line="240" w:lineRule="auto"/>
        <w:jc w:val="both"/>
        <w:rPr>
          <w:rFonts w:ascii="Calibri" w:hAnsi="Calibri" w:cs="Calibri"/>
          <w:b/>
          <w:bCs/>
          <w:lang w:val="tr-TR"/>
        </w:rPr>
      </w:pPr>
      <w:r w:rsidRPr="00D016EC">
        <w:rPr>
          <w:rFonts w:ascii="Calibri" w:hAnsi="Calibri" w:cs="Calibri"/>
          <w:b/>
          <w:bCs/>
          <w:lang w:val="tr-TR"/>
        </w:rPr>
        <w:t>Cinsel Sömürü, İstismar ve Tacize Karşı Sıfır Tolerans</w:t>
      </w:r>
    </w:p>
    <w:p w14:paraId="0C1FFE75" w14:textId="77777777" w:rsidR="006747C4" w:rsidRPr="00D016EC" w:rsidRDefault="00D74014" w:rsidP="00EE3480">
      <w:pPr>
        <w:pBdr>
          <w:top w:val="single" w:sz="4" w:space="1" w:color="auto"/>
          <w:left w:val="single" w:sz="4" w:space="4" w:color="auto"/>
          <w:bottom w:val="single" w:sz="4" w:space="1" w:color="auto"/>
          <w:right w:val="single" w:sz="4" w:space="4" w:color="auto"/>
        </w:pBdr>
        <w:spacing w:before="120" w:after="120" w:line="240" w:lineRule="auto"/>
        <w:jc w:val="both"/>
        <w:rPr>
          <w:rFonts w:ascii="Calibri" w:hAnsi="Calibri" w:cs="Calibri"/>
          <w:lang w:val="tr-TR"/>
        </w:rPr>
      </w:pPr>
      <w:r w:rsidRPr="00D016EC">
        <w:rPr>
          <w:rFonts w:ascii="Calibri" w:hAnsi="Calibri" w:cs="Calibri"/>
          <w:lang w:val="tr-TR"/>
        </w:rPr>
        <w:t xml:space="preserve">ICMPD, başvuru sahibinin mesleki güvenilirliğini etkileyen her türlü uygunsuz davranışa karşı sıfır tolerans politikası uygulamaktadır. </w:t>
      </w:r>
    </w:p>
    <w:p w14:paraId="2DA3B0D0" w14:textId="25A027B5" w:rsidR="00D74014" w:rsidRPr="00D016EC" w:rsidRDefault="00D74014" w:rsidP="00EE3480">
      <w:pPr>
        <w:pBdr>
          <w:top w:val="single" w:sz="4" w:space="1" w:color="auto"/>
          <w:left w:val="single" w:sz="4" w:space="4" w:color="auto"/>
          <w:bottom w:val="single" w:sz="4" w:space="1" w:color="auto"/>
          <w:right w:val="single" w:sz="4" w:space="4" w:color="auto"/>
        </w:pBdr>
        <w:spacing w:before="120" w:after="120" w:line="240" w:lineRule="auto"/>
        <w:jc w:val="both"/>
        <w:rPr>
          <w:rFonts w:ascii="Calibri" w:hAnsi="Calibri" w:cs="Calibri"/>
          <w:lang w:val="tr-TR"/>
        </w:rPr>
      </w:pPr>
      <w:r w:rsidRPr="00D016EC">
        <w:rPr>
          <w:rFonts w:ascii="Calibri" w:hAnsi="Calibri" w:cs="Calibri"/>
          <w:lang w:val="tr-TR"/>
        </w:rPr>
        <w:t>Fiziksel istismar veya cezalandırma, fiziksel istismar tehdidi, cinsel istismar veya sömürü, taciz, sözlü istismar ve diğer tüm yıldırma biçimleri yasaktır.</w:t>
      </w:r>
    </w:p>
    <w:p w14:paraId="6C7BE58D" w14:textId="78361774" w:rsidR="00BC145D" w:rsidRPr="00D016EC" w:rsidRDefault="00BC145D" w:rsidP="001434F0">
      <w:pPr>
        <w:spacing w:after="0" w:line="240" w:lineRule="auto"/>
        <w:ind w:left="720"/>
        <w:jc w:val="both"/>
        <w:rPr>
          <w:rFonts w:ascii="Calibri" w:eastAsia="Times New Roman" w:hAnsi="Calibri" w:cs="Calibri"/>
          <w:b/>
          <w:bCs/>
          <w:snapToGrid w:val="0"/>
          <w:lang w:val="tr-TR"/>
        </w:rPr>
      </w:pPr>
      <w:r w:rsidRPr="00D016EC">
        <w:rPr>
          <w:rFonts w:ascii="Calibri" w:eastAsia="Times New Roman" w:hAnsi="Calibri" w:cs="Calibri"/>
          <w:b/>
          <w:bCs/>
          <w:snapToGrid w:val="0"/>
          <w:lang w:val="tr-TR"/>
        </w:rPr>
        <w:t xml:space="preserve">c) </w:t>
      </w:r>
      <w:r w:rsidR="00143A95" w:rsidRPr="00D016EC">
        <w:rPr>
          <w:rFonts w:ascii="Calibri" w:eastAsia="Times New Roman" w:hAnsi="Calibri" w:cs="Calibri"/>
          <w:b/>
          <w:bCs/>
          <w:snapToGrid w:val="0"/>
          <w:lang w:val="tr-TR"/>
        </w:rPr>
        <w:t>Yolsuzluk ve Rüşvetle Mücadele</w:t>
      </w:r>
    </w:p>
    <w:p w14:paraId="261E67B5" w14:textId="5AA386CF" w:rsidR="00BC145D" w:rsidRPr="00D016EC" w:rsidRDefault="00143A95" w:rsidP="00EE3480">
      <w:pPr>
        <w:spacing w:before="120" w:after="120" w:line="240" w:lineRule="auto"/>
        <w:jc w:val="both"/>
        <w:rPr>
          <w:rFonts w:ascii="Calibri" w:hAnsi="Calibri" w:cs="Calibri"/>
          <w:lang w:val="tr-TR"/>
        </w:rPr>
      </w:pPr>
      <w:r w:rsidRPr="00D016EC">
        <w:rPr>
          <w:rFonts w:ascii="Calibri" w:hAnsi="Calibri" w:cs="Calibri"/>
          <w:lang w:val="tr-TR"/>
        </w:rPr>
        <w:t>Başvuru sahibi, yolsuzluk ve rüşvetle mücadeleye ilişkin yürürlükteki tüm mevzuata, düzenlemelere ve etik kurallara uymakla yükümlüdür. Hibe verilmesi sürecinin herhangi bir aşamasında veya sözleşmenin uygulanması sırasında herhangi bir tür yolsuzluk uygulamasının tespit edilmesi ve Sözleşme Makamının durumu düzeltmek için gerekli tedbirleri almaması hâlinde, ICMPD proje finansmanını askıya alma veya iptal etme hakkını saklı tutar. Bu hüküm kapsamında “yolsuzluk uygulamaları”, bir sözleşmenin verilmesi veya Sözleşme Makamı ile daha önce imzalanmış bir sözleşmenin uygulanmasına ilişkin olarak belirli bir eylemi gerçekleştirmesi veya gerçekleştirmemesi karşılığında herhangi bir kişiye rüşvet, hediye, menfaat veya komisyon teklif edilmesini ifade eder.</w:t>
      </w:r>
    </w:p>
    <w:p w14:paraId="081A0D6A" w14:textId="5DC69983" w:rsidR="00BC145D" w:rsidRPr="00D016EC" w:rsidRDefault="00BC145D" w:rsidP="00EE3480">
      <w:pPr>
        <w:spacing w:before="120" w:after="120" w:line="240" w:lineRule="auto"/>
        <w:ind w:left="720"/>
        <w:jc w:val="both"/>
        <w:rPr>
          <w:rFonts w:ascii="Calibri" w:hAnsi="Calibri" w:cs="Calibri"/>
          <w:lang w:val="tr-TR"/>
        </w:rPr>
      </w:pPr>
      <w:r w:rsidRPr="00D016EC">
        <w:rPr>
          <w:rFonts w:ascii="Calibri" w:eastAsia="Times New Roman" w:hAnsi="Calibri" w:cs="Calibri"/>
          <w:b/>
          <w:bCs/>
          <w:snapToGrid w:val="0"/>
          <w:lang w:val="tr-TR"/>
        </w:rPr>
        <w:t xml:space="preserve">d)  </w:t>
      </w:r>
      <w:r w:rsidR="00642492" w:rsidRPr="00D016EC">
        <w:rPr>
          <w:rFonts w:ascii="Calibri" w:eastAsia="Times New Roman" w:hAnsi="Calibri" w:cs="Calibri"/>
          <w:b/>
          <w:bCs/>
          <w:snapToGrid w:val="0"/>
          <w:lang w:val="tr-TR"/>
        </w:rPr>
        <w:t>Olağan Dışı Ticari Giderler</w:t>
      </w:r>
    </w:p>
    <w:p w14:paraId="23E78CA0" w14:textId="0015D638" w:rsidR="00642492" w:rsidRPr="00D016EC" w:rsidRDefault="00642492" w:rsidP="00642492">
      <w:pPr>
        <w:spacing w:before="120" w:after="120" w:line="240" w:lineRule="auto"/>
        <w:jc w:val="both"/>
        <w:rPr>
          <w:rFonts w:ascii="Calibri" w:hAnsi="Calibri" w:cs="Calibri"/>
          <w:lang w:val="tr-TR"/>
        </w:rPr>
      </w:pPr>
      <w:r w:rsidRPr="00D016EC">
        <w:rPr>
          <w:rFonts w:ascii="Calibri" w:hAnsi="Calibri" w:cs="Calibri"/>
          <w:lang w:val="tr-TR"/>
        </w:rPr>
        <w:t>Bir sözleşmenin verilmesi veya uygulanması sırasında olağan dışı ticari giderlerin ortaya çıktığının tespit edilmesi hâlinde başvurular reddedilecek veya sözleşmeler feshedilecektir. Olağan dışı ticari giderler; ana sözleşmede belirtilmeyen veya ana sözleşmeye atıfta bulunan usulüne uygun bir sözleşmeden kaynaklanmayan komisyonlar, fiilen sunulmuş meşru bir hizmet karşılığında ödenmeyen komisyonlar, vergi cennetlerine aktarılan komisyonlar, kimliği açıkça belirlenemeyen kişilere yapılan ödemeler veya görünürde paravan şirket niteliğindeki kuruluşlara ödenen komisyonları kapsamaktadır.</w:t>
      </w:r>
    </w:p>
    <w:p w14:paraId="050AA747" w14:textId="77777777" w:rsidR="00642492" w:rsidRPr="00D016EC" w:rsidRDefault="00642492" w:rsidP="00642492">
      <w:pPr>
        <w:spacing w:before="120" w:after="120" w:line="240" w:lineRule="auto"/>
        <w:jc w:val="both"/>
        <w:rPr>
          <w:rFonts w:ascii="Calibri" w:hAnsi="Calibri" w:cs="Calibri"/>
          <w:lang w:val="tr-TR"/>
        </w:rPr>
      </w:pPr>
      <w:r w:rsidRPr="00D016EC">
        <w:rPr>
          <w:rFonts w:ascii="Calibri" w:hAnsi="Calibri" w:cs="Calibri"/>
          <w:lang w:val="tr-TR"/>
        </w:rPr>
        <w:t>Avrupa Birliği tarafından finanse edilen projelerde olağan dışı ticari giderler ödediği tespit edilen hibe faydalanıcılarının sözleşmeleri, olayın ağırlığına bağlı olarak feshedilebilir.</w:t>
      </w:r>
    </w:p>
    <w:p w14:paraId="73CEC6D5" w14:textId="04BFF768" w:rsidR="00642492" w:rsidRPr="00D016EC" w:rsidRDefault="00642492" w:rsidP="00642492">
      <w:pPr>
        <w:spacing w:before="120" w:after="120" w:line="240" w:lineRule="auto"/>
        <w:jc w:val="both"/>
        <w:rPr>
          <w:rFonts w:ascii="Calibri" w:hAnsi="Calibri" w:cs="Calibri"/>
          <w:lang w:val="tr-TR"/>
        </w:rPr>
      </w:pPr>
    </w:p>
    <w:p w14:paraId="6C1AF9B4" w14:textId="77777777" w:rsidR="00642492" w:rsidRPr="00D016EC" w:rsidRDefault="00642492">
      <w:pPr>
        <w:rPr>
          <w:rFonts w:ascii="Calibri" w:eastAsia="Times New Roman" w:hAnsi="Calibri" w:cs="Calibri"/>
          <w:b/>
          <w:bCs/>
          <w:snapToGrid w:val="0"/>
          <w:lang w:val="tr-TR"/>
        </w:rPr>
      </w:pPr>
      <w:r w:rsidRPr="00D016EC">
        <w:rPr>
          <w:rFonts w:ascii="Calibri" w:eastAsia="Times New Roman" w:hAnsi="Calibri" w:cs="Calibri"/>
          <w:b/>
          <w:bCs/>
          <w:snapToGrid w:val="0"/>
          <w:lang w:val="tr-TR"/>
        </w:rPr>
        <w:br w:type="page"/>
      </w:r>
    </w:p>
    <w:p w14:paraId="3EE3E480" w14:textId="7CF89982" w:rsidR="00642492" w:rsidRPr="00D016EC" w:rsidRDefault="00BC145D" w:rsidP="001434F0">
      <w:pPr>
        <w:spacing w:after="0" w:line="240" w:lineRule="auto"/>
        <w:ind w:left="720"/>
        <w:jc w:val="both"/>
        <w:rPr>
          <w:rFonts w:ascii="Calibri" w:eastAsia="Times New Roman" w:hAnsi="Calibri" w:cs="Calibri"/>
          <w:b/>
          <w:bCs/>
          <w:snapToGrid w:val="0"/>
          <w:lang w:val="tr-TR"/>
        </w:rPr>
      </w:pPr>
      <w:r w:rsidRPr="00D016EC">
        <w:rPr>
          <w:rFonts w:ascii="Calibri" w:eastAsia="Times New Roman" w:hAnsi="Calibri" w:cs="Calibri"/>
          <w:b/>
          <w:bCs/>
          <w:snapToGrid w:val="0"/>
          <w:lang w:val="tr-TR"/>
        </w:rPr>
        <w:lastRenderedPageBreak/>
        <w:t xml:space="preserve">e) </w:t>
      </w:r>
      <w:r w:rsidR="00642492" w:rsidRPr="00D016EC">
        <w:rPr>
          <w:rFonts w:ascii="Calibri" w:eastAsia="Times New Roman" w:hAnsi="Calibri" w:cs="Calibri"/>
          <w:b/>
          <w:bCs/>
          <w:snapToGrid w:val="0"/>
          <w:lang w:val="tr-TR"/>
        </w:rPr>
        <w:t xml:space="preserve">Yükümlülüklerin İhlali, Usulsüzlük veya </w:t>
      </w:r>
      <w:r w:rsidR="00D63AA5" w:rsidRPr="00D016EC">
        <w:rPr>
          <w:rFonts w:ascii="Calibri" w:eastAsia="Times New Roman" w:hAnsi="Calibri" w:cs="Calibri"/>
          <w:b/>
          <w:bCs/>
          <w:snapToGrid w:val="0"/>
          <w:lang w:val="tr-TR"/>
        </w:rPr>
        <w:t>Sahtecilik</w:t>
      </w:r>
    </w:p>
    <w:p w14:paraId="7E6418C0" w14:textId="7D3F804E" w:rsidR="00BC145D" w:rsidRPr="00D016EC" w:rsidRDefault="00642492" w:rsidP="00EE3480">
      <w:pPr>
        <w:spacing w:before="120" w:after="120" w:line="240" w:lineRule="auto"/>
        <w:jc w:val="both"/>
        <w:rPr>
          <w:rFonts w:ascii="Calibri" w:hAnsi="Calibri" w:cs="Calibri"/>
          <w:lang w:val="tr-TR"/>
        </w:rPr>
      </w:pPr>
      <w:r w:rsidRPr="00D016EC">
        <w:rPr>
          <w:rFonts w:ascii="Calibri" w:hAnsi="Calibri" w:cs="Calibri"/>
          <w:lang w:val="tr-TR"/>
        </w:rPr>
        <w:t>Sözleşme Makamı, hibe verilmesi sürecinde yükümlülük ihlali, usulsüzlük veya dolandırıcılık tespit edilmesi hâlinde süreci askıya alma veya iptal etme hakkını saklı tutar. Bu durumların sözleşme verilmesinden sonra ortaya çıkması hâlinde ise Sözleşme Makamı sözleşmeyi imzalamaktan vazgeçebilir.</w:t>
      </w:r>
    </w:p>
    <w:p w14:paraId="469979E3" w14:textId="0D27637F" w:rsidR="00112D1B" w:rsidRPr="00D016EC" w:rsidRDefault="00642492" w:rsidP="00322CD1">
      <w:pPr>
        <w:pStyle w:val="ListParagraph"/>
        <w:keepNext/>
        <w:keepLines/>
        <w:numPr>
          <w:ilvl w:val="1"/>
          <w:numId w:val="27"/>
        </w:numPr>
        <w:spacing w:before="240" w:after="120" w:line="240" w:lineRule="auto"/>
        <w:contextualSpacing w:val="0"/>
        <w:jc w:val="both"/>
        <w:outlineLvl w:val="1"/>
        <w:rPr>
          <w:rFonts w:ascii="Calibri" w:hAnsi="Calibri" w:cs="Calibri"/>
          <w:b/>
          <w:iCs/>
          <w:lang w:val="tr-TR"/>
        </w:rPr>
      </w:pPr>
      <w:bookmarkStart w:id="99" w:name="_Toc220340485"/>
      <w:bookmarkStart w:id="100" w:name="_Toc220340695"/>
      <w:bookmarkStart w:id="101" w:name="_Toc221010728"/>
      <w:bookmarkStart w:id="102" w:name="_Toc220340486"/>
      <w:bookmarkStart w:id="103" w:name="_Toc220340696"/>
      <w:bookmarkStart w:id="104" w:name="_Toc221010729"/>
      <w:bookmarkStart w:id="105" w:name="_Toc220340487"/>
      <w:bookmarkStart w:id="106" w:name="_Toc220340697"/>
      <w:bookmarkStart w:id="107" w:name="_Toc221010730"/>
      <w:bookmarkStart w:id="108" w:name="_Toc220340488"/>
      <w:bookmarkStart w:id="109" w:name="_Toc220340698"/>
      <w:bookmarkStart w:id="110" w:name="_Toc221010731"/>
      <w:bookmarkStart w:id="111" w:name="_Toc220340489"/>
      <w:bookmarkStart w:id="112" w:name="_Toc220340699"/>
      <w:bookmarkStart w:id="113" w:name="_Toc221010732"/>
      <w:bookmarkStart w:id="114" w:name="_Toc220340490"/>
      <w:bookmarkStart w:id="115" w:name="_Toc220340700"/>
      <w:bookmarkStart w:id="116" w:name="_Toc221010733"/>
      <w:bookmarkStart w:id="117" w:name="_Toc220340491"/>
      <w:bookmarkStart w:id="118" w:name="_Toc220340701"/>
      <w:bookmarkStart w:id="119" w:name="_Toc221010734"/>
      <w:bookmarkStart w:id="120" w:name="_Toc220340492"/>
      <w:bookmarkStart w:id="121" w:name="_Toc220340702"/>
      <w:bookmarkStart w:id="122" w:name="_Toc221010735"/>
      <w:bookmarkStart w:id="123" w:name="_Toc220340493"/>
      <w:bookmarkStart w:id="124" w:name="_Toc220340703"/>
      <w:bookmarkStart w:id="125" w:name="_Toc221010736"/>
      <w:bookmarkStart w:id="126" w:name="_Toc220340494"/>
      <w:bookmarkStart w:id="127" w:name="_Toc220340704"/>
      <w:bookmarkStart w:id="128" w:name="_Toc221010737"/>
      <w:bookmarkStart w:id="129" w:name="_Toc220340495"/>
      <w:bookmarkStart w:id="130" w:name="_Toc220340705"/>
      <w:bookmarkStart w:id="131" w:name="_Toc221010738"/>
      <w:bookmarkStart w:id="132" w:name="_Toc220340496"/>
      <w:bookmarkStart w:id="133" w:name="_Toc220340706"/>
      <w:bookmarkStart w:id="134" w:name="_Toc221010739"/>
      <w:bookmarkStart w:id="135" w:name="_Toc220340497"/>
      <w:bookmarkStart w:id="136" w:name="_Toc220340707"/>
      <w:bookmarkStart w:id="137" w:name="_Toc221010740"/>
      <w:bookmarkStart w:id="138" w:name="_Toc220340498"/>
      <w:bookmarkStart w:id="139" w:name="_Toc220340708"/>
      <w:bookmarkStart w:id="140" w:name="_Toc221010741"/>
      <w:bookmarkStart w:id="141" w:name="_Toc220340499"/>
      <w:bookmarkStart w:id="142" w:name="_Toc220340709"/>
      <w:bookmarkStart w:id="143" w:name="_Toc221010742"/>
      <w:bookmarkStart w:id="144" w:name="_Toc241759781"/>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r w:rsidRPr="00D016EC">
        <w:rPr>
          <w:rFonts w:ascii="Calibri" w:hAnsi="Calibri" w:cs="Calibri"/>
          <w:b/>
          <w:iCs/>
          <w:lang w:val="tr-TR"/>
        </w:rPr>
        <w:t xml:space="preserve">Başvuru </w:t>
      </w:r>
      <w:r w:rsidR="00112D1B" w:rsidRPr="00D016EC">
        <w:rPr>
          <w:rFonts w:ascii="Calibri" w:hAnsi="Calibri" w:cs="Calibri"/>
          <w:b/>
          <w:iCs/>
          <w:lang w:val="tr-TR"/>
        </w:rPr>
        <w:t>Şekli ve Yapılacak İşlemler</w:t>
      </w:r>
      <w:bookmarkEnd w:id="144"/>
      <w:r w:rsidR="00112D1B" w:rsidRPr="00D016EC">
        <w:rPr>
          <w:rFonts w:ascii="Calibri" w:hAnsi="Calibri" w:cs="Calibri"/>
          <w:b/>
          <w:iCs/>
          <w:lang w:val="tr-TR"/>
        </w:rPr>
        <w:t xml:space="preserve"> </w:t>
      </w:r>
    </w:p>
    <w:p w14:paraId="2E2278A7" w14:textId="52ACB871" w:rsidR="00C02973" w:rsidRPr="00D016EC" w:rsidRDefault="00642492" w:rsidP="00322CD1">
      <w:pPr>
        <w:pStyle w:val="Heading3"/>
        <w:numPr>
          <w:ilvl w:val="2"/>
          <w:numId w:val="29"/>
        </w:numPr>
        <w:spacing w:line="240" w:lineRule="auto"/>
        <w:rPr>
          <w:rFonts w:ascii="Calibri" w:hAnsi="Calibri" w:cs="Calibri"/>
          <w:b/>
          <w:bCs/>
          <w:color w:val="auto"/>
          <w:sz w:val="24"/>
          <w:szCs w:val="24"/>
          <w:lang w:val="tr-TR"/>
        </w:rPr>
      </w:pPr>
      <w:bookmarkStart w:id="145" w:name="_Toc241759782"/>
      <w:bookmarkStart w:id="146" w:name="_Toc241759783"/>
      <w:bookmarkEnd w:id="145"/>
      <w:r w:rsidRPr="00D016EC">
        <w:rPr>
          <w:rFonts w:ascii="Calibri" w:hAnsi="Calibri" w:cs="Calibri"/>
          <w:b/>
          <w:bCs/>
          <w:color w:val="auto"/>
          <w:sz w:val="24"/>
          <w:szCs w:val="24"/>
          <w:lang w:val="tr-TR"/>
        </w:rPr>
        <w:t>Başvuru Formları</w:t>
      </w:r>
      <w:bookmarkEnd w:id="146"/>
    </w:p>
    <w:p w14:paraId="75801B19" w14:textId="61F2E84B" w:rsidR="00A066AB" w:rsidRPr="00D016EC" w:rsidRDefault="00A066AB" w:rsidP="00A066AB">
      <w:pPr>
        <w:spacing w:before="120" w:after="120" w:line="240" w:lineRule="auto"/>
        <w:jc w:val="both"/>
        <w:rPr>
          <w:rFonts w:ascii="Calibri" w:hAnsi="Calibri" w:cs="Calibri"/>
          <w:lang w:val="tr-TR"/>
        </w:rPr>
      </w:pPr>
      <w:r w:rsidRPr="00D016EC">
        <w:rPr>
          <w:rFonts w:ascii="Calibri" w:hAnsi="Calibri" w:cs="Calibri"/>
          <w:lang w:val="tr-TR"/>
        </w:rPr>
        <w:t>Başvurular, bu rehberin eki olan Başvuru Formunda (Ek A) belirtilen talimatlara uygun olarak hazırlanmalı ve sunulmalıdır.</w:t>
      </w:r>
    </w:p>
    <w:p w14:paraId="4E9C75B5" w14:textId="77777777" w:rsidR="00A066AB" w:rsidRPr="00D016EC" w:rsidRDefault="00A066AB" w:rsidP="00A066AB">
      <w:pPr>
        <w:spacing w:before="120" w:after="120" w:line="240" w:lineRule="auto"/>
        <w:jc w:val="both"/>
        <w:rPr>
          <w:rFonts w:ascii="Calibri" w:hAnsi="Calibri" w:cs="Calibri"/>
          <w:lang w:val="tr-TR"/>
        </w:rPr>
      </w:pPr>
      <w:r w:rsidRPr="00D016EC">
        <w:rPr>
          <w:rFonts w:ascii="Calibri" w:hAnsi="Calibri" w:cs="Calibri"/>
          <w:lang w:val="tr-TR"/>
        </w:rPr>
        <w:t xml:space="preserve">Başvurular </w:t>
      </w:r>
      <w:r w:rsidRPr="00D016EC">
        <w:rPr>
          <w:rFonts w:ascii="Calibri" w:hAnsi="Calibri" w:cs="Calibri"/>
          <w:b/>
          <w:bCs/>
          <w:lang w:val="tr-TR"/>
        </w:rPr>
        <w:t>İngilizce</w:t>
      </w:r>
      <w:r w:rsidRPr="00D016EC">
        <w:rPr>
          <w:rFonts w:ascii="Calibri" w:hAnsi="Calibri" w:cs="Calibri"/>
          <w:lang w:val="tr-TR"/>
        </w:rPr>
        <w:t xml:space="preserve"> olarak hazırlanmalıdır. Kamu kurumlarından temin edilen resmî belgeler ise özgün dilinde/Türkçe olarak sunulabilir.</w:t>
      </w:r>
    </w:p>
    <w:p w14:paraId="635C82AF" w14:textId="77777777" w:rsidR="00A066AB" w:rsidRPr="00D016EC" w:rsidRDefault="00A066AB" w:rsidP="00A066AB">
      <w:pPr>
        <w:spacing w:before="120" w:after="120" w:line="240" w:lineRule="auto"/>
        <w:jc w:val="both"/>
        <w:rPr>
          <w:rFonts w:ascii="Calibri" w:hAnsi="Calibri" w:cs="Calibri"/>
          <w:lang w:val="tr-TR"/>
        </w:rPr>
      </w:pPr>
      <w:r w:rsidRPr="00D016EC">
        <w:rPr>
          <w:rFonts w:ascii="Calibri" w:hAnsi="Calibri" w:cs="Calibri"/>
          <w:lang w:val="tr-TR"/>
        </w:rPr>
        <w:t>Talimatlarda belirtilen hususlara ilişkin herhangi bir hata veya önemli tutarsızlık ya da başvuru içerisindeki önemli uyumsuzluklar (örneğin bütçe çalışma sayfalarındaki tutarların birbiriyle uyumlu olmaması) başvurunun reddedilmesine neden olabilir.</w:t>
      </w:r>
    </w:p>
    <w:p w14:paraId="6F0E5CEC" w14:textId="77777777" w:rsidR="00A066AB" w:rsidRPr="00D016EC" w:rsidRDefault="00A066AB" w:rsidP="00A066AB">
      <w:pPr>
        <w:spacing w:before="120" w:after="120" w:line="240" w:lineRule="auto"/>
        <w:jc w:val="both"/>
        <w:rPr>
          <w:rFonts w:ascii="Calibri" w:hAnsi="Calibri" w:cs="Calibri"/>
          <w:lang w:val="tr-TR"/>
        </w:rPr>
      </w:pPr>
      <w:r w:rsidRPr="00D016EC">
        <w:rPr>
          <w:rFonts w:ascii="Calibri" w:hAnsi="Calibri" w:cs="Calibri"/>
          <w:lang w:val="tr-TR"/>
        </w:rPr>
        <w:t>Açıklama talepleri yalnızca sunulan bilgilerin açık olmaması ve bu durumun Sözleşme Makamının objektif değerlendirme yapmasını engellemesi hâlinde istenecektir.</w:t>
      </w:r>
    </w:p>
    <w:p w14:paraId="1A511C29" w14:textId="300FC835" w:rsidR="00A066AB" w:rsidRPr="00D016EC" w:rsidRDefault="00A066AB" w:rsidP="0FE13491">
      <w:pPr>
        <w:spacing w:before="120" w:after="120" w:line="240" w:lineRule="auto"/>
        <w:jc w:val="both"/>
        <w:rPr>
          <w:rFonts w:ascii="Calibri" w:hAnsi="Calibri" w:cs="Calibri"/>
          <w:b/>
          <w:bCs/>
          <w:color w:val="000000"/>
          <w:lang w:val="tr-TR" w:eastAsia="en-GB"/>
        </w:rPr>
      </w:pPr>
      <w:r w:rsidRPr="00D016EC">
        <w:rPr>
          <w:rFonts w:ascii="Calibri" w:hAnsi="Calibri" w:cs="Calibri"/>
          <w:lang w:val="tr-TR"/>
        </w:rPr>
        <w:t>Başvuru sahibi tarafından doldurulması gereken başvuru belgelerinin (Ek A: Başvuru Formu, Ek B: Bütçe, Ek C: Tüzel Kişilik Formu</w:t>
      </w:r>
      <w:r w:rsidR="24E69E4E" w:rsidRPr="00D016EC">
        <w:rPr>
          <w:rFonts w:ascii="Calibri" w:hAnsi="Calibri" w:cs="Calibri"/>
          <w:lang w:val="tr-TR"/>
        </w:rPr>
        <w:t>,</w:t>
      </w:r>
      <w:r w:rsidR="000816CD" w:rsidRPr="00D016EC">
        <w:rPr>
          <w:rFonts w:ascii="Calibri" w:hAnsi="Calibri" w:cs="Calibri"/>
          <w:lang w:val="tr-TR"/>
        </w:rPr>
        <w:t xml:space="preserve"> </w:t>
      </w:r>
      <w:r w:rsidRPr="00D016EC">
        <w:rPr>
          <w:rFonts w:ascii="Calibri" w:hAnsi="Calibri" w:cs="Calibri"/>
          <w:lang w:val="tr-TR"/>
        </w:rPr>
        <w:t xml:space="preserve">Ek D: </w:t>
      </w:r>
      <w:r w:rsidR="000816CD" w:rsidRPr="00D016EC">
        <w:rPr>
          <w:rFonts w:ascii="Calibri" w:hAnsi="Calibri" w:cs="Calibri"/>
          <w:lang w:val="tr-TR"/>
        </w:rPr>
        <w:t>Doğruluk Beyanı</w:t>
      </w:r>
      <w:r w:rsidRPr="00D016EC">
        <w:rPr>
          <w:rFonts w:ascii="Calibri" w:hAnsi="Calibri" w:cs="Calibri"/>
          <w:lang w:val="tr-TR"/>
        </w:rPr>
        <w:t>)</w:t>
      </w:r>
      <w:r w:rsidR="00A543E1">
        <w:rPr>
          <w:rFonts w:ascii="Calibri" w:hAnsi="Calibri" w:cs="Calibri"/>
          <w:lang w:val="tr-TR"/>
        </w:rPr>
        <w:t xml:space="preserve"> </w:t>
      </w:r>
      <w:r w:rsidRPr="00D016EC">
        <w:rPr>
          <w:rFonts w:ascii="Calibri" w:hAnsi="Calibri" w:cs="Calibri"/>
          <w:lang w:val="tr-TR"/>
        </w:rPr>
        <w:t>değerlendiricilere iletileceğini lütfen dikkate alınız. Bu nedenle söz konusu belgelerin faaliyetle ilgili tüm bilgileri eksiksiz içermesi son derece önemlidir.</w:t>
      </w:r>
    </w:p>
    <w:p w14:paraId="45BBFB02" w14:textId="3BA20813" w:rsidR="00BA7675" w:rsidRPr="00D016EC" w:rsidRDefault="0036090A" w:rsidP="00322CD1">
      <w:pPr>
        <w:pStyle w:val="ListParagraph"/>
        <w:numPr>
          <w:ilvl w:val="0"/>
          <w:numId w:val="23"/>
        </w:numPr>
        <w:snapToGrid w:val="0"/>
        <w:spacing w:before="120" w:after="120" w:line="240" w:lineRule="auto"/>
        <w:contextualSpacing w:val="0"/>
        <w:jc w:val="both"/>
        <w:rPr>
          <w:rFonts w:ascii="Calibri" w:hAnsi="Calibri" w:cs="Calibri"/>
          <w:lang w:val="tr-TR" w:eastAsia="en-GB"/>
        </w:rPr>
      </w:pPr>
      <w:r w:rsidRPr="00D016EC">
        <w:rPr>
          <w:rFonts w:ascii="Calibri" w:hAnsi="Calibri" w:cs="Calibri"/>
          <w:b/>
          <w:bCs/>
          <w:lang w:val="tr-TR" w:eastAsia="en-GB"/>
        </w:rPr>
        <w:t xml:space="preserve">Ek A – Başvuru Formu: Başvuru sahibinin beyanı (Bölüm 10) dâhil olmak üzere </w:t>
      </w:r>
      <w:r w:rsidRPr="00D016EC">
        <w:rPr>
          <w:rFonts w:ascii="Calibri" w:hAnsi="Calibri" w:cs="Calibri"/>
          <w:lang w:val="tr-TR" w:eastAsia="en-GB"/>
        </w:rPr>
        <w:t xml:space="preserve">eksiksiz doldurulmuş, </w:t>
      </w:r>
      <w:r w:rsidR="007E5205" w:rsidRPr="00D016EC">
        <w:rPr>
          <w:rFonts w:ascii="Calibri" w:hAnsi="Calibri" w:cs="Calibri"/>
          <w:lang w:val="tr-TR" w:eastAsia="en-GB"/>
        </w:rPr>
        <w:t>(</w:t>
      </w:r>
      <w:r w:rsidR="00CE5128" w:rsidRPr="00D016EC">
        <w:rPr>
          <w:rFonts w:ascii="Calibri" w:hAnsi="Calibri" w:cs="Calibri"/>
          <w:lang w:val="tr-TR" w:eastAsia="en-GB"/>
        </w:rPr>
        <w:t>varsa</w:t>
      </w:r>
      <w:r w:rsidR="007E5205" w:rsidRPr="00D016EC">
        <w:rPr>
          <w:rFonts w:ascii="Calibri" w:hAnsi="Calibri" w:cs="Calibri"/>
          <w:lang w:val="tr-TR" w:eastAsia="en-GB"/>
        </w:rPr>
        <w:t>)</w:t>
      </w:r>
      <w:r w:rsidRPr="00D016EC">
        <w:rPr>
          <w:rFonts w:ascii="Calibri" w:hAnsi="Calibri" w:cs="Calibri"/>
          <w:lang w:val="tr-TR" w:eastAsia="en-GB"/>
        </w:rPr>
        <w:t xml:space="preserve"> kaşelenmiş ve başvuru sahibinin yasal temsilcisi/temsilcileri tarafından imzalanmış olmalıdır.</w:t>
      </w:r>
    </w:p>
    <w:p w14:paraId="126B4D2D" w14:textId="0190DC8B" w:rsidR="004E26B1" w:rsidRPr="00D016EC" w:rsidRDefault="0036090A" w:rsidP="00322CD1">
      <w:pPr>
        <w:pStyle w:val="ListParagraph"/>
        <w:numPr>
          <w:ilvl w:val="0"/>
          <w:numId w:val="23"/>
        </w:numPr>
        <w:spacing w:before="120" w:after="120" w:line="240" w:lineRule="auto"/>
        <w:contextualSpacing w:val="0"/>
        <w:jc w:val="both"/>
        <w:rPr>
          <w:rFonts w:ascii="Calibri" w:hAnsi="Calibri" w:cs="Calibri"/>
          <w:b/>
          <w:bCs/>
          <w:lang w:val="tr-TR" w:eastAsia="en-GB"/>
        </w:rPr>
      </w:pPr>
      <w:r w:rsidRPr="00D016EC">
        <w:rPr>
          <w:rFonts w:ascii="Calibri" w:hAnsi="Calibri" w:cs="Calibri"/>
          <w:b/>
          <w:bCs/>
          <w:lang w:val="tr-TR" w:eastAsia="en-GB"/>
        </w:rPr>
        <w:t xml:space="preserve">Ek B – Bütçe: </w:t>
      </w:r>
      <w:r w:rsidRPr="00D016EC">
        <w:rPr>
          <w:rFonts w:ascii="Calibri" w:hAnsi="Calibri" w:cs="Calibri"/>
          <w:lang w:val="tr-TR" w:eastAsia="en-GB"/>
        </w:rPr>
        <w:t>Üç çalışma sayfasından oluşmaktadır (1. Bütçe, 2. Maliyet Gerekçelendirmesi ve 3. Beklenen F</w:t>
      </w:r>
      <w:r w:rsidR="00603FEB" w:rsidRPr="00D016EC">
        <w:rPr>
          <w:rFonts w:ascii="Calibri" w:hAnsi="Calibri" w:cs="Calibri"/>
          <w:lang w:val="tr-TR" w:eastAsia="en-GB"/>
        </w:rPr>
        <w:t>on</w:t>
      </w:r>
      <w:r w:rsidRPr="00D016EC">
        <w:rPr>
          <w:rFonts w:ascii="Calibri" w:hAnsi="Calibri" w:cs="Calibri"/>
          <w:lang w:val="tr-TR" w:eastAsia="en-GB"/>
        </w:rPr>
        <w:t xml:space="preserve"> Kaynakları). Tüm çalışma sayfaları eksiksiz doldurulmalı, </w:t>
      </w:r>
      <w:r w:rsidR="00CE5128" w:rsidRPr="00D016EC">
        <w:rPr>
          <w:rFonts w:ascii="Calibri" w:hAnsi="Calibri" w:cs="Calibri"/>
          <w:lang w:val="tr-TR" w:eastAsia="en-GB"/>
        </w:rPr>
        <w:t>(varsa)</w:t>
      </w:r>
      <w:r w:rsidRPr="00D016EC">
        <w:rPr>
          <w:rFonts w:ascii="Calibri" w:hAnsi="Calibri" w:cs="Calibri"/>
          <w:lang w:val="tr-TR" w:eastAsia="en-GB"/>
        </w:rPr>
        <w:t xml:space="preserve"> kaşelenmeli ve başvuru sahibinin yasal temsilcisi/temsilcileri tarafından imzalanmalıdır. Başvuru sahipleri bu çalışma sayfaları arasında herhangi bir tutarsızlık bulunmadığından emin olmalıdır.</w:t>
      </w:r>
    </w:p>
    <w:p w14:paraId="0ABAFDE1" w14:textId="709A5D67" w:rsidR="001063B2" w:rsidRPr="00D016EC" w:rsidRDefault="0036090A" w:rsidP="00322CD1">
      <w:pPr>
        <w:pStyle w:val="ListParagraph"/>
        <w:numPr>
          <w:ilvl w:val="0"/>
          <w:numId w:val="23"/>
        </w:numPr>
        <w:snapToGrid w:val="0"/>
        <w:spacing w:before="120" w:after="120" w:line="240" w:lineRule="auto"/>
        <w:contextualSpacing w:val="0"/>
        <w:jc w:val="both"/>
        <w:rPr>
          <w:rFonts w:ascii="Calibri" w:eastAsia="Times New Roman" w:hAnsi="Calibri" w:cs="Calibri"/>
          <w:lang w:val="tr-TR"/>
        </w:rPr>
      </w:pPr>
      <w:bookmarkStart w:id="147" w:name="_Hlk218071408"/>
      <w:r w:rsidRPr="00D016EC">
        <w:rPr>
          <w:rFonts w:ascii="Calibri" w:hAnsi="Calibri" w:cs="Calibri"/>
          <w:b/>
          <w:bCs/>
          <w:lang w:val="tr-TR" w:eastAsia="en-GB"/>
        </w:rPr>
        <w:t xml:space="preserve">Ek C – Tüzel Kişilik Formu: </w:t>
      </w:r>
      <w:r w:rsidRPr="00D016EC">
        <w:rPr>
          <w:rFonts w:ascii="Calibri" w:hAnsi="Calibri" w:cs="Calibri"/>
          <w:lang w:val="tr-TR" w:eastAsia="en-GB"/>
        </w:rPr>
        <w:t xml:space="preserve">Eksiksiz doldurulmuş, </w:t>
      </w:r>
      <w:r w:rsidR="00CE5128" w:rsidRPr="00D016EC">
        <w:rPr>
          <w:rFonts w:ascii="Calibri" w:hAnsi="Calibri" w:cs="Calibri"/>
          <w:lang w:val="tr-TR" w:eastAsia="en-GB"/>
        </w:rPr>
        <w:t>(varsa)</w:t>
      </w:r>
      <w:r w:rsidRPr="00D016EC">
        <w:rPr>
          <w:rFonts w:ascii="Calibri" w:hAnsi="Calibri" w:cs="Calibri"/>
          <w:lang w:val="tr-TR" w:eastAsia="en-GB"/>
        </w:rPr>
        <w:t xml:space="preserve"> kaşelenmiş ve başvuru sahibinin yasal temsilcisi/temsilcileri tarafından imzalanmış olmalı ve talep edilen destekleyici belgelerle birlikte sunulmalıdır.</w:t>
      </w:r>
    </w:p>
    <w:p w14:paraId="230EE0B0" w14:textId="619AC26A" w:rsidR="74603931" w:rsidRPr="00D016EC" w:rsidRDefault="0059496B" w:rsidP="00322CD1">
      <w:pPr>
        <w:pStyle w:val="ListParagraph"/>
        <w:numPr>
          <w:ilvl w:val="0"/>
          <w:numId w:val="23"/>
        </w:numPr>
        <w:spacing w:before="120" w:after="120" w:line="240" w:lineRule="auto"/>
        <w:contextualSpacing w:val="0"/>
        <w:jc w:val="both"/>
        <w:rPr>
          <w:rFonts w:ascii="Calibri" w:eastAsia="Times New Roman Bold" w:hAnsi="Calibri" w:cs="Calibri"/>
          <w:lang w:val="tr-TR"/>
        </w:rPr>
      </w:pPr>
      <w:r w:rsidRPr="00D016EC">
        <w:rPr>
          <w:rFonts w:ascii="Calibri" w:eastAsia="Calibri" w:hAnsi="Calibri" w:cs="Calibri"/>
          <w:b/>
          <w:bCs/>
          <w:lang w:val="tr-TR"/>
        </w:rPr>
        <w:t xml:space="preserve">Ek D – </w:t>
      </w:r>
      <w:r w:rsidR="00774392" w:rsidRPr="00D016EC">
        <w:rPr>
          <w:rFonts w:ascii="Calibri" w:eastAsia="Calibri" w:hAnsi="Calibri" w:cs="Calibri"/>
          <w:b/>
          <w:bCs/>
          <w:lang w:val="tr-TR"/>
        </w:rPr>
        <w:t>Doğruluk Beyanı</w:t>
      </w:r>
      <w:r w:rsidRPr="00D016EC">
        <w:rPr>
          <w:rFonts w:ascii="Calibri" w:eastAsia="Calibri" w:hAnsi="Calibri" w:cs="Calibri"/>
          <w:b/>
          <w:bCs/>
          <w:lang w:val="tr-TR"/>
        </w:rPr>
        <w:t xml:space="preserve">: </w:t>
      </w:r>
      <w:r w:rsidRPr="00D016EC">
        <w:rPr>
          <w:rFonts w:ascii="Calibri" w:eastAsia="Calibri" w:hAnsi="Calibri" w:cs="Calibri"/>
          <w:lang w:val="tr-TR"/>
        </w:rPr>
        <w:t xml:space="preserve">Eksiksiz doldurulmuş, </w:t>
      </w:r>
      <w:r w:rsidR="00CB62CA" w:rsidRPr="00D016EC">
        <w:rPr>
          <w:rFonts w:ascii="Calibri" w:eastAsia="Calibri" w:hAnsi="Calibri" w:cs="Calibri"/>
          <w:lang w:val="tr-TR"/>
        </w:rPr>
        <w:t>(varsa)</w:t>
      </w:r>
      <w:r w:rsidRPr="00D016EC">
        <w:rPr>
          <w:rFonts w:ascii="Calibri" w:eastAsia="Calibri" w:hAnsi="Calibri" w:cs="Calibri"/>
          <w:lang w:val="tr-TR"/>
        </w:rPr>
        <w:t xml:space="preserve"> durumlarda kaşelenmiş ve başvuru sahibinin yasal temsilcisi/temsilcileri tarafından imzalanmış olmalıdır.</w:t>
      </w:r>
    </w:p>
    <w:p w14:paraId="24D377E0" w14:textId="77777777" w:rsidR="00365183" w:rsidRPr="00D016EC" w:rsidRDefault="00365183">
      <w:pPr>
        <w:rPr>
          <w:rFonts w:ascii="Calibri" w:eastAsiaTheme="majorEastAsia" w:hAnsi="Calibri" w:cs="Calibri"/>
          <w:b/>
          <w:bCs/>
          <w:lang w:val="tr-TR"/>
        </w:rPr>
      </w:pPr>
      <w:bookmarkStart w:id="148" w:name="_Toc211601173"/>
      <w:bookmarkStart w:id="149" w:name="_Toc211601325"/>
      <w:bookmarkStart w:id="150" w:name="_Toc211617658"/>
      <w:bookmarkEnd w:id="147"/>
      <w:r w:rsidRPr="00D016EC">
        <w:rPr>
          <w:rFonts w:ascii="Calibri" w:hAnsi="Calibri" w:cs="Calibri"/>
          <w:b/>
          <w:bCs/>
          <w:i/>
          <w:iCs/>
          <w:lang w:val="tr-TR"/>
        </w:rPr>
        <w:br w:type="page"/>
      </w:r>
    </w:p>
    <w:p w14:paraId="20DB257E" w14:textId="179406BE" w:rsidR="00042158" w:rsidRPr="00D016EC" w:rsidRDefault="00042158" w:rsidP="00EE3480">
      <w:pPr>
        <w:pStyle w:val="Heading4"/>
        <w:spacing w:line="240" w:lineRule="auto"/>
        <w:rPr>
          <w:rFonts w:ascii="Calibri" w:hAnsi="Calibri" w:cs="Calibri"/>
          <w:b/>
          <w:bCs/>
          <w:i w:val="0"/>
          <w:iCs w:val="0"/>
          <w:color w:val="auto"/>
          <w:lang w:val="tr-TR"/>
        </w:rPr>
      </w:pPr>
      <w:bookmarkStart w:id="151" w:name="_Toc241759784"/>
      <w:r w:rsidRPr="38A07033">
        <w:rPr>
          <w:rFonts w:ascii="Calibri" w:hAnsi="Calibri" w:cs="Calibri"/>
          <w:b/>
          <w:bCs/>
          <w:i w:val="0"/>
          <w:iCs w:val="0"/>
          <w:color w:val="auto"/>
          <w:lang w:val="tr-TR"/>
        </w:rPr>
        <w:lastRenderedPageBreak/>
        <w:t>2.2.2</w:t>
      </w:r>
      <w:r w:rsidR="004C3EF5" w:rsidRPr="38A07033">
        <w:rPr>
          <w:rFonts w:ascii="Calibri" w:hAnsi="Calibri" w:cs="Calibri"/>
          <w:b/>
          <w:bCs/>
          <w:i w:val="0"/>
          <w:iCs w:val="0"/>
          <w:color w:val="auto"/>
          <w:lang w:val="tr-TR"/>
        </w:rPr>
        <w:t xml:space="preserve">. </w:t>
      </w:r>
      <w:bookmarkEnd w:id="148"/>
      <w:bookmarkEnd w:id="149"/>
      <w:bookmarkEnd w:id="150"/>
      <w:r w:rsidR="00365183" w:rsidRPr="38A07033">
        <w:rPr>
          <w:rFonts w:ascii="Calibri" w:hAnsi="Calibri" w:cs="Calibri"/>
          <w:b/>
          <w:bCs/>
          <w:i w:val="0"/>
          <w:iCs w:val="0"/>
          <w:color w:val="auto"/>
          <w:lang w:val="tr-TR"/>
        </w:rPr>
        <w:t>Sunulması Gereken Destekleyici Belgeler</w:t>
      </w:r>
      <w:bookmarkEnd w:id="151"/>
    </w:p>
    <w:p w14:paraId="21E280A4" w14:textId="3775A543" w:rsidR="00D61251" w:rsidRPr="002B4384" w:rsidRDefault="5462F1CE" w:rsidP="00754780">
      <w:pPr>
        <w:spacing w:before="120" w:after="120" w:line="240" w:lineRule="auto"/>
        <w:jc w:val="both"/>
        <w:rPr>
          <w:lang w:val="tr-TR"/>
        </w:rPr>
      </w:pPr>
      <w:r w:rsidRPr="38A07033">
        <w:rPr>
          <w:rFonts w:ascii="Calibri" w:hAnsi="Calibri" w:cs="Calibri"/>
          <w:color w:val="000000" w:themeColor="text1"/>
          <w:lang w:val="tr-TR"/>
        </w:rPr>
        <w:t>Başvuru belgelerine ek olarak (bkz. Bölüm 2.2.1), başvuru sahibi, (A) Bölümünde listelenen tüm destekleyici belgelerin yanı sıra, hukuki statüsüne bağlı olarak (B) veya (C) Bölümünde listelenen ilgili destekleyici belgeleri de sunmalıdır. Ayrıca, başvuru sahibinin durumuna ve önerilen projeye ilişkin gerekliliklere bağlı olarak, uygulanabilir olduğu hallerde (D) Bölümünde listelenen belgeler de sunulmalıdır.</w:t>
      </w:r>
    </w:p>
    <w:p w14:paraId="3288B30F" w14:textId="736A499F" w:rsidR="00D61251" w:rsidRPr="00D016EC" w:rsidRDefault="00D61251" w:rsidP="38A07033">
      <w:pPr>
        <w:spacing w:before="120" w:after="120" w:line="240" w:lineRule="auto"/>
        <w:jc w:val="both"/>
        <w:rPr>
          <w:rFonts w:ascii="Calibri" w:hAnsi="Calibri" w:cs="Calibri"/>
          <w:color w:val="000000" w:themeColor="text1"/>
          <w:lang w:val="tr-TR"/>
        </w:rPr>
      </w:pPr>
    </w:p>
    <w:p w14:paraId="04A05BBE" w14:textId="77777777" w:rsidR="00D61251" w:rsidRPr="00D016EC" w:rsidRDefault="00D61251" w:rsidP="38A07033">
      <w:pPr>
        <w:spacing w:before="120" w:after="120" w:line="240" w:lineRule="auto"/>
        <w:jc w:val="both"/>
        <w:rPr>
          <w:rFonts w:ascii="Calibri" w:hAnsi="Calibri" w:cs="Calibri"/>
          <w:b/>
          <w:bCs/>
          <w:color w:val="000000" w:themeColor="text1"/>
          <w:lang w:val="tr-TR"/>
        </w:rPr>
      </w:pPr>
      <w:r w:rsidRPr="38A07033">
        <w:rPr>
          <w:rFonts w:ascii="Calibri" w:hAnsi="Calibri" w:cs="Calibri"/>
          <w:b/>
          <w:bCs/>
          <w:color w:val="000000" w:themeColor="text1"/>
          <w:lang w:val="tr-TR"/>
        </w:rPr>
        <w:t>(A) Tüm Başvuru Sahiplerinden Talep Edilen Destekleyici Belgeler</w:t>
      </w:r>
    </w:p>
    <w:p w14:paraId="16EC4ADD" w14:textId="269D5F87" w:rsidR="00D61251" w:rsidRPr="00D016EC" w:rsidRDefault="2754A72A" w:rsidP="5020DEE6">
      <w:pPr>
        <w:pStyle w:val="ListParagraph"/>
        <w:numPr>
          <w:ilvl w:val="0"/>
          <w:numId w:val="5"/>
        </w:numPr>
        <w:spacing w:before="120" w:after="120" w:line="240" w:lineRule="auto"/>
        <w:jc w:val="both"/>
        <w:rPr>
          <w:rFonts w:ascii="Calibri" w:hAnsi="Calibri" w:cs="Calibri"/>
          <w:color w:val="000000" w:themeColor="text1"/>
          <w:lang w:val="tr-TR"/>
        </w:rPr>
      </w:pPr>
      <w:r w:rsidRPr="38A07033">
        <w:rPr>
          <w:rFonts w:ascii="Calibri" w:hAnsi="Calibri" w:cs="Calibri"/>
          <w:b/>
          <w:bCs/>
          <w:color w:val="000000" w:themeColor="text1"/>
          <w:lang w:val="tr-TR"/>
        </w:rPr>
        <w:t>FİNDEKS Risk Rapor</w:t>
      </w:r>
      <w:r w:rsidR="2A23849E" w:rsidRPr="38A07033">
        <w:rPr>
          <w:rFonts w:ascii="Calibri" w:hAnsi="Calibri" w:cs="Calibri"/>
          <w:b/>
          <w:bCs/>
          <w:color w:val="000000" w:themeColor="text1"/>
          <w:lang w:val="tr-TR"/>
        </w:rPr>
        <w:t>u</w:t>
      </w:r>
      <w:r w:rsidR="00D61251" w:rsidRPr="38A07033">
        <w:rPr>
          <w:rStyle w:val="FootnoteReference"/>
          <w:rFonts w:ascii="Calibri" w:hAnsi="Calibri" w:cs="Calibri"/>
          <w:color w:val="000000" w:themeColor="text1"/>
          <w:lang w:val="tr-TR"/>
        </w:rPr>
        <w:footnoteReference w:id="17"/>
      </w:r>
      <w:r w:rsidRPr="38A07033">
        <w:rPr>
          <w:rFonts w:ascii="Calibri" w:hAnsi="Calibri" w:cs="Calibri"/>
          <w:color w:val="000000" w:themeColor="text1"/>
          <w:lang w:val="tr-TR"/>
        </w:rPr>
        <w:t>: Başvuru sahibinin kredi risk puanını ve mali risk profilini gösteren barkodlu FİNDEKS Risk Raporu.</w:t>
      </w:r>
    </w:p>
    <w:p w14:paraId="0200B4AA" w14:textId="05134986" w:rsidR="00D61251" w:rsidRPr="00D016EC" w:rsidRDefault="2754A72A" w:rsidP="5020DEE6">
      <w:pPr>
        <w:pStyle w:val="ListParagraph"/>
        <w:numPr>
          <w:ilvl w:val="0"/>
          <w:numId w:val="5"/>
        </w:numPr>
        <w:spacing w:before="120" w:after="120" w:line="240" w:lineRule="auto"/>
        <w:jc w:val="both"/>
        <w:rPr>
          <w:rFonts w:ascii="Calibri" w:hAnsi="Calibri" w:cs="Calibri"/>
          <w:color w:val="000000" w:themeColor="text1"/>
          <w:lang w:val="tr-TR"/>
        </w:rPr>
      </w:pPr>
      <w:r w:rsidRPr="38A07033">
        <w:rPr>
          <w:rFonts w:ascii="Calibri" w:hAnsi="Calibri" w:cs="Calibri"/>
          <w:b/>
          <w:bCs/>
          <w:color w:val="000000" w:themeColor="text1"/>
          <w:lang w:val="tr-TR"/>
        </w:rPr>
        <w:t>İşletme Sınıfı ve KOBİ Vasfı Belgesi</w:t>
      </w:r>
      <w:r w:rsidR="00D61251" w:rsidRPr="38A07033">
        <w:rPr>
          <w:rStyle w:val="FootnoteReference"/>
          <w:rFonts w:ascii="Calibri" w:hAnsi="Calibri" w:cs="Calibri"/>
          <w:b/>
          <w:bCs/>
          <w:color w:val="000000" w:themeColor="text1"/>
          <w:lang w:val="tr-TR"/>
        </w:rPr>
        <w:footnoteReference w:id="18"/>
      </w:r>
      <w:r w:rsidRPr="38A07033">
        <w:rPr>
          <w:rFonts w:ascii="Calibri" w:hAnsi="Calibri" w:cs="Calibri"/>
          <w:color w:val="000000" w:themeColor="text1"/>
          <w:lang w:val="tr-TR"/>
        </w:rPr>
        <w:t>: Başvuru sahibinin KOBİ niteliğini ve işletme ölçeği sınıflandırmasını gösteren, Türkiye e-Devlet Kapısı üzerinden alınan belge.</w:t>
      </w:r>
    </w:p>
    <w:p w14:paraId="701F8FF5" w14:textId="43356BF3" w:rsidR="00D61251" w:rsidRPr="00D016EC" w:rsidRDefault="2754A72A" w:rsidP="5020DEE6">
      <w:pPr>
        <w:pStyle w:val="ListParagraph"/>
        <w:numPr>
          <w:ilvl w:val="0"/>
          <w:numId w:val="5"/>
        </w:numPr>
        <w:spacing w:before="120" w:after="120" w:line="240" w:lineRule="auto"/>
        <w:jc w:val="both"/>
        <w:rPr>
          <w:rFonts w:ascii="Calibri" w:hAnsi="Calibri" w:cs="Calibri"/>
          <w:color w:val="000000" w:themeColor="text1"/>
          <w:lang w:val="tr-TR"/>
        </w:rPr>
      </w:pPr>
      <w:r w:rsidRPr="5020DEE6">
        <w:rPr>
          <w:rFonts w:ascii="Calibri" w:hAnsi="Calibri" w:cs="Calibri"/>
          <w:b/>
          <w:bCs/>
          <w:color w:val="000000" w:themeColor="text1"/>
          <w:lang w:val="tr-TR"/>
        </w:rPr>
        <w:t>SGK Onaylı Aktif Çalışan Listesi:</w:t>
      </w:r>
      <w:r w:rsidRPr="5020DEE6">
        <w:rPr>
          <w:rFonts w:ascii="Calibri" w:hAnsi="Calibri" w:cs="Calibri"/>
          <w:color w:val="000000" w:themeColor="text1"/>
          <w:lang w:val="tr-TR"/>
        </w:rPr>
        <w:t xml:space="preserve"> </w:t>
      </w:r>
      <w:r w:rsidR="00BA4224">
        <w:rPr>
          <w:rFonts w:ascii="Calibri" w:hAnsi="Calibri" w:cs="Calibri"/>
          <w:color w:val="000000" w:themeColor="text1"/>
          <w:lang w:val="tr-TR"/>
        </w:rPr>
        <w:t>B</w:t>
      </w:r>
      <w:r w:rsidRPr="5020DEE6">
        <w:rPr>
          <w:rFonts w:ascii="Calibri" w:hAnsi="Calibri" w:cs="Calibri"/>
          <w:color w:val="000000" w:themeColor="text1"/>
          <w:lang w:val="tr-TR"/>
        </w:rPr>
        <w:t>aşvurunun sunulduğu tarihten hemen önceki aya ait, Sosyal Güvenlik Kurumu (SGK) tarafından onaylanmış aktif çalışan listesi.</w:t>
      </w:r>
    </w:p>
    <w:p w14:paraId="05E29EAC" w14:textId="45F6653D" w:rsidR="00D61251" w:rsidRPr="00D016EC" w:rsidRDefault="2754A72A" w:rsidP="5020DEE6">
      <w:pPr>
        <w:pStyle w:val="ListParagraph"/>
        <w:numPr>
          <w:ilvl w:val="0"/>
          <w:numId w:val="5"/>
        </w:numPr>
        <w:spacing w:before="120" w:after="120" w:line="240" w:lineRule="auto"/>
        <w:jc w:val="both"/>
        <w:rPr>
          <w:rFonts w:ascii="Calibri" w:hAnsi="Calibri" w:cs="Calibri"/>
          <w:color w:val="000000" w:themeColor="text1"/>
          <w:lang w:val="tr-TR"/>
        </w:rPr>
      </w:pPr>
      <w:r w:rsidRPr="5020DEE6">
        <w:rPr>
          <w:rFonts w:ascii="Calibri" w:hAnsi="Calibri" w:cs="Calibri"/>
          <w:b/>
          <w:bCs/>
          <w:color w:val="000000" w:themeColor="text1"/>
          <w:lang w:val="tr-TR"/>
        </w:rPr>
        <w:t>Yetkili İmza Sahipleri Listesi:</w:t>
      </w:r>
      <w:r w:rsidRPr="5020DEE6">
        <w:rPr>
          <w:rFonts w:ascii="Calibri" w:hAnsi="Calibri" w:cs="Calibri"/>
          <w:color w:val="000000" w:themeColor="text1"/>
          <w:lang w:val="tr-TR"/>
        </w:rPr>
        <w:t xml:space="preserve"> Başvuru sahibini temsil etmeye yetkili kişi veya kişilerin adlarını içeren liste. Atanacak kişi veya kişilerin başvuru sahibinin kuruluş belgelerinde bu yetkiyle donatılmamış olması hâlinde, ayrıca Yönetim Kurulu kararı sunulmalıdır. Temsilcilerin noter tarafından onaylanmış imza örnekleri asıl olarak sunulmalıdır.</w:t>
      </w:r>
    </w:p>
    <w:p w14:paraId="6CDAF69D" w14:textId="7C81E480" w:rsidR="00903D3E" w:rsidRPr="00D016EC" w:rsidRDefault="2754A72A" w:rsidP="5020DEE6">
      <w:pPr>
        <w:pStyle w:val="ListParagraph"/>
        <w:numPr>
          <w:ilvl w:val="0"/>
          <w:numId w:val="5"/>
        </w:numPr>
        <w:spacing w:before="120" w:after="120" w:line="240" w:lineRule="auto"/>
        <w:jc w:val="both"/>
        <w:rPr>
          <w:rFonts w:ascii="Calibri" w:hAnsi="Calibri" w:cs="Calibri"/>
          <w:color w:val="000000" w:themeColor="text1"/>
          <w:lang w:val="tr-TR"/>
        </w:rPr>
      </w:pPr>
      <w:r w:rsidRPr="5020DEE6">
        <w:rPr>
          <w:rFonts w:ascii="Calibri" w:hAnsi="Calibri" w:cs="Calibri"/>
          <w:b/>
          <w:bCs/>
          <w:color w:val="000000" w:themeColor="text1"/>
          <w:lang w:val="tr-TR"/>
        </w:rPr>
        <w:t>Tapu/Kira Sözleşmesi:</w:t>
      </w:r>
      <w:r w:rsidRPr="5020DEE6">
        <w:rPr>
          <w:rFonts w:ascii="Calibri" w:hAnsi="Calibri" w:cs="Calibri"/>
          <w:color w:val="000000" w:themeColor="text1"/>
          <w:lang w:val="tr-TR"/>
        </w:rPr>
        <w:t xml:space="preserve"> </w:t>
      </w:r>
      <w:r w:rsidR="05E28E0B" w:rsidRPr="5020DEE6">
        <w:rPr>
          <w:rFonts w:ascii="Calibri" w:hAnsi="Calibri" w:cs="Calibri"/>
          <w:color w:val="000000" w:themeColor="text1"/>
          <w:lang w:val="tr-TR"/>
        </w:rPr>
        <w:t>Proje faaliyetlerinin yürütüleceği alanı kullanma hakkını gösteren belge (örneğin, her iki tarafça imzalanmış ve proje uygulama süresinin tamamı boyunca geçerliliğini koruyan kira sözleşmesi).</w:t>
      </w:r>
    </w:p>
    <w:p w14:paraId="5CFC3C79" w14:textId="26E6B801" w:rsidR="00D61251" w:rsidRPr="00D016EC" w:rsidRDefault="2754A72A" w:rsidP="5020DEE6">
      <w:pPr>
        <w:pStyle w:val="ListParagraph"/>
        <w:numPr>
          <w:ilvl w:val="0"/>
          <w:numId w:val="5"/>
        </w:numPr>
        <w:spacing w:before="120" w:after="120" w:line="240" w:lineRule="auto"/>
        <w:jc w:val="both"/>
        <w:rPr>
          <w:rFonts w:ascii="Calibri" w:hAnsi="Calibri" w:cs="Calibri"/>
          <w:color w:val="000000" w:themeColor="text1"/>
          <w:lang w:val="tr-TR"/>
        </w:rPr>
      </w:pPr>
      <w:r w:rsidRPr="5020DEE6">
        <w:rPr>
          <w:rFonts w:ascii="Calibri" w:hAnsi="Calibri" w:cs="Calibri"/>
          <w:b/>
          <w:bCs/>
          <w:color w:val="000000" w:themeColor="text1"/>
          <w:lang w:val="tr-TR"/>
        </w:rPr>
        <w:t>Sosyal Güvenlik Yükümlülüklerinin Yerine Getirildiğini Gösteren Güncel Belge:</w:t>
      </w:r>
      <w:r w:rsidRPr="5020DEE6">
        <w:rPr>
          <w:rFonts w:ascii="Calibri" w:hAnsi="Calibri" w:cs="Calibri"/>
          <w:color w:val="000000" w:themeColor="text1"/>
          <w:lang w:val="tr-TR"/>
        </w:rPr>
        <w:t xml:space="preserve"> Başvuru sahibinin sosyal güvenlik primlerine ilişkin yükümlülüklerini yerine getirdiğini gösteren, ilgili sosyal güvenlik kurumlarından alınmış güncel belge (yapılandırma kapsamındaki yükümlülükler dâhil). Sosyal güvenlik primlerinden muaf olan başvuru sahipleri, bu durumlarını kanıtlayan belgeyi sunmalıdır.</w:t>
      </w:r>
    </w:p>
    <w:p w14:paraId="53A8D25C" w14:textId="5CF2D179" w:rsidR="00D61251" w:rsidRPr="00D016EC" w:rsidRDefault="2754A72A" w:rsidP="5020DEE6">
      <w:pPr>
        <w:pStyle w:val="ListParagraph"/>
        <w:numPr>
          <w:ilvl w:val="0"/>
          <w:numId w:val="5"/>
        </w:numPr>
        <w:spacing w:before="120" w:after="120" w:line="240" w:lineRule="auto"/>
        <w:jc w:val="both"/>
        <w:rPr>
          <w:rFonts w:ascii="Calibri" w:hAnsi="Calibri" w:cs="Calibri"/>
          <w:color w:val="000000" w:themeColor="text1"/>
          <w:lang w:val="tr-TR"/>
        </w:rPr>
      </w:pPr>
      <w:r w:rsidRPr="5020DEE6">
        <w:rPr>
          <w:rFonts w:ascii="Calibri" w:hAnsi="Calibri" w:cs="Calibri"/>
          <w:b/>
          <w:bCs/>
          <w:color w:val="000000" w:themeColor="text1"/>
          <w:lang w:val="tr-TR"/>
        </w:rPr>
        <w:t>Mali/Vergisel Yükümlülüklerin Yerine Getirildiğini Gösteren Güncel Belge:</w:t>
      </w:r>
      <w:r w:rsidRPr="5020DEE6">
        <w:rPr>
          <w:rFonts w:ascii="Calibri" w:hAnsi="Calibri" w:cs="Calibri"/>
          <w:color w:val="000000" w:themeColor="text1"/>
          <w:lang w:val="tr-TR"/>
        </w:rPr>
        <w:t xml:space="preserve"> Başvuru sahibinin vergi ve diğer mali yükümlülüklerini yerine getirdiğini gösteren, ilgili vergi dairelerinden alınmış güncel belge (yapılandırma kapsamındaki yükümlülükler dâhil). Vergi muafiyeti bulunan başvuru sahipleri, bu durumlarını kanıtlayan belgeyi sunmalıdır.</w:t>
      </w:r>
    </w:p>
    <w:p w14:paraId="11C8F18B" w14:textId="77777777" w:rsidR="00267AD8" w:rsidRPr="00D016EC" w:rsidRDefault="00267AD8" w:rsidP="00D61251">
      <w:pPr>
        <w:spacing w:before="120" w:after="120" w:line="240" w:lineRule="auto"/>
        <w:jc w:val="both"/>
        <w:rPr>
          <w:rFonts w:ascii="Calibri" w:hAnsi="Calibri" w:cs="Calibri"/>
          <w:b/>
          <w:bCs/>
          <w:color w:val="000000" w:themeColor="text1"/>
          <w:lang w:val="tr-TR"/>
        </w:rPr>
      </w:pPr>
    </w:p>
    <w:p w14:paraId="0E9AFC8D" w14:textId="5705BA4D" w:rsidR="00D61251" w:rsidRPr="00D016EC" w:rsidRDefault="2754A72A" w:rsidP="5020DEE6">
      <w:pPr>
        <w:spacing w:before="120" w:after="120" w:line="240" w:lineRule="auto"/>
        <w:jc w:val="both"/>
        <w:rPr>
          <w:rFonts w:ascii="Calibri" w:hAnsi="Calibri" w:cs="Calibri"/>
          <w:b/>
          <w:bCs/>
          <w:color w:val="000000" w:themeColor="text1"/>
          <w:lang w:val="tr-TR"/>
        </w:rPr>
      </w:pPr>
      <w:r w:rsidRPr="5020DEE6">
        <w:rPr>
          <w:rFonts w:ascii="Calibri" w:hAnsi="Calibri" w:cs="Calibri"/>
          <w:b/>
          <w:bCs/>
          <w:color w:val="000000" w:themeColor="text1"/>
          <w:lang w:val="tr-TR"/>
        </w:rPr>
        <w:t>(B) Tüzel Kişiler (Anonim ve Limited Şirketler gibi Şirketler) İçin İlave Destekleyici Belgeler</w:t>
      </w:r>
    </w:p>
    <w:p w14:paraId="6AD75AA0" w14:textId="4FA7D0F7" w:rsidR="00D61251" w:rsidRPr="00D016EC" w:rsidRDefault="2754A72A" w:rsidP="32CD9AA7">
      <w:pPr>
        <w:pStyle w:val="ListParagraph"/>
        <w:numPr>
          <w:ilvl w:val="0"/>
          <w:numId w:val="4"/>
        </w:numPr>
        <w:spacing w:before="120" w:after="120" w:line="240" w:lineRule="auto"/>
        <w:jc w:val="both"/>
        <w:rPr>
          <w:rFonts w:ascii="Calibri" w:hAnsi="Calibri" w:cs="Calibri"/>
          <w:color w:val="000000" w:themeColor="text1"/>
          <w:lang w:val="tr-TR"/>
        </w:rPr>
      </w:pPr>
      <w:r w:rsidRPr="32CD9AA7">
        <w:rPr>
          <w:rFonts w:ascii="Calibri" w:hAnsi="Calibri" w:cs="Calibri"/>
          <w:b/>
          <w:bCs/>
          <w:color w:val="000000" w:themeColor="text1"/>
          <w:lang w:val="tr-TR"/>
        </w:rPr>
        <w:t>Vergi Kaydı Belgesi:</w:t>
      </w:r>
      <w:r w:rsidRPr="32CD9AA7">
        <w:rPr>
          <w:rFonts w:ascii="Calibri" w:hAnsi="Calibri" w:cs="Calibri"/>
          <w:color w:val="000000" w:themeColor="text1"/>
          <w:lang w:val="tr-TR"/>
        </w:rPr>
        <w:t xml:space="preserve"> İlgili vergi dairesinden alınmış vergi kayıt belgesinin veya başvuru sahibinin vergi numarasını gösteren bir belgenin kopyası.</w:t>
      </w:r>
    </w:p>
    <w:p w14:paraId="62BCAF2C" w14:textId="1A0E6A0B" w:rsidR="00D61251" w:rsidRPr="00D016EC" w:rsidRDefault="2754A72A" w:rsidP="32CD9AA7">
      <w:pPr>
        <w:pStyle w:val="ListParagraph"/>
        <w:numPr>
          <w:ilvl w:val="0"/>
          <w:numId w:val="4"/>
        </w:numPr>
        <w:spacing w:before="120" w:after="120" w:line="240" w:lineRule="auto"/>
        <w:jc w:val="both"/>
        <w:rPr>
          <w:rFonts w:ascii="Calibri" w:hAnsi="Calibri" w:cs="Calibri"/>
          <w:color w:val="000000" w:themeColor="text1"/>
          <w:lang w:val="tr-TR"/>
        </w:rPr>
      </w:pPr>
      <w:r w:rsidRPr="32CD9AA7">
        <w:rPr>
          <w:rFonts w:ascii="Calibri" w:hAnsi="Calibri" w:cs="Calibri"/>
          <w:b/>
          <w:bCs/>
          <w:color w:val="000000" w:themeColor="text1"/>
          <w:lang w:val="tr-TR"/>
        </w:rPr>
        <w:t>Kurumlar Vergisi Beyannamesi:</w:t>
      </w:r>
      <w:r w:rsidRPr="32CD9AA7">
        <w:rPr>
          <w:rFonts w:ascii="Calibri" w:hAnsi="Calibri" w:cs="Calibri"/>
          <w:color w:val="000000" w:themeColor="text1"/>
          <w:lang w:val="tr-TR"/>
        </w:rPr>
        <w:t xml:space="preserve"> 2024 ve 2025 hesap dönemlerine ait, ayrıntılı bilanço ve gelir tablosunu içeren resmî Kurumlar Vergisi Beyannamesi. Bu belgeler, bağımsız bir serbest muhasebeci mali müşavir/yeminli mali müşavir (SMMM/YMM) veya ilgili vergi dairesi tarafından onaylanmış olmalıdır. (Mali kriterlerin ve mali kapasitenin kullanım oranının doğrulanmasında kullanılacaktır.) 2024 yılında ENHANCER Girişimcilik Destek Programı kapsamında sağlanan mali destekle kurulan önceki </w:t>
      </w:r>
      <w:r w:rsidRPr="32CD9AA7">
        <w:rPr>
          <w:rFonts w:ascii="Calibri" w:hAnsi="Calibri" w:cs="Calibri"/>
          <w:color w:val="000000" w:themeColor="text1"/>
          <w:lang w:val="tr-TR"/>
        </w:rPr>
        <w:lastRenderedPageBreak/>
        <w:t>ENHANCER faydalanıcıları, 2024 ve 2025 hesap dönemlerine ait ayrıntılı bilanço ve gelir tablolarını sunmalıdır. 2025 yılında kurulan işletmeler ise yalnızca 2025 hesap dönemine ait ayrıntılı bilanço ve gelir tablosunu sunmalıdır.</w:t>
      </w:r>
    </w:p>
    <w:p w14:paraId="7B991F58" w14:textId="7C2CB3C5" w:rsidR="00D61251" w:rsidRPr="00D016EC" w:rsidRDefault="00D61251" w:rsidP="32CD9AA7">
      <w:pPr>
        <w:pStyle w:val="ListParagraph"/>
        <w:numPr>
          <w:ilvl w:val="0"/>
          <w:numId w:val="4"/>
        </w:numPr>
        <w:spacing w:before="120" w:after="120" w:line="240" w:lineRule="auto"/>
        <w:jc w:val="both"/>
        <w:rPr>
          <w:rFonts w:ascii="Calibri" w:hAnsi="Calibri" w:cs="Calibri"/>
          <w:color w:val="000000" w:themeColor="text1"/>
          <w:lang w:val="tr-TR"/>
        </w:rPr>
      </w:pPr>
      <w:r w:rsidRPr="32CD9AA7">
        <w:rPr>
          <w:rFonts w:ascii="Calibri" w:hAnsi="Calibri" w:cs="Calibri"/>
          <w:b/>
          <w:bCs/>
          <w:color w:val="000000" w:themeColor="text1"/>
          <w:lang w:val="tr-TR"/>
        </w:rPr>
        <w:t>Ticaret Sicil Gazeteleri:</w:t>
      </w:r>
      <w:r w:rsidRPr="32CD9AA7">
        <w:rPr>
          <w:rFonts w:ascii="Calibri" w:hAnsi="Calibri" w:cs="Calibri"/>
          <w:color w:val="000000" w:themeColor="text1"/>
          <w:lang w:val="tr-TR"/>
        </w:rPr>
        <w:t xml:space="preserve"> Şirketin kuruluşunu, mevcut hukuki durumunu ve yetkili imza sahiplerini gösteren Ticaret Sicil Gazeteleri.</w:t>
      </w:r>
    </w:p>
    <w:p w14:paraId="3C54768B" w14:textId="3B37052F" w:rsidR="00D61251" w:rsidRPr="00D016EC" w:rsidRDefault="00D61251" w:rsidP="32CD9AA7">
      <w:pPr>
        <w:pStyle w:val="ListParagraph"/>
        <w:numPr>
          <w:ilvl w:val="0"/>
          <w:numId w:val="4"/>
        </w:numPr>
        <w:spacing w:before="120" w:after="120" w:line="240" w:lineRule="auto"/>
        <w:jc w:val="both"/>
        <w:rPr>
          <w:rFonts w:ascii="Calibri" w:hAnsi="Calibri" w:cs="Calibri"/>
          <w:color w:val="000000" w:themeColor="text1"/>
          <w:lang w:val="tr-TR"/>
        </w:rPr>
      </w:pPr>
      <w:r w:rsidRPr="32CD9AA7">
        <w:rPr>
          <w:rFonts w:ascii="Calibri" w:hAnsi="Calibri" w:cs="Calibri"/>
          <w:b/>
          <w:bCs/>
          <w:color w:val="000000" w:themeColor="text1"/>
          <w:lang w:val="tr-TR"/>
        </w:rPr>
        <w:t>Oda Faaliyet Belgesi:</w:t>
      </w:r>
      <w:r w:rsidRPr="32CD9AA7">
        <w:rPr>
          <w:rFonts w:ascii="Calibri" w:hAnsi="Calibri" w:cs="Calibri"/>
          <w:color w:val="000000" w:themeColor="text1"/>
          <w:lang w:val="tr-TR"/>
        </w:rPr>
        <w:t xml:space="preserve"> İşletmenin ilgili odaya aktif kaydının bulunduğunu kanıtlayan Oda Faaliyet Belgesi.</w:t>
      </w:r>
    </w:p>
    <w:p w14:paraId="0F548AD7" w14:textId="01646D8A" w:rsidR="00D61251" w:rsidRPr="00D016EC" w:rsidRDefault="00D61251" w:rsidP="32CD9AA7">
      <w:pPr>
        <w:pStyle w:val="ListParagraph"/>
        <w:numPr>
          <w:ilvl w:val="0"/>
          <w:numId w:val="4"/>
        </w:numPr>
        <w:spacing w:before="120" w:after="120" w:line="240" w:lineRule="auto"/>
        <w:jc w:val="both"/>
        <w:rPr>
          <w:rFonts w:ascii="Calibri" w:hAnsi="Calibri" w:cs="Calibri"/>
          <w:color w:val="000000" w:themeColor="text1"/>
          <w:lang w:val="tr-TR"/>
        </w:rPr>
      </w:pPr>
      <w:r w:rsidRPr="32CD9AA7">
        <w:rPr>
          <w:rFonts w:ascii="Calibri" w:hAnsi="Calibri" w:cs="Calibri"/>
          <w:b/>
          <w:bCs/>
          <w:color w:val="000000" w:themeColor="text1"/>
          <w:lang w:val="tr-TR"/>
        </w:rPr>
        <w:t>Yönetim Organı Kararı:</w:t>
      </w:r>
      <w:r w:rsidRPr="32CD9AA7">
        <w:rPr>
          <w:rFonts w:ascii="Calibri" w:hAnsi="Calibri" w:cs="Calibri"/>
          <w:color w:val="000000" w:themeColor="text1"/>
          <w:lang w:val="tr-TR"/>
        </w:rPr>
        <w:t xml:space="preserve"> Projenin uygulanmasına ilişkin olarak başvuru sahibinin yönetim organı tarafından alınmış; başvurulan Teklif Çağrısı’nın adını ve belgeleri imzalamak üzere görevlendirilen kişi veya kişilerin adlarını belirten karar.</w:t>
      </w:r>
    </w:p>
    <w:p w14:paraId="16D12889" w14:textId="77777777" w:rsidR="00267AD8" w:rsidRPr="00D016EC" w:rsidRDefault="00267AD8" w:rsidP="00D61251">
      <w:pPr>
        <w:spacing w:before="120" w:after="120" w:line="240" w:lineRule="auto"/>
        <w:jc w:val="both"/>
        <w:rPr>
          <w:rFonts w:ascii="Calibri" w:hAnsi="Calibri" w:cs="Calibri"/>
          <w:b/>
          <w:bCs/>
          <w:color w:val="000000" w:themeColor="text1"/>
          <w:lang w:val="tr-TR"/>
        </w:rPr>
      </w:pPr>
    </w:p>
    <w:p w14:paraId="395F1380" w14:textId="5C287303" w:rsidR="00D61251" w:rsidRPr="00D016EC" w:rsidRDefault="00D61251" w:rsidP="2B05011E">
      <w:pPr>
        <w:spacing w:before="120" w:after="120" w:line="240" w:lineRule="auto"/>
        <w:jc w:val="both"/>
        <w:rPr>
          <w:rFonts w:ascii="Calibri" w:hAnsi="Calibri" w:cs="Calibri"/>
          <w:b/>
          <w:bCs/>
          <w:color w:val="000000" w:themeColor="text1"/>
          <w:lang w:val="tr-TR"/>
        </w:rPr>
      </w:pPr>
      <w:r w:rsidRPr="2B05011E">
        <w:rPr>
          <w:rFonts w:ascii="Calibri" w:hAnsi="Calibri" w:cs="Calibri"/>
          <w:b/>
          <w:bCs/>
          <w:color w:val="000000" w:themeColor="text1"/>
          <w:lang w:val="tr-TR"/>
        </w:rPr>
        <w:t>(C) Gerçek Kişiler (Şahıs İşletmeleri, Esnaf ve Serbest Meslek Mensupları) İçin İlave Destekleyici Belgeler</w:t>
      </w:r>
    </w:p>
    <w:p w14:paraId="1C3B488E" w14:textId="3A180CA8" w:rsidR="00D61251" w:rsidRPr="00D016EC" w:rsidRDefault="00D61251" w:rsidP="32443C35">
      <w:pPr>
        <w:pStyle w:val="ListParagraph"/>
        <w:numPr>
          <w:ilvl w:val="0"/>
          <w:numId w:val="3"/>
        </w:numPr>
        <w:spacing w:before="120" w:after="120" w:line="240" w:lineRule="auto"/>
        <w:jc w:val="both"/>
        <w:rPr>
          <w:rFonts w:ascii="Calibri" w:hAnsi="Calibri" w:cs="Calibri"/>
          <w:color w:val="000000" w:themeColor="text1"/>
          <w:lang w:val="tr-TR"/>
        </w:rPr>
      </w:pPr>
      <w:r w:rsidRPr="32443C35">
        <w:rPr>
          <w:rFonts w:ascii="Calibri" w:hAnsi="Calibri" w:cs="Calibri"/>
          <w:b/>
          <w:bCs/>
          <w:color w:val="000000" w:themeColor="text1"/>
          <w:lang w:val="tr-TR"/>
        </w:rPr>
        <w:t>Vergi Levhası:</w:t>
      </w:r>
      <w:r w:rsidRPr="32443C35">
        <w:rPr>
          <w:rFonts w:ascii="Calibri" w:hAnsi="Calibri" w:cs="Calibri"/>
          <w:color w:val="000000" w:themeColor="text1"/>
          <w:lang w:val="tr-TR"/>
        </w:rPr>
        <w:t xml:space="preserve"> Başvuru sahibine ait Vergi Levhası.</w:t>
      </w:r>
    </w:p>
    <w:p w14:paraId="24BD0A16" w14:textId="2A4CBF9E" w:rsidR="00D61251" w:rsidRPr="00D016EC" w:rsidRDefault="00D61251" w:rsidP="32443C35">
      <w:pPr>
        <w:pStyle w:val="ListParagraph"/>
        <w:numPr>
          <w:ilvl w:val="0"/>
          <w:numId w:val="3"/>
        </w:numPr>
        <w:spacing w:before="120" w:after="120" w:line="240" w:lineRule="auto"/>
        <w:jc w:val="both"/>
        <w:rPr>
          <w:rFonts w:ascii="Calibri" w:hAnsi="Calibri" w:cs="Calibri"/>
          <w:color w:val="000000" w:themeColor="text1"/>
          <w:lang w:val="tr-TR"/>
        </w:rPr>
      </w:pPr>
      <w:r w:rsidRPr="32443C35">
        <w:rPr>
          <w:rFonts w:ascii="Calibri" w:hAnsi="Calibri" w:cs="Calibri"/>
          <w:b/>
          <w:bCs/>
          <w:color w:val="000000" w:themeColor="text1"/>
          <w:lang w:val="tr-TR"/>
        </w:rPr>
        <w:t>Onaylı İşletme Hesap Özeti, Amortisman Listesi ve Gelir Vergisi Beyannamesi:</w:t>
      </w:r>
      <w:r w:rsidRPr="32443C35">
        <w:rPr>
          <w:rFonts w:ascii="Calibri" w:hAnsi="Calibri" w:cs="Calibri"/>
          <w:color w:val="000000" w:themeColor="text1"/>
          <w:lang w:val="tr-TR"/>
        </w:rPr>
        <w:t xml:space="preserve"> 2024 ve 2025 hesap dönemlerini kapsayan, bağımsız bir serbest muhasebeci mali müşavir/yeminli mali müşavir (SMMM/YMM) veya ilgili vergi dairesi tarafından onaylanmış belgeler. 2024 yılında ENHANCER Girişimcilik Destek Programı kapsamında sağlanan mali destekle kurulan önceki ENHANCER faydalanıcıları, 2024 ve 2025 hesap dönemlerine ait ayrıntılı bilanço ve gelir tablolarını sunmalıdır. 2025 yılında kurulan işletmeler ise yalnızca 2025 hesap dönemine ait ayrıntılı bilanço ve gelir tablosunu sunmalıdır.</w:t>
      </w:r>
    </w:p>
    <w:p w14:paraId="6A00A787" w14:textId="5AC801C0" w:rsidR="00D61251" w:rsidRPr="00D016EC" w:rsidRDefault="00D61251" w:rsidP="32443C35">
      <w:pPr>
        <w:pStyle w:val="ListParagraph"/>
        <w:numPr>
          <w:ilvl w:val="0"/>
          <w:numId w:val="3"/>
        </w:numPr>
        <w:spacing w:before="120" w:after="120" w:line="240" w:lineRule="auto"/>
        <w:jc w:val="both"/>
        <w:rPr>
          <w:rFonts w:ascii="Calibri" w:hAnsi="Calibri" w:cs="Calibri"/>
          <w:color w:val="000000" w:themeColor="text1"/>
          <w:lang w:val="tr-TR"/>
        </w:rPr>
      </w:pPr>
      <w:r w:rsidRPr="32443C35">
        <w:rPr>
          <w:rFonts w:ascii="Calibri" w:hAnsi="Calibri" w:cs="Calibri"/>
          <w:b/>
          <w:bCs/>
          <w:color w:val="000000" w:themeColor="text1"/>
          <w:lang w:val="tr-TR"/>
        </w:rPr>
        <w:t>Oda Kayıt Belgesi:</w:t>
      </w:r>
      <w:r w:rsidRPr="32443C35">
        <w:rPr>
          <w:rFonts w:ascii="Calibri" w:hAnsi="Calibri" w:cs="Calibri"/>
          <w:color w:val="000000" w:themeColor="text1"/>
          <w:lang w:val="tr-TR"/>
        </w:rPr>
        <w:t xml:space="preserve"> Esnaf ve Sanatkârlar Odası (TESK'e bağlı ilgili oda) veya Ticaret Odası gibi ilgili meslek odasına aktif kaydı kanıtlayan belge.</w:t>
      </w:r>
    </w:p>
    <w:p w14:paraId="76765C1E" w14:textId="77777777" w:rsidR="00267AD8" w:rsidRPr="00D016EC" w:rsidRDefault="00267AD8" w:rsidP="00D61251">
      <w:pPr>
        <w:spacing w:before="120" w:after="120" w:line="240" w:lineRule="auto"/>
        <w:jc w:val="both"/>
        <w:rPr>
          <w:rFonts w:ascii="Calibri" w:hAnsi="Calibri" w:cs="Calibri"/>
          <w:b/>
          <w:bCs/>
          <w:color w:val="000000" w:themeColor="text1"/>
          <w:lang w:val="tr-TR"/>
        </w:rPr>
      </w:pPr>
    </w:p>
    <w:p w14:paraId="3627CE7E" w14:textId="43C1A226" w:rsidR="00D61251" w:rsidRPr="00D016EC" w:rsidRDefault="00D61251" w:rsidP="4DE8535E">
      <w:pPr>
        <w:spacing w:before="120" w:after="120" w:line="240" w:lineRule="auto"/>
        <w:jc w:val="both"/>
        <w:rPr>
          <w:rFonts w:ascii="Calibri" w:hAnsi="Calibri" w:cs="Calibri"/>
          <w:b/>
          <w:bCs/>
          <w:color w:val="000000" w:themeColor="text1"/>
          <w:lang w:val="tr-TR"/>
        </w:rPr>
      </w:pPr>
      <w:r w:rsidRPr="4DE8535E">
        <w:rPr>
          <w:rFonts w:ascii="Calibri" w:hAnsi="Calibri" w:cs="Calibri"/>
          <w:b/>
          <w:bCs/>
          <w:color w:val="000000" w:themeColor="text1"/>
          <w:lang w:val="tr-TR"/>
        </w:rPr>
        <w:t>(D) Yalnızca Uygulanabilir Olduğu Durumlarda Talep Edilen Belgeler</w:t>
      </w:r>
    </w:p>
    <w:p w14:paraId="3029998E" w14:textId="63CADEE2" w:rsidR="00D61251" w:rsidRPr="00D016EC" w:rsidRDefault="536F7E66" w:rsidP="1D7CBFEE">
      <w:pPr>
        <w:pStyle w:val="ListParagraph"/>
        <w:numPr>
          <w:ilvl w:val="0"/>
          <w:numId w:val="2"/>
        </w:numPr>
        <w:spacing w:before="120" w:after="120" w:line="240" w:lineRule="auto"/>
        <w:jc w:val="both"/>
        <w:rPr>
          <w:rFonts w:ascii="Calibri" w:hAnsi="Calibri" w:cs="Calibri"/>
          <w:color w:val="000000" w:themeColor="text1"/>
          <w:lang w:val="tr-TR"/>
        </w:rPr>
      </w:pPr>
      <w:r w:rsidRPr="1D7CBFEE">
        <w:rPr>
          <w:rFonts w:ascii="Calibri" w:hAnsi="Calibri" w:cs="Calibri"/>
          <w:b/>
          <w:bCs/>
          <w:color w:val="000000" w:themeColor="text1"/>
          <w:lang w:val="tr-TR"/>
        </w:rPr>
        <w:t>Kalite Belgeleri ve Patent Haklarını Kanıtlayan Belgeler:</w:t>
      </w:r>
      <w:r w:rsidRPr="1D7CBFEE">
        <w:rPr>
          <w:rFonts w:ascii="Calibri" w:hAnsi="Calibri" w:cs="Calibri"/>
          <w:color w:val="000000" w:themeColor="text1"/>
          <w:lang w:val="tr-TR"/>
        </w:rPr>
        <w:t xml:space="preserve"> Başvuruda belirtilmiş olması hâlinde, başvuru sahibine ait kalite belgeleri ve patent haklarını kanıtlayan belgeler.</w:t>
      </w:r>
    </w:p>
    <w:p w14:paraId="487324C5" w14:textId="061854CA" w:rsidR="00E93843" w:rsidRPr="00D016EC" w:rsidRDefault="65B3B1E7" w:rsidP="1D7CBFEE">
      <w:pPr>
        <w:pStyle w:val="ListParagraph"/>
        <w:numPr>
          <w:ilvl w:val="0"/>
          <w:numId w:val="2"/>
        </w:numPr>
        <w:spacing w:before="120" w:after="120" w:line="240" w:lineRule="auto"/>
        <w:jc w:val="both"/>
        <w:rPr>
          <w:rFonts w:ascii="Calibri" w:hAnsi="Calibri" w:cs="Calibri"/>
          <w:color w:val="000000" w:themeColor="text1"/>
          <w:lang w:val="tr-TR"/>
        </w:rPr>
      </w:pPr>
      <w:r w:rsidRPr="1D7CBFEE">
        <w:rPr>
          <w:rFonts w:ascii="Calibri" w:hAnsi="Calibri" w:cs="Calibri"/>
          <w:b/>
          <w:bCs/>
          <w:color w:val="000000" w:themeColor="text1"/>
          <w:lang w:val="tr-TR"/>
        </w:rPr>
        <w:t>Yetkilendirme Belgeleri, Lisanslar ve İzinler:</w:t>
      </w:r>
      <w:r w:rsidRPr="1D7CBFEE">
        <w:rPr>
          <w:rFonts w:ascii="Calibri" w:hAnsi="Calibri" w:cs="Calibri"/>
          <w:color w:val="000000" w:themeColor="text1"/>
          <w:lang w:val="tr-TR"/>
        </w:rPr>
        <w:t xml:space="preserve"> Mevzuat gereği projenin uygulanması için ilgili makamlardan alınması gereken yetkilendirme belgeleri, lisanslar veya izinler (başvuru sahibi için).</w:t>
      </w:r>
    </w:p>
    <w:p w14:paraId="46F4B800" w14:textId="46A387A1" w:rsidR="00D61251" w:rsidRPr="00D016EC" w:rsidRDefault="536F7E66" w:rsidP="1D7CBFEE">
      <w:pPr>
        <w:pStyle w:val="ListParagraph"/>
        <w:numPr>
          <w:ilvl w:val="0"/>
          <w:numId w:val="2"/>
        </w:numPr>
        <w:spacing w:before="120" w:after="120" w:line="240" w:lineRule="auto"/>
        <w:jc w:val="both"/>
        <w:rPr>
          <w:rFonts w:ascii="Calibri" w:hAnsi="Calibri" w:cs="Calibri"/>
          <w:color w:val="000000" w:themeColor="text1"/>
          <w:lang w:val="tr-TR"/>
        </w:rPr>
      </w:pPr>
      <w:r w:rsidRPr="4DE8535E">
        <w:rPr>
          <w:rFonts w:ascii="Calibri" w:hAnsi="Calibri" w:cs="Calibri"/>
          <w:b/>
          <w:bCs/>
          <w:color w:val="000000" w:themeColor="text1"/>
          <w:lang w:val="tr-TR"/>
        </w:rPr>
        <w:t>Bağlı</w:t>
      </w:r>
      <w:r w:rsidR="00D61251" w:rsidRPr="4DE8535E">
        <w:rPr>
          <w:rStyle w:val="FootnoteReference"/>
          <w:rFonts w:ascii="Calibri" w:hAnsi="Calibri" w:cs="Calibri"/>
          <w:b/>
          <w:bCs/>
          <w:color w:val="000000" w:themeColor="text1"/>
          <w:lang w:val="tr-TR"/>
        </w:rPr>
        <w:footnoteReference w:id="19"/>
      </w:r>
      <w:r w:rsidRPr="4DE8535E">
        <w:rPr>
          <w:rFonts w:ascii="Calibri" w:hAnsi="Calibri" w:cs="Calibri"/>
          <w:color w:val="000000" w:themeColor="text1"/>
          <w:lang w:val="tr-TR"/>
        </w:rPr>
        <w:t xml:space="preserve"> </w:t>
      </w:r>
      <w:r w:rsidRPr="4DE8535E">
        <w:rPr>
          <w:rFonts w:ascii="Calibri" w:hAnsi="Calibri" w:cs="Calibri"/>
          <w:b/>
          <w:bCs/>
          <w:color w:val="000000" w:themeColor="text1"/>
          <w:lang w:val="tr-TR"/>
        </w:rPr>
        <w:t>ve/veya Ortak</w:t>
      </w:r>
      <w:r w:rsidRPr="4DE8535E">
        <w:rPr>
          <w:rFonts w:ascii="Calibri" w:hAnsi="Calibri" w:cs="Calibri"/>
          <w:color w:val="000000" w:themeColor="text1"/>
          <w:lang w:val="tr-TR"/>
        </w:rPr>
        <w:t xml:space="preserve"> </w:t>
      </w:r>
      <w:r w:rsidRPr="4DE8535E">
        <w:rPr>
          <w:rFonts w:ascii="Calibri" w:hAnsi="Calibri" w:cs="Calibri"/>
          <w:b/>
          <w:bCs/>
          <w:color w:val="000000" w:themeColor="text1"/>
          <w:lang w:val="tr-TR"/>
        </w:rPr>
        <w:t>İşletmeler</w:t>
      </w:r>
      <w:r w:rsidR="00D61251" w:rsidRPr="4DE8535E">
        <w:rPr>
          <w:rStyle w:val="FootnoteReference"/>
          <w:rFonts w:ascii="Calibri" w:hAnsi="Calibri" w:cs="Calibri"/>
          <w:b/>
          <w:bCs/>
          <w:color w:val="000000" w:themeColor="text1"/>
          <w:lang w:val="tr-TR"/>
        </w:rPr>
        <w:footnoteReference w:id="20"/>
      </w:r>
      <w:r w:rsidRPr="4DE8535E">
        <w:rPr>
          <w:rFonts w:ascii="Calibri" w:hAnsi="Calibri" w:cs="Calibri"/>
          <w:b/>
          <w:bCs/>
          <w:color w:val="000000" w:themeColor="text1"/>
          <w:lang w:val="tr-TR"/>
        </w:rPr>
        <w:t>:</w:t>
      </w:r>
      <w:r w:rsidRPr="4DE8535E">
        <w:rPr>
          <w:rFonts w:ascii="Calibri" w:hAnsi="Calibri" w:cs="Calibri"/>
          <w:color w:val="000000" w:themeColor="text1"/>
          <w:lang w:val="tr-TR"/>
        </w:rPr>
        <w:t xml:space="preserve"> Başvuru sahibinin bağlı ve/veya ortak işletmelerinin bulunması hâlinde, söz konusu işletmelere ilişkin aşağıdaki bilgiler ve belgeler sunulmalıdır:</w:t>
      </w:r>
    </w:p>
    <w:p w14:paraId="3543A28E" w14:textId="00D394E2" w:rsidR="00D61251" w:rsidRPr="00D016EC" w:rsidRDefault="536F7E66" w:rsidP="1D7CBFEE">
      <w:pPr>
        <w:pStyle w:val="ListParagraph"/>
        <w:numPr>
          <w:ilvl w:val="0"/>
          <w:numId w:val="1"/>
        </w:numPr>
        <w:spacing w:before="120" w:after="120" w:line="240" w:lineRule="auto"/>
        <w:jc w:val="both"/>
        <w:rPr>
          <w:rFonts w:ascii="Calibri" w:hAnsi="Calibri" w:cs="Calibri"/>
          <w:color w:val="000000" w:themeColor="text1"/>
          <w:lang w:val="tr-TR"/>
        </w:rPr>
      </w:pPr>
      <w:r w:rsidRPr="1D7CBFEE">
        <w:rPr>
          <w:rFonts w:ascii="Calibri" w:hAnsi="Calibri" w:cs="Calibri"/>
          <w:color w:val="000000" w:themeColor="text1"/>
          <w:lang w:val="tr-TR"/>
        </w:rPr>
        <w:t>Sosyal Güvenlik Kurumu (SGK) tarafından onaylanmış en güncel aktif çalışan listesi.</w:t>
      </w:r>
    </w:p>
    <w:p w14:paraId="7EBFF128" w14:textId="1F9F8F88" w:rsidR="00D61251" w:rsidRPr="00D016EC" w:rsidRDefault="536F7E66" w:rsidP="1D7CBFEE">
      <w:pPr>
        <w:pStyle w:val="ListParagraph"/>
        <w:numPr>
          <w:ilvl w:val="0"/>
          <w:numId w:val="1"/>
        </w:numPr>
        <w:spacing w:before="120" w:after="120" w:line="240" w:lineRule="auto"/>
        <w:jc w:val="both"/>
        <w:rPr>
          <w:rFonts w:ascii="Calibri" w:hAnsi="Calibri" w:cs="Calibri"/>
          <w:color w:val="000000" w:themeColor="text1"/>
          <w:lang w:val="tr-TR"/>
        </w:rPr>
      </w:pPr>
      <w:r w:rsidRPr="1D7CBFEE">
        <w:rPr>
          <w:rFonts w:ascii="Calibri" w:hAnsi="Calibri" w:cs="Calibri"/>
          <w:color w:val="000000" w:themeColor="text1"/>
          <w:lang w:val="tr-TR"/>
        </w:rPr>
        <w:t>Son iki (2) hesap dönemine ait veya üç yıldan kısa süredir faaliyette olan işletmeler için kuruluşlarından itibaren geçen tüm dönemi kapsayan, tüm bağlı ve/veya ortak işletmelere ait onaylı mali tablolar. Bu tablolar, başvuru sahibinin konsolide mikro işletme statüsünün ve genel mali kapasitesinin doğrulanması amacıyla yetkili bir SMMM veya YMM tarafından onaylanmış olmalıdır.</w:t>
      </w:r>
    </w:p>
    <w:p w14:paraId="249387FD" w14:textId="4EA275EA" w:rsidR="00D61251" w:rsidRPr="00D016EC" w:rsidRDefault="536F7E66" w:rsidP="1D7CBFEE">
      <w:pPr>
        <w:pStyle w:val="ListParagraph"/>
        <w:numPr>
          <w:ilvl w:val="0"/>
          <w:numId w:val="1"/>
        </w:numPr>
        <w:spacing w:before="120" w:after="120" w:line="240" w:lineRule="auto"/>
        <w:jc w:val="both"/>
        <w:rPr>
          <w:rFonts w:ascii="Calibri" w:hAnsi="Calibri" w:cs="Calibri"/>
          <w:color w:val="000000" w:themeColor="text1"/>
          <w:lang w:val="tr-TR"/>
        </w:rPr>
      </w:pPr>
      <w:r w:rsidRPr="1D7CBFEE">
        <w:rPr>
          <w:rFonts w:ascii="Calibri" w:hAnsi="Calibri" w:cs="Calibri"/>
          <w:color w:val="000000" w:themeColor="text1"/>
          <w:lang w:val="tr-TR"/>
        </w:rPr>
        <w:t>Güncel ortaklık yapısını gösteren belge (Türkiye Ticaret Sicili Gazetesi).</w:t>
      </w:r>
    </w:p>
    <w:p w14:paraId="5C0B1DF0" w14:textId="77777777" w:rsidR="00D61251" w:rsidRPr="00D016EC" w:rsidRDefault="00D61251" w:rsidP="00754780">
      <w:pPr>
        <w:spacing w:before="120" w:after="120" w:line="240" w:lineRule="auto"/>
        <w:jc w:val="both"/>
        <w:rPr>
          <w:rFonts w:ascii="Calibri" w:hAnsi="Calibri" w:cs="Calibri"/>
          <w:color w:val="000000" w:themeColor="text1"/>
          <w:lang w:val="tr-TR"/>
        </w:rPr>
      </w:pPr>
    </w:p>
    <w:p w14:paraId="3F628295" w14:textId="58050BCE" w:rsidR="006474E1" w:rsidRPr="00D016EC" w:rsidRDefault="00390B0A" w:rsidP="00EE3480">
      <w:pPr>
        <w:snapToGrid w:val="0"/>
        <w:spacing w:before="120" w:after="120" w:line="240" w:lineRule="auto"/>
        <w:jc w:val="both"/>
        <w:rPr>
          <w:rFonts w:ascii="Calibri" w:hAnsi="Calibri" w:cs="Calibri"/>
          <w:lang w:val="tr-TR"/>
        </w:rPr>
      </w:pPr>
      <w:r w:rsidRPr="00D016EC">
        <w:rPr>
          <w:rFonts w:ascii="Calibri" w:hAnsi="Calibri" w:cs="Calibri"/>
          <w:lang w:val="tr-TR"/>
        </w:rPr>
        <w:t>Belgeler, asıllarının okunaklı kaşe, imza ve tarih bilgilerini içeren taranmış kopyaları şeklinde (PDF formatında) sunulmalıdır.</w:t>
      </w:r>
    </w:p>
    <w:p w14:paraId="2CCFA6F9" w14:textId="4CABB524" w:rsidR="008463D1" w:rsidRPr="00D016EC" w:rsidRDefault="00017BAE" w:rsidP="008463D1">
      <w:pPr>
        <w:snapToGrid w:val="0"/>
        <w:spacing w:before="120" w:after="120" w:line="240" w:lineRule="auto"/>
        <w:jc w:val="both"/>
        <w:rPr>
          <w:rFonts w:ascii="Calibri" w:hAnsi="Calibri" w:cs="Calibri"/>
          <w:b/>
          <w:bCs/>
          <w:lang w:val="tr-TR"/>
        </w:rPr>
      </w:pPr>
      <w:r w:rsidRPr="00D016EC">
        <w:rPr>
          <w:rFonts w:ascii="Calibri" w:hAnsi="Calibri" w:cs="Calibri"/>
          <w:b/>
          <w:bCs/>
          <w:lang w:val="tr-TR"/>
        </w:rPr>
        <w:t>Lütfen (A) Bölümünde belirtilen belgeleri, yukarıda verilen numaralandırmaya uygun şekilde, tek bir ZIP klasörü içerisinde sununuz. (B), (C) ve (D) Bölümlerinde belirtilen belgeler ise, ilgili olduğu durumlarda, yine yukarıda verilen numaralandırmaya uygun olarak ayrı ayrı düzenlenmiş ve açıkça isimlendirilmiş ZIP klasörleri içerisinde sunulmalıdır.</w:t>
      </w:r>
    </w:p>
    <w:p w14:paraId="1A83C55F" w14:textId="18E4DC6F" w:rsidR="00C02973" w:rsidRPr="00D016EC" w:rsidRDefault="00390B0A" w:rsidP="00EE3480">
      <w:pPr>
        <w:snapToGrid w:val="0"/>
        <w:spacing w:before="120" w:after="120" w:line="240" w:lineRule="auto"/>
        <w:jc w:val="both"/>
        <w:rPr>
          <w:rFonts w:ascii="Calibri" w:hAnsi="Calibri" w:cs="Calibri"/>
          <w:lang w:val="tr-TR"/>
        </w:rPr>
      </w:pPr>
      <w:r w:rsidRPr="00D016EC">
        <w:rPr>
          <w:rFonts w:ascii="Calibri" w:hAnsi="Calibri" w:cs="Calibri"/>
          <w:b/>
          <w:bCs/>
          <w:lang w:val="tr-TR"/>
        </w:rPr>
        <w:t xml:space="preserve">Sunulacak tüm destekleyici belgelerin, başvuru sahibinin yasal temsilcisi veya temsilcileri tarafından imzalanmış ve uygulanabildiği durumlarda kaşelenmiş olması gerektiğini lütfen dikkate alınız. </w:t>
      </w:r>
      <w:r w:rsidRPr="00D016EC">
        <w:rPr>
          <w:rFonts w:ascii="Calibri" w:hAnsi="Calibri" w:cs="Calibri"/>
          <w:lang w:val="tr-TR"/>
        </w:rPr>
        <w:t>Yukarıda belirtilen destekleyici belgelerin başvuru formu ile birlikte sunulmaması hâlinde başvuru reddedilebilir.</w:t>
      </w:r>
    </w:p>
    <w:p w14:paraId="0CEE26F3" w14:textId="6C5F241E" w:rsidR="00C02973" w:rsidRPr="00D016EC" w:rsidRDefault="00F11B1E" w:rsidP="00EE3480">
      <w:pPr>
        <w:spacing w:before="120" w:after="120" w:line="240" w:lineRule="auto"/>
        <w:jc w:val="both"/>
        <w:rPr>
          <w:rFonts w:ascii="Calibri" w:hAnsi="Calibri" w:cs="Calibri"/>
          <w:lang w:val="tr-TR"/>
        </w:rPr>
      </w:pPr>
      <w:r w:rsidRPr="00D016EC">
        <w:rPr>
          <w:rFonts w:ascii="Calibri" w:hAnsi="Calibri" w:cs="Calibri"/>
          <w:color w:val="000000"/>
          <w:lang w:val="tr-TR" w:eastAsia="en-GB"/>
        </w:rPr>
        <w:t>İlave ek belge gönderilmemelidir. Başvuruya eklenen diğer tüm belgeler dikkate alınmayacak ve değerlendirmede kullanılmayacaktır.</w:t>
      </w:r>
    </w:p>
    <w:p w14:paraId="475B0F82" w14:textId="64C599CA" w:rsidR="00F11B1E" w:rsidRPr="00D016EC" w:rsidRDefault="00F11B1E" w:rsidP="00F11B1E">
      <w:pPr>
        <w:spacing w:before="120" w:after="120" w:line="240" w:lineRule="auto"/>
        <w:jc w:val="both"/>
        <w:rPr>
          <w:rFonts w:ascii="Calibri" w:hAnsi="Calibri" w:cs="Calibri"/>
          <w:lang w:val="tr-TR"/>
        </w:rPr>
      </w:pPr>
      <w:r w:rsidRPr="00D016EC">
        <w:rPr>
          <w:rFonts w:ascii="Calibri" w:hAnsi="Calibri" w:cs="Calibri"/>
          <w:lang w:val="tr-TR"/>
        </w:rPr>
        <w:t>Sunulan tüm mali destekleyici belgelerin değerlendirme açısından geçerli sayılabilmesi için yetkili bir Serbest Muhasebeci Mali Müşavir (SMMM) veya Yeminli Mali Müşavir (YMM) tarafından resmî olarak imzalanmış ve kaşelenmiş olması gerekmektedir.</w:t>
      </w:r>
    </w:p>
    <w:p w14:paraId="0A8C2E2A" w14:textId="4F841B9A" w:rsidR="00F11B1E" w:rsidRPr="00D016EC" w:rsidRDefault="00F11B1E" w:rsidP="00F11B1E">
      <w:pPr>
        <w:spacing w:before="120" w:after="120" w:line="240" w:lineRule="auto"/>
        <w:jc w:val="both"/>
        <w:rPr>
          <w:rFonts w:ascii="Calibri" w:hAnsi="Calibri" w:cs="Calibri"/>
          <w:color w:val="000000"/>
          <w:lang w:val="tr-TR" w:eastAsia="en-GB"/>
        </w:rPr>
      </w:pPr>
      <w:r w:rsidRPr="00D016EC">
        <w:rPr>
          <w:rFonts w:ascii="Calibri" w:hAnsi="Calibri" w:cs="Calibri"/>
          <w:lang w:val="tr-TR"/>
        </w:rPr>
        <w:t>Gerekli görülmesi hâlinde ilave belgeler talep edilebilir.</w:t>
      </w:r>
    </w:p>
    <w:p w14:paraId="2758F605" w14:textId="3062D8B6" w:rsidR="00C02973" w:rsidRPr="00D016EC" w:rsidRDefault="32ABC078" w:rsidP="00322CD1">
      <w:pPr>
        <w:pStyle w:val="Heading3"/>
        <w:numPr>
          <w:ilvl w:val="2"/>
          <w:numId w:val="28"/>
        </w:numPr>
        <w:spacing w:line="240" w:lineRule="auto"/>
        <w:rPr>
          <w:rFonts w:ascii="Calibri" w:hAnsi="Calibri" w:cs="Calibri"/>
          <w:b/>
          <w:bCs/>
          <w:color w:val="auto"/>
          <w:sz w:val="24"/>
          <w:szCs w:val="24"/>
          <w:lang w:val="tr-TR"/>
        </w:rPr>
      </w:pPr>
      <w:bookmarkStart w:id="152" w:name="_Toc241759785"/>
      <w:r w:rsidRPr="00D016EC">
        <w:rPr>
          <w:rFonts w:ascii="Calibri" w:hAnsi="Calibri" w:cs="Calibri"/>
          <w:b/>
          <w:bCs/>
          <w:color w:val="auto"/>
          <w:sz w:val="24"/>
          <w:szCs w:val="24"/>
          <w:lang w:val="tr-TR"/>
        </w:rPr>
        <w:t>Başvuru Nereye</w:t>
      </w:r>
      <w:r w:rsidR="3A261F13" w:rsidRPr="00D016EC">
        <w:rPr>
          <w:rFonts w:ascii="Calibri" w:hAnsi="Calibri" w:cs="Calibri"/>
          <w:b/>
          <w:bCs/>
          <w:color w:val="auto"/>
          <w:sz w:val="24"/>
          <w:szCs w:val="24"/>
          <w:lang w:val="tr-TR"/>
        </w:rPr>
        <w:t xml:space="preserve">, </w:t>
      </w:r>
      <w:r w:rsidRPr="00D016EC">
        <w:rPr>
          <w:rFonts w:ascii="Calibri" w:hAnsi="Calibri" w:cs="Calibri"/>
          <w:b/>
          <w:bCs/>
          <w:color w:val="auto"/>
          <w:sz w:val="24"/>
          <w:szCs w:val="24"/>
          <w:lang w:val="tr-TR"/>
        </w:rPr>
        <w:t>Nasıl Yapıl</w:t>
      </w:r>
      <w:r w:rsidR="6193C2E7" w:rsidRPr="00D016EC">
        <w:rPr>
          <w:rFonts w:ascii="Calibri" w:hAnsi="Calibri" w:cs="Calibri"/>
          <w:b/>
          <w:bCs/>
          <w:color w:val="auto"/>
          <w:sz w:val="24"/>
          <w:szCs w:val="24"/>
          <w:lang w:val="tr-TR"/>
        </w:rPr>
        <w:t>ır?</w:t>
      </w:r>
      <w:bookmarkEnd w:id="152"/>
      <w:r w:rsidR="6193C2E7" w:rsidRPr="00D016EC">
        <w:rPr>
          <w:rFonts w:ascii="Calibri" w:hAnsi="Calibri" w:cs="Calibri"/>
          <w:b/>
          <w:bCs/>
          <w:color w:val="auto"/>
          <w:sz w:val="24"/>
          <w:szCs w:val="24"/>
          <w:lang w:val="tr-TR"/>
        </w:rPr>
        <w:t xml:space="preserve"> </w:t>
      </w:r>
    </w:p>
    <w:p w14:paraId="1AE2EB12" w14:textId="5B208F30" w:rsidR="00C02973" w:rsidRPr="00D016EC" w:rsidRDefault="00CC4394" w:rsidP="00EE3480">
      <w:pPr>
        <w:spacing w:before="120" w:after="120" w:line="240" w:lineRule="auto"/>
        <w:jc w:val="both"/>
        <w:rPr>
          <w:rFonts w:ascii="Calibri" w:hAnsi="Calibri" w:cs="Calibri"/>
          <w:lang w:val="tr-TR" w:eastAsia="en-GB"/>
        </w:rPr>
      </w:pPr>
      <w:r w:rsidRPr="00D016EC">
        <w:rPr>
          <w:rFonts w:ascii="Calibri" w:hAnsi="Calibri" w:cs="Calibri"/>
          <w:lang w:val="tr-TR"/>
        </w:rPr>
        <w:t xml:space="preserve">Başvurular (başvuru formu, diğer ekler ve destekleyici belgeler), ICMPD Elektronik Başvuru Platformu (IN-TEND) üzerinden </w:t>
      </w:r>
      <w:hyperlink r:id="rId24" w:history="1">
        <w:r w:rsidR="00F915A1" w:rsidRPr="00D016EC">
          <w:rPr>
            <w:rStyle w:val="Hyperlink"/>
            <w:rFonts w:ascii="Calibri" w:hAnsi="Calibri" w:cs="Calibri"/>
            <w:lang w:val="tr-TR" w:eastAsia="en-GB"/>
          </w:rPr>
          <w:t>https://supplier.in-tend.co.uk/icmpd/tenders/appraisal</w:t>
        </w:r>
      </w:hyperlink>
      <w:r w:rsidR="00F915A1" w:rsidRPr="00D016EC">
        <w:rPr>
          <w:rFonts w:ascii="Calibri" w:hAnsi="Calibri" w:cs="Calibri"/>
          <w:lang w:val="tr-TR" w:eastAsia="en-GB"/>
        </w:rPr>
        <w:t xml:space="preserve"> </w:t>
      </w:r>
      <w:r w:rsidRPr="00D016EC">
        <w:rPr>
          <w:rFonts w:ascii="Calibri" w:hAnsi="Calibri" w:cs="Calibri"/>
          <w:lang w:val="tr-TR"/>
        </w:rPr>
        <w:t xml:space="preserve"> adresinden sunulmalıdır. Başka yollarla (örneğin e-posta veya posta yoluyla) gönderilen başvurular </w:t>
      </w:r>
      <w:r w:rsidRPr="00D016EC">
        <w:rPr>
          <w:rFonts w:ascii="Calibri" w:hAnsi="Calibri" w:cs="Calibri"/>
          <w:u w:val="single"/>
          <w:lang w:val="tr-TR"/>
        </w:rPr>
        <w:t>reddedilecektir.</w:t>
      </w:r>
    </w:p>
    <w:p w14:paraId="0E60CF6F" w14:textId="35385808" w:rsidR="00C02973" w:rsidRPr="00D016EC" w:rsidRDefault="00872685" w:rsidP="00DD38DC">
      <w:pPr>
        <w:spacing w:before="120" w:after="120" w:line="240" w:lineRule="auto"/>
        <w:jc w:val="both"/>
        <w:rPr>
          <w:rFonts w:ascii="Calibri" w:hAnsi="Calibri" w:cs="Calibri"/>
          <w:lang w:val="tr-TR" w:eastAsia="en-GB"/>
        </w:rPr>
      </w:pPr>
      <w:r w:rsidRPr="00D016EC">
        <w:rPr>
          <w:rFonts w:ascii="Calibri" w:hAnsi="Calibri" w:cs="Calibri"/>
          <w:lang w:val="tr-TR" w:eastAsia="en-GB"/>
        </w:rPr>
        <w:t xml:space="preserve">Başvuru sahiplerinin platform üzerinde kuruluşlarını kaydetmeleri gerekmektedir. Kayıt işleminin tamamlanmasının ardından Teklif Çağrısına ilişkin tüm belgelere ve eklere erişim sağlanabilecektir. Platforma nasıl </w:t>
      </w:r>
      <w:r w:rsidR="004464D9" w:rsidRPr="00D016EC">
        <w:rPr>
          <w:rFonts w:ascii="Calibri" w:hAnsi="Calibri" w:cs="Calibri"/>
          <w:lang w:val="tr-TR" w:eastAsia="en-GB"/>
        </w:rPr>
        <w:t>kaydolunacağı</w:t>
      </w:r>
      <w:r w:rsidRPr="00D016EC">
        <w:rPr>
          <w:rFonts w:ascii="Calibri" w:hAnsi="Calibri" w:cs="Calibri"/>
          <w:lang w:val="tr-TR" w:eastAsia="en-GB"/>
        </w:rPr>
        <w:t xml:space="preserve"> ve başvurunun nasıl sunulacağına ilişkin kullanım kılavuzu </w:t>
      </w:r>
      <w:hyperlink r:id="rId25" w:history="1">
        <w:r w:rsidR="00DD38DC" w:rsidRPr="00D016EC">
          <w:rPr>
            <w:rStyle w:val="Hyperlink"/>
            <w:rFonts w:ascii="Calibri" w:hAnsi="Calibri" w:cs="Calibri"/>
            <w:lang w:val="tr-TR"/>
          </w:rPr>
          <w:t>https://supplier.in-tend.co.uk/icmpd/buyer-profiles</w:t>
        </w:r>
      </w:hyperlink>
      <w:r w:rsidR="00DD38DC" w:rsidRPr="00D016EC">
        <w:rPr>
          <w:rFonts w:ascii="Calibri" w:hAnsi="Calibri" w:cs="Calibri"/>
          <w:lang w:val="tr-TR" w:eastAsia="en-GB"/>
        </w:rPr>
        <w:t xml:space="preserve"> </w:t>
      </w:r>
      <w:r w:rsidRPr="00D016EC">
        <w:rPr>
          <w:rFonts w:ascii="Calibri" w:hAnsi="Calibri" w:cs="Calibri"/>
          <w:lang w:val="tr-TR" w:eastAsia="en-GB"/>
        </w:rPr>
        <w:t>adresinden indirilebilir.</w:t>
      </w:r>
    </w:p>
    <w:p w14:paraId="33028A26" w14:textId="458B620E" w:rsidR="00C02973" w:rsidRPr="00D016EC" w:rsidRDefault="00872685" w:rsidP="00EE3480">
      <w:pPr>
        <w:spacing w:before="120" w:after="120" w:line="240" w:lineRule="auto"/>
        <w:jc w:val="both"/>
        <w:rPr>
          <w:rFonts w:ascii="Calibri" w:hAnsi="Calibri" w:cs="Calibri"/>
          <w:lang w:val="tr-TR" w:eastAsia="en-GB"/>
        </w:rPr>
      </w:pPr>
      <w:r w:rsidRPr="00D016EC">
        <w:rPr>
          <w:rFonts w:ascii="Calibri" w:hAnsi="Calibri" w:cs="Calibri"/>
          <w:lang w:val="tr-TR" w:eastAsia="en-GB"/>
        </w:rPr>
        <w:t xml:space="preserve">Başvuru sahiplerinin ICMPD Elektronik Başvuru Platformuna kayıt veya başvuru yükleme aşamalarında sorun yaşamaları hâlinde, başvuru son tarihinden önce teknik destek almak için </w:t>
      </w:r>
      <w:hyperlink r:id="rId26" w:history="1">
        <w:r w:rsidRPr="00D016EC">
          <w:rPr>
            <w:rStyle w:val="Hyperlink"/>
            <w:rFonts w:ascii="Calibri" w:hAnsi="Calibri" w:cs="Calibri"/>
            <w:lang w:val="tr-TR" w:eastAsia="en-GB"/>
          </w:rPr>
          <w:t>grants@icmpd.org</w:t>
        </w:r>
      </w:hyperlink>
      <w:r w:rsidRPr="00D016EC">
        <w:rPr>
          <w:rFonts w:ascii="Calibri" w:hAnsi="Calibri" w:cs="Calibri"/>
          <w:lang w:val="tr-TR" w:eastAsia="en-GB"/>
        </w:rPr>
        <w:t xml:space="preserve"> adresiyle iletişime geçmeleri gerekmektedir.</w:t>
      </w:r>
    </w:p>
    <w:p w14:paraId="199C2CF7" w14:textId="7CC7E55A" w:rsidR="0027305A" w:rsidRPr="00D016EC" w:rsidRDefault="0027305A" w:rsidP="0027305A">
      <w:pPr>
        <w:spacing w:before="120" w:after="120" w:line="240" w:lineRule="auto"/>
        <w:jc w:val="both"/>
        <w:rPr>
          <w:rFonts w:ascii="Calibri" w:hAnsi="Calibri" w:cs="Calibri"/>
          <w:lang w:val="tr-TR" w:eastAsia="en-GB"/>
        </w:rPr>
      </w:pPr>
      <w:r w:rsidRPr="00D016EC">
        <w:rPr>
          <w:rFonts w:ascii="Calibri" w:hAnsi="Calibri" w:cs="Calibri"/>
          <w:lang w:val="tr-TR" w:eastAsia="en-GB"/>
        </w:rPr>
        <w:t>IN-TEND sistemine yüklenecek belgelerin aşağıdaki formatlarda sunulması gerekmektedir:</w:t>
      </w:r>
    </w:p>
    <w:p w14:paraId="1775BB3A" w14:textId="3B0AA6F8" w:rsidR="0027305A" w:rsidRPr="00D016EC" w:rsidRDefault="0027305A" w:rsidP="00322CD1">
      <w:pPr>
        <w:numPr>
          <w:ilvl w:val="0"/>
          <w:numId w:val="37"/>
        </w:numPr>
        <w:spacing w:before="120" w:after="120" w:line="240" w:lineRule="auto"/>
        <w:jc w:val="both"/>
        <w:rPr>
          <w:rFonts w:ascii="Calibri" w:hAnsi="Calibri" w:cs="Calibri"/>
          <w:lang w:val="tr-TR" w:eastAsia="en-GB"/>
        </w:rPr>
      </w:pPr>
      <w:r w:rsidRPr="00D016EC">
        <w:rPr>
          <w:rFonts w:ascii="Calibri" w:hAnsi="Calibri" w:cs="Calibri"/>
          <w:lang w:val="tr-TR" w:eastAsia="en-GB"/>
        </w:rPr>
        <w:t>Ek A – Başvuru Formu: Hem Word formatında hem de imzalı ve taranmış PDF formatında (</w:t>
      </w:r>
      <w:r w:rsidR="00C41A27" w:rsidRPr="00D016EC">
        <w:rPr>
          <w:rFonts w:ascii="Calibri" w:hAnsi="Calibri" w:cs="Calibri"/>
          <w:lang w:val="tr-TR" w:eastAsia="en-GB"/>
        </w:rPr>
        <w:t>varsa,</w:t>
      </w:r>
      <w:r w:rsidRPr="00D016EC">
        <w:rPr>
          <w:rFonts w:ascii="Calibri" w:hAnsi="Calibri" w:cs="Calibri"/>
          <w:lang w:val="tr-TR" w:eastAsia="en-GB"/>
        </w:rPr>
        <w:t xml:space="preserve"> kaşeli) sunulmalıdır. </w:t>
      </w:r>
    </w:p>
    <w:p w14:paraId="1A9C5C17" w14:textId="2118448D" w:rsidR="0027305A" w:rsidRPr="00D016EC" w:rsidRDefault="0027305A" w:rsidP="00322CD1">
      <w:pPr>
        <w:numPr>
          <w:ilvl w:val="0"/>
          <w:numId w:val="37"/>
        </w:numPr>
        <w:spacing w:before="120" w:after="120" w:line="240" w:lineRule="auto"/>
        <w:jc w:val="both"/>
        <w:rPr>
          <w:rFonts w:ascii="Calibri" w:hAnsi="Calibri" w:cs="Calibri"/>
          <w:lang w:val="tr-TR" w:eastAsia="en-GB"/>
        </w:rPr>
      </w:pPr>
      <w:r w:rsidRPr="00D016EC">
        <w:rPr>
          <w:rFonts w:ascii="Calibri" w:hAnsi="Calibri" w:cs="Calibri"/>
          <w:lang w:val="tr-TR" w:eastAsia="en-GB"/>
        </w:rPr>
        <w:t>Ek B – Bütçe: Hem Excel formatında hem de imzalı ve taranmış PDF formatında (</w:t>
      </w:r>
      <w:r w:rsidR="00C41A27" w:rsidRPr="00D016EC">
        <w:rPr>
          <w:rFonts w:ascii="Calibri" w:hAnsi="Calibri" w:cs="Calibri"/>
          <w:lang w:val="tr-TR" w:eastAsia="en-GB"/>
        </w:rPr>
        <w:t>varsa,</w:t>
      </w:r>
      <w:r w:rsidRPr="00D016EC">
        <w:rPr>
          <w:rFonts w:ascii="Calibri" w:hAnsi="Calibri" w:cs="Calibri"/>
          <w:lang w:val="tr-TR" w:eastAsia="en-GB"/>
        </w:rPr>
        <w:t xml:space="preserve"> kaşeli) sunulmalıdır. </w:t>
      </w:r>
    </w:p>
    <w:p w14:paraId="7B85A4C9" w14:textId="1C23BB87" w:rsidR="0027305A" w:rsidRPr="00D016EC" w:rsidRDefault="0027305A" w:rsidP="00322CD1">
      <w:pPr>
        <w:numPr>
          <w:ilvl w:val="0"/>
          <w:numId w:val="37"/>
        </w:numPr>
        <w:spacing w:before="120" w:after="120" w:line="240" w:lineRule="auto"/>
        <w:jc w:val="both"/>
        <w:rPr>
          <w:rFonts w:ascii="Calibri" w:hAnsi="Calibri" w:cs="Calibri"/>
          <w:lang w:val="tr-TR" w:eastAsia="en-GB"/>
        </w:rPr>
      </w:pPr>
      <w:r w:rsidRPr="00D016EC">
        <w:rPr>
          <w:rFonts w:ascii="Calibri" w:hAnsi="Calibri" w:cs="Calibri"/>
          <w:lang w:val="tr-TR" w:eastAsia="en-GB"/>
        </w:rPr>
        <w:t>Ek C – Tüzel Kişilik Formu: İmzalı ve taranmış PDF formatında (</w:t>
      </w:r>
      <w:r w:rsidR="00C41A27" w:rsidRPr="00D016EC">
        <w:rPr>
          <w:rFonts w:ascii="Calibri" w:hAnsi="Calibri" w:cs="Calibri"/>
          <w:lang w:val="tr-TR" w:eastAsia="en-GB"/>
        </w:rPr>
        <w:t xml:space="preserve">varsa, </w:t>
      </w:r>
      <w:r w:rsidRPr="00D016EC">
        <w:rPr>
          <w:rFonts w:ascii="Calibri" w:hAnsi="Calibri" w:cs="Calibri"/>
          <w:lang w:val="tr-TR" w:eastAsia="en-GB"/>
        </w:rPr>
        <w:t xml:space="preserve">kaşeli) sunulmalıdır. </w:t>
      </w:r>
    </w:p>
    <w:p w14:paraId="510FA955" w14:textId="4D95F3A9" w:rsidR="0027305A" w:rsidRPr="00D016EC" w:rsidRDefault="60A52D72" w:rsidP="00322CD1">
      <w:pPr>
        <w:numPr>
          <w:ilvl w:val="0"/>
          <w:numId w:val="37"/>
        </w:numPr>
        <w:spacing w:before="120" w:after="120" w:line="240" w:lineRule="auto"/>
        <w:jc w:val="both"/>
        <w:rPr>
          <w:rFonts w:ascii="Calibri" w:hAnsi="Calibri" w:cs="Calibri"/>
          <w:lang w:val="tr-TR" w:eastAsia="en-GB"/>
        </w:rPr>
      </w:pPr>
      <w:r w:rsidRPr="00D016EC">
        <w:rPr>
          <w:rFonts w:ascii="Calibri" w:hAnsi="Calibri" w:cs="Calibri"/>
          <w:lang w:val="tr-TR" w:eastAsia="en-GB"/>
        </w:rPr>
        <w:t xml:space="preserve">Ek D – </w:t>
      </w:r>
      <w:r w:rsidR="00E80F19" w:rsidRPr="00D016EC">
        <w:rPr>
          <w:rFonts w:ascii="Calibri" w:hAnsi="Calibri" w:cs="Calibri"/>
          <w:lang w:val="tr-TR" w:eastAsia="en-GB"/>
        </w:rPr>
        <w:t>Doğruluk Beyanı</w:t>
      </w:r>
      <w:r w:rsidRPr="00D016EC">
        <w:rPr>
          <w:rFonts w:ascii="Calibri" w:hAnsi="Calibri" w:cs="Calibri"/>
          <w:lang w:val="tr-TR" w:eastAsia="en-GB"/>
        </w:rPr>
        <w:t xml:space="preserve">: Yasal temsilci(ler) tarafından usulüne uygun şekilde imzalanmış ve </w:t>
      </w:r>
      <w:r w:rsidR="0E3EAC90" w:rsidRPr="00D016EC">
        <w:rPr>
          <w:rFonts w:ascii="Calibri" w:hAnsi="Calibri" w:cs="Calibri"/>
          <w:lang w:val="tr-TR" w:eastAsia="en-GB"/>
        </w:rPr>
        <w:t>(varsa)</w:t>
      </w:r>
      <w:r w:rsidRPr="00D016EC">
        <w:rPr>
          <w:rFonts w:ascii="Calibri" w:hAnsi="Calibri" w:cs="Calibri"/>
          <w:lang w:val="tr-TR" w:eastAsia="en-GB"/>
        </w:rPr>
        <w:t xml:space="preserve"> kaşelenmiş PDF formatında sunulmalıdır. </w:t>
      </w:r>
    </w:p>
    <w:p w14:paraId="60DFF486" w14:textId="77777777" w:rsidR="0027305A" w:rsidRPr="00D016EC" w:rsidRDefault="0027305A" w:rsidP="00322CD1">
      <w:pPr>
        <w:numPr>
          <w:ilvl w:val="0"/>
          <w:numId w:val="37"/>
        </w:numPr>
        <w:spacing w:before="120" w:after="120" w:line="240" w:lineRule="auto"/>
        <w:jc w:val="both"/>
        <w:rPr>
          <w:rFonts w:ascii="Calibri" w:hAnsi="Calibri" w:cs="Calibri"/>
          <w:lang w:val="tr-TR" w:eastAsia="en-GB"/>
        </w:rPr>
      </w:pPr>
      <w:r w:rsidRPr="00D016EC">
        <w:rPr>
          <w:rFonts w:ascii="Calibri" w:hAnsi="Calibri" w:cs="Calibri"/>
          <w:lang w:val="tr-TR" w:eastAsia="en-GB"/>
        </w:rPr>
        <w:t xml:space="preserve">Tüm destekleyici belgeler: Taranmış </w:t>
      </w:r>
      <w:r w:rsidRPr="00D016EC">
        <w:rPr>
          <w:rFonts w:ascii="Calibri" w:hAnsi="Calibri" w:cs="Calibri"/>
          <w:b/>
          <w:bCs/>
          <w:lang w:val="tr-TR" w:eastAsia="en-GB"/>
        </w:rPr>
        <w:t>PDF dosyaları</w:t>
      </w:r>
      <w:r w:rsidRPr="00D016EC">
        <w:rPr>
          <w:rFonts w:ascii="Calibri" w:hAnsi="Calibri" w:cs="Calibri"/>
          <w:lang w:val="tr-TR" w:eastAsia="en-GB"/>
        </w:rPr>
        <w:t xml:space="preserve"> olarak sunulmalıdır.</w:t>
      </w:r>
    </w:p>
    <w:p w14:paraId="1987EF41" w14:textId="09E51D6D" w:rsidR="2084A7AC" w:rsidRPr="002B4384" w:rsidRDefault="2084A7AC" w:rsidP="0D8ABBEC">
      <w:pPr>
        <w:spacing w:before="120" w:after="120" w:line="240" w:lineRule="auto"/>
        <w:jc w:val="both"/>
        <w:rPr>
          <w:lang w:val="tr-TR"/>
        </w:rPr>
      </w:pPr>
      <w:r w:rsidRPr="0D8ABBEC">
        <w:rPr>
          <w:rFonts w:ascii="Calibri" w:hAnsi="Calibri" w:cs="Calibri"/>
          <w:lang w:val="tr-TR" w:eastAsia="en-GB"/>
        </w:rPr>
        <w:lastRenderedPageBreak/>
        <w:t xml:space="preserve">Ek A Başvuru Formunun biçimi </w:t>
      </w:r>
      <w:r w:rsidR="560DF80E" w:rsidRPr="0D8ABBEC">
        <w:rPr>
          <w:rFonts w:ascii="Calibri" w:hAnsi="Calibri" w:cs="Calibri"/>
          <w:lang w:val="tr-TR" w:eastAsia="en-GB"/>
        </w:rPr>
        <w:t>şu</w:t>
      </w:r>
      <w:r w:rsidRPr="0D8ABBEC">
        <w:rPr>
          <w:rFonts w:ascii="Calibri" w:hAnsi="Calibri" w:cs="Calibri"/>
          <w:lang w:val="tr-TR" w:eastAsia="en-GB"/>
        </w:rPr>
        <w:t xml:space="preserve"> şekilde olmalıdır:</w:t>
      </w:r>
      <w:r w:rsidR="5211BEE3" w:rsidRPr="0D8ABBEC">
        <w:rPr>
          <w:rFonts w:ascii="Calibri" w:hAnsi="Calibri" w:cs="Calibri"/>
          <w:lang w:val="tr-TR" w:eastAsia="en-GB"/>
        </w:rPr>
        <w:t xml:space="preserve"> </w:t>
      </w:r>
      <w:r w:rsidRPr="0D8ABBEC">
        <w:rPr>
          <w:rFonts w:ascii="Calibri" w:hAnsi="Calibri" w:cs="Calibri"/>
          <w:lang w:val="tr-TR" w:eastAsia="en-GB"/>
        </w:rPr>
        <w:t xml:space="preserve">A4 sayfa boyutu, Calibri yazı tipi, 11 </w:t>
      </w:r>
      <w:r w:rsidR="0222286F" w:rsidRPr="0D8ABBEC">
        <w:rPr>
          <w:rFonts w:ascii="Calibri" w:hAnsi="Calibri" w:cs="Calibri"/>
          <w:lang w:val="tr-TR" w:eastAsia="en-GB"/>
        </w:rPr>
        <w:t>punto, Standart</w:t>
      </w:r>
      <w:r w:rsidRPr="0D8ABBEC">
        <w:rPr>
          <w:rFonts w:ascii="Calibri" w:hAnsi="Calibri" w:cs="Calibri"/>
          <w:lang w:val="tr-TR" w:eastAsia="en-GB"/>
        </w:rPr>
        <w:t xml:space="preserve"> kenar boşlukları (üst 2,0 cm; alt, sağ ve sol 2,5 cm), Satır aralığı 1,0.</w:t>
      </w:r>
    </w:p>
    <w:p w14:paraId="635FF311" w14:textId="5FC4A174" w:rsidR="00EC158D" w:rsidRPr="00D016EC" w:rsidRDefault="71164068" w:rsidP="00EE3480">
      <w:pPr>
        <w:spacing w:before="120" w:after="120" w:line="240" w:lineRule="auto"/>
        <w:jc w:val="both"/>
        <w:rPr>
          <w:rFonts w:ascii="Calibri" w:hAnsi="Calibri" w:cs="Calibri"/>
          <w:lang w:val="tr-TR"/>
        </w:rPr>
      </w:pPr>
      <w:r w:rsidRPr="00D016EC">
        <w:rPr>
          <w:rFonts w:ascii="Calibri" w:hAnsi="Calibri" w:cs="Calibri"/>
          <w:b/>
          <w:bCs/>
          <w:u w:val="single"/>
          <w:lang w:val="tr-TR" w:eastAsia="en-GB"/>
        </w:rPr>
        <w:t>Word/Excel sürümleri ile imzalı PDF dosyaları arasında herhangi bir tutarsızlık bulunması hâlinde, değerlendirmede imzalı ve taranmış PDF sürümleri esas alınacaktır.</w:t>
      </w:r>
    </w:p>
    <w:p w14:paraId="1CECB5BB" w14:textId="46AEF762" w:rsidR="1ADBC964" w:rsidRPr="00D016EC" w:rsidRDefault="1ADBC964" w:rsidP="5D5CA46B">
      <w:pPr>
        <w:spacing w:before="120" w:after="120" w:line="240" w:lineRule="auto"/>
        <w:jc w:val="both"/>
        <w:rPr>
          <w:rFonts w:ascii="Calibri" w:hAnsi="Calibri" w:cs="Calibri"/>
          <w:lang w:val="tr-TR"/>
        </w:rPr>
      </w:pPr>
      <w:r w:rsidRPr="00D016EC">
        <w:rPr>
          <w:rFonts w:ascii="Calibri" w:hAnsi="Calibri" w:cs="Calibri"/>
          <w:b/>
          <w:bCs/>
          <w:u w:val="single"/>
          <w:lang w:val="tr-TR" w:eastAsia="en-GB"/>
        </w:rPr>
        <w:t>Ek A – Başvuru Formu ile Ek B – Bütçe’de belirtilen ICMPD katkı tutarları arasında herhangi bir farklılık olması hâlinde, Ek B – Bütçe’de yer alan tutar esas alınacaktır. Lütfen Ek A ve Ek B’de belirtilen tutarların birbiriyle uyumlu olduğundan emin olunuz.</w:t>
      </w:r>
    </w:p>
    <w:p w14:paraId="4C2F770B" w14:textId="695759DE" w:rsidR="00C02973" w:rsidRPr="00D016EC" w:rsidRDefault="00E07638">
      <w:pPr>
        <w:spacing w:before="120" w:after="120" w:line="240" w:lineRule="auto"/>
        <w:jc w:val="both"/>
        <w:rPr>
          <w:rFonts w:ascii="Calibri" w:hAnsi="Calibri" w:cs="Calibri"/>
          <w:b/>
          <w:lang w:val="tr-TR"/>
        </w:rPr>
      </w:pPr>
      <w:r w:rsidRPr="00D016EC">
        <w:rPr>
          <w:rFonts w:ascii="Calibri" w:hAnsi="Calibri" w:cs="Calibri"/>
          <w:lang w:val="tr-TR" w:eastAsia="en-GB"/>
        </w:rPr>
        <w:t>Başvuruların eksiksiz doldurulmuş olması ve talep edilen tüm bilgi, ek ve destekleyici belgeleri içermesi gerekmektedir.</w:t>
      </w:r>
      <w:r w:rsidR="00C02973" w:rsidRPr="00D016EC">
        <w:rPr>
          <w:rFonts w:ascii="Calibri" w:hAnsi="Calibri" w:cs="Calibri"/>
          <w:lang w:val="tr-TR" w:eastAsia="en-GB"/>
        </w:rPr>
        <w:t xml:space="preserve"> </w:t>
      </w:r>
      <w:r w:rsidRPr="00D016EC">
        <w:rPr>
          <w:rFonts w:ascii="Calibri" w:hAnsi="Calibri" w:cs="Calibri"/>
          <w:b/>
          <w:lang w:val="tr-TR"/>
        </w:rPr>
        <w:t>Başvuru sahibi, başvurusunun eksiksiz olduğunu kontrol etmek için kontrol listesini (Ek A Başvuru Formu Bölüm 9) kullanmalıdır. Bu gerekliliklere uyulmaması başvurunun reddedilmesine yol açabilir. Eksik başvurular reddedilebilir.</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08"/>
      </w:tblGrid>
      <w:tr w:rsidR="004B7615" w:rsidRPr="008D4593" w14:paraId="09C99691" w14:textId="77777777" w:rsidTr="009D0C67">
        <w:trPr>
          <w:trHeight w:val="841"/>
        </w:trPr>
        <w:tc>
          <w:tcPr>
            <w:tcW w:w="8908" w:type="dxa"/>
          </w:tcPr>
          <w:p w14:paraId="3C6FD247" w14:textId="1A79073D" w:rsidR="002275B5" w:rsidRPr="00D016EC" w:rsidRDefault="003058DB" w:rsidP="00EE3480">
            <w:pPr>
              <w:spacing w:before="120" w:after="120" w:line="240" w:lineRule="auto"/>
              <w:jc w:val="both"/>
              <w:rPr>
                <w:rFonts w:ascii="Calibri" w:eastAsia="Times New Roman" w:hAnsi="Calibri" w:cs="Calibri"/>
                <w:b/>
                <w:bCs/>
                <w:lang w:val="tr-TR"/>
              </w:rPr>
            </w:pPr>
            <w:r w:rsidRPr="00D016EC">
              <w:rPr>
                <w:rFonts w:ascii="Calibri" w:eastAsia="Times New Roman" w:hAnsi="Calibri" w:cs="Calibri"/>
                <w:b/>
                <w:bCs/>
                <w:lang w:val="tr-TR"/>
              </w:rPr>
              <w:t xml:space="preserve">ÖNEMLİ NOT </w:t>
            </w:r>
            <w:r w:rsidR="0019458C" w:rsidRPr="00D016EC">
              <w:rPr>
                <w:rFonts w:ascii="Calibri" w:eastAsia="Times New Roman" w:hAnsi="Calibri" w:cs="Calibri"/>
                <w:b/>
                <w:bCs/>
                <w:lang w:val="tr-TR"/>
              </w:rPr>
              <w:t>5</w:t>
            </w:r>
          </w:p>
          <w:p w14:paraId="37D7E86F" w14:textId="2875880F" w:rsidR="00D60C90" w:rsidRPr="00D016EC" w:rsidRDefault="00D60C90" w:rsidP="00D60C90">
            <w:pPr>
              <w:spacing w:before="120" w:after="120" w:line="240" w:lineRule="auto"/>
              <w:jc w:val="both"/>
              <w:rPr>
                <w:rFonts w:ascii="Calibri" w:hAnsi="Calibri" w:cs="Calibri"/>
                <w:lang w:val="tr-TR" w:eastAsia="en-GB"/>
              </w:rPr>
            </w:pPr>
            <w:r w:rsidRPr="00D016EC">
              <w:rPr>
                <w:rFonts w:ascii="Calibri" w:hAnsi="Calibri" w:cs="Calibri"/>
                <w:lang w:val="tr-TR" w:eastAsia="en-GB"/>
              </w:rPr>
              <w:t xml:space="preserve">Başvuru sahiplerinin ICMPD Elektronik Başvuru Platformuna (IN-TEND) önceden </w:t>
            </w:r>
            <w:r w:rsidR="004464D9" w:rsidRPr="00D016EC">
              <w:rPr>
                <w:rFonts w:ascii="Calibri" w:hAnsi="Calibri" w:cs="Calibri"/>
                <w:lang w:val="tr-TR" w:eastAsia="en-GB"/>
              </w:rPr>
              <w:t>kaydolmaları</w:t>
            </w:r>
            <w:r w:rsidRPr="00D016EC">
              <w:rPr>
                <w:rFonts w:ascii="Calibri" w:hAnsi="Calibri" w:cs="Calibri"/>
                <w:lang w:val="tr-TR" w:eastAsia="en-GB"/>
              </w:rPr>
              <w:t xml:space="preserve"> ve platformu kullanmaya aşinalık kazanmaları önemle tavsiye edilmektedir. Başvuru sürecine başlamadan önce hibe kurallarının dikkatle incelenmesi gerekmektedir. Ayrıca yayımlanan açıklama ve duyurulardan haberdar olmak amacıyla platformun düzenli olarak takip edilmesi tavsiye edilmektedir. Teklif Çağrısına ilişkin tüm resmî iletişim platform üzerinden yayımlanacaktır.</w:t>
            </w:r>
          </w:p>
          <w:p w14:paraId="76AA7734" w14:textId="77777777" w:rsidR="003B1525" w:rsidRPr="00D016EC" w:rsidRDefault="003B1525" w:rsidP="003B1525">
            <w:pPr>
              <w:spacing w:before="120" w:after="120" w:line="240" w:lineRule="auto"/>
              <w:jc w:val="both"/>
              <w:rPr>
                <w:rFonts w:ascii="Calibri" w:hAnsi="Calibri" w:cs="Calibri"/>
                <w:lang w:val="tr-TR" w:eastAsia="en-GB"/>
              </w:rPr>
            </w:pPr>
            <w:r w:rsidRPr="00D016EC">
              <w:rPr>
                <w:rFonts w:ascii="Calibri" w:hAnsi="Calibri" w:cs="Calibri"/>
                <w:lang w:val="tr-TR" w:eastAsia="en-GB"/>
              </w:rPr>
              <w:t>Başvuru sahiplerine, mümkün olduğu durumlarda hesaplarını kurumsal bir e-posta adresi kullanarak oluşturmaları ve kullanıcı adı ile şifre bilgilerinin güvenli bir şekilde saklanmasını ve kurum bünyesinde erişilebilir olmasını sağlamaları önemle tavsiye edilmektedir. ICMPD, giriş bilgilerinin kaybedilmesi veya personel değişiklikleri nedeniyle kurum hesabına erişilememesinden sorumlu tutulamaz.</w:t>
            </w:r>
          </w:p>
          <w:p w14:paraId="235507DC" w14:textId="12553EB5" w:rsidR="003B1525" w:rsidRPr="00D016EC" w:rsidRDefault="003B1525" w:rsidP="003B1525">
            <w:pPr>
              <w:spacing w:before="120" w:after="120" w:line="240" w:lineRule="auto"/>
              <w:jc w:val="both"/>
              <w:rPr>
                <w:rFonts w:ascii="Calibri" w:hAnsi="Calibri" w:cs="Calibri"/>
                <w:lang w:val="tr-TR" w:eastAsia="en-GB"/>
              </w:rPr>
            </w:pPr>
            <w:r w:rsidRPr="00D016EC">
              <w:rPr>
                <w:rFonts w:ascii="Calibri" w:hAnsi="Calibri" w:cs="Calibri"/>
                <w:lang w:val="tr-TR" w:eastAsia="en-GB"/>
              </w:rPr>
              <w:t>Başvuru sahipleri, başvurularını sunarak süreç sonucuna ilişkin bildirimin elektronik ortamda (ICMPD Elektronik Başvuru Platformu aracılığıyla) yapılmasını kabul etmiş sayılır. Söz konusu bildirim, ICMPD tarafından platforma kayıt sırasında kullanılan e-posta adresine gönderildiği tarihte alınmış kabul edilir.</w:t>
            </w:r>
          </w:p>
          <w:p w14:paraId="7B933A98" w14:textId="37946C8B" w:rsidR="00F81034" w:rsidRPr="00D016EC" w:rsidRDefault="00F81034" w:rsidP="00F81034">
            <w:pPr>
              <w:spacing w:before="120" w:after="120" w:line="240" w:lineRule="auto"/>
              <w:jc w:val="both"/>
              <w:rPr>
                <w:rFonts w:ascii="Calibri" w:hAnsi="Calibri" w:cs="Calibri"/>
                <w:lang w:val="tr-TR" w:eastAsia="en-GB"/>
              </w:rPr>
            </w:pPr>
            <w:r w:rsidRPr="00D016EC">
              <w:rPr>
                <w:rFonts w:ascii="Calibri" w:hAnsi="Calibri" w:cs="Calibri"/>
                <w:lang w:val="tr-TR" w:eastAsia="en-GB"/>
              </w:rPr>
              <w:t>Başvurunuzu ICMPD Elektronik Başvuru Platformu üzerinden gönderdikten sonra, başvurunuzla ilgili platform aracılığıyla iletilen yazışmalardan zamanında haberdar olabilmek için gelen kutunuzu ve istenmeyen e-posta (spam) klasörünüzü düzenli olarak kontrol ettiğinizden emin olunuz. ICMPD Elektronik Başvuru Platformu üzerinden talep edilen bilgi veya işlemlerin başvuru sahipleri tarafından geç sunulmasından ya da geç yerine getirilmesinden ICMPD sorumlu tutulamaz. Tüm başvuru sahiplerine eşit muamele ilkesi doğrultusunda, söz konusu yazışmalara yanıt verilmesi için süre uzatımı yapılamaz.</w:t>
            </w:r>
          </w:p>
          <w:p w14:paraId="5A3BE5A2" w14:textId="77777777" w:rsidR="00F81034" w:rsidRPr="00D016EC" w:rsidRDefault="00F81034" w:rsidP="00F81034">
            <w:pPr>
              <w:spacing w:before="120" w:after="120" w:line="240" w:lineRule="auto"/>
              <w:jc w:val="both"/>
              <w:rPr>
                <w:rFonts w:ascii="Calibri" w:hAnsi="Calibri" w:cs="Calibri"/>
                <w:lang w:val="tr-TR" w:eastAsia="en-GB"/>
              </w:rPr>
            </w:pPr>
            <w:r w:rsidRPr="00D016EC">
              <w:rPr>
                <w:rFonts w:ascii="Calibri" w:hAnsi="Calibri" w:cs="Calibri"/>
                <w:lang w:val="tr-TR" w:eastAsia="en-GB"/>
              </w:rPr>
              <w:t>Yalnızca ICMPD elektronik Başvuru Platformu’nda yayımlanan orijinal belgelerin ve formların hukuken geçerli olduğunu lütfen unutmayınız. ICMPD, başka platformlarda yayımlanan başvuru belgeleri ve formlarından sorumlu değildir. Başvuru sahipleri, başvurularını ICMPD elektronik Başvuru Platformu’ndan indirdikleri orijinal belgeleri doldurarak sunmalıdır.</w:t>
            </w:r>
          </w:p>
          <w:p w14:paraId="70125166" w14:textId="3BEA4A43" w:rsidR="00F81034" w:rsidRPr="00D016EC" w:rsidRDefault="00F81034" w:rsidP="00BA4224">
            <w:pPr>
              <w:spacing w:before="120" w:after="120" w:line="240" w:lineRule="auto"/>
              <w:jc w:val="both"/>
              <w:rPr>
                <w:rFonts w:ascii="Calibri" w:hAnsi="Calibri" w:cs="Calibri"/>
                <w:lang w:val="tr-TR" w:eastAsia="en-GB"/>
              </w:rPr>
            </w:pPr>
            <w:r w:rsidRPr="00D016EC">
              <w:rPr>
                <w:rFonts w:ascii="Calibri" w:hAnsi="Calibri" w:cs="Calibri"/>
                <w:lang w:val="tr-TR" w:eastAsia="en-GB"/>
              </w:rPr>
              <w:t xml:space="preserve">Başvuru sahiplerine, ENHANCER PRO projesinin temel dijital iletişim kanalı olan </w:t>
            </w:r>
            <w:hyperlink r:id="rId27" w:history="1">
              <w:r w:rsidRPr="00D016EC">
                <w:rPr>
                  <w:rStyle w:val="Hyperlink"/>
                  <w:rFonts w:ascii="Calibri" w:hAnsi="Calibri" w:cs="Calibri"/>
                  <w:lang w:val="tr-TR" w:eastAsia="en-GB"/>
                </w:rPr>
                <w:t>ENHANCER İşletme Platformu’na</w:t>
              </w:r>
            </w:hyperlink>
            <w:r w:rsidR="003B1F43" w:rsidRPr="00D016EC">
              <w:rPr>
                <w:rFonts w:ascii="Calibri" w:hAnsi="Calibri" w:cs="Calibri"/>
                <w:lang w:val="tr-TR" w:eastAsia="en-GB"/>
              </w:rPr>
              <w:t xml:space="preserve"> (</w:t>
            </w:r>
            <w:hyperlink r:id="rId28" w:history="1">
              <w:r w:rsidR="003B1F43" w:rsidRPr="00D016EC">
                <w:rPr>
                  <w:rStyle w:val="Hyperlink"/>
                  <w:rFonts w:ascii="Calibri" w:hAnsi="Calibri" w:cs="Calibri"/>
                  <w:lang w:val="tr-TR" w:eastAsia="en-GB"/>
                </w:rPr>
                <w:t>https://digital.enhancerproject.com.tr/</w:t>
              </w:r>
            </w:hyperlink>
            <w:r w:rsidR="003B1F43" w:rsidRPr="00D016EC">
              <w:rPr>
                <w:rFonts w:ascii="Calibri" w:hAnsi="Calibri" w:cs="Calibri"/>
                <w:lang w:val="tr-TR" w:eastAsia="en-GB"/>
              </w:rPr>
              <w:t>),</w:t>
            </w:r>
            <w:r w:rsidRPr="00D016EC">
              <w:rPr>
                <w:rFonts w:ascii="Calibri" w:hAnsi="Calibri" w:cs="Calibri"/>
                <w:lang w:val="tr-TR" w:eastAsia="en-GB"/>
              </w:rPr>
              <w:t xml:space="preserve"> kayıt yaptırmaları da önemle tavsiye edilmektedir.</w:t>
            </w:r>
          </w:p>
        </w:tc>
      </w:tr>
    </w:tbl>
    <w:p w14:paraId="15A1EA5B" w14:textId="77777777" w:rsidR="00C02973" w:rsidRPr="00D016EC" w:rsidRDefault="00C02973" w:rsidP="00EE3480">
      <w:pPr>
        <w:pStyle w:val="u2"/>
        <w:numPr>
          <w:ilvl w:val="0"/>
          <w:numId w:val="0"/>
        </w:numPr>
        <w:spacing w:line="240" w:lineRule="auto"/>
        <w:ind w:left="1440"/>
        <w:contextualSpacing w:val="0"/>
        <w:rPr>
          <w:rStyle w:val="IntenseEmphasis"/>
          <w:rFonts w:eastAsiaTheme="minorHAnsi"/>
          <w:i w:val="0"/>
          <w:lang w:val="tr-TR"/>
        </w:rPr>
      </w:pPr>
    </w:p>
    <w:p w14:paraId="7FA868F1" w14:textId="0F3D8330" w:rsidR="00C02973" w:rsidRPr="00D016EC" w:rsidRDefault="00524676" w:rsidP="00322CD1">
      <w:pPr>
        <w:pStyle w:val="Heading3"/>
        <w:numPr>
          <w:ilvl w:val="2"/>
          <w:numId w:val="28"/>
        </w:numPr>
        <w:spacing w:line="240" w:lineRule="auto"/>
        <w:rPr>
          <w:rFonts w:ascii="Calibri" w:hAnsi="Calibri" w:cs="Calibri"/>
          <w:b/>
          <w:bCs/>
          <w:color w:val="auto"/>
          <w:sz w:val="24"/>
          <w:szCs w:val="24"/>
          <w:lang w:val="tr-TR"/>
        </w:rPr>
      </w:pPr>
      <w:bookmarkStart w:id="153" w:name="_Toc206103076"/>
      <w:bookmarkStart w:id="154" w:name="_Toc207797024"/>
      <w:bookmarkStart w:id="155" w:name="_Toc211617660"/>
      <w:bookmarkStart w:id="156" w:name="_Toc241759786"/>
      <w:r w:rsidRPr="00D016EC">
        <w:rPr>
          <w:rFonts w:ascii="Calibri" w:hAnsi="Calibri" w:cs="Calibri"/>
          <w:b/>
          <w:bCs/>
          <w:color w:val="auto"/>
          <w:sz w:val="24"/>
          <w:szCs w:val="24"/>
          <w:lang w:val="tr-TR"/>
        </w:rPr>
        <w:t>B</w:t>
      </w:r>
      <w:bookmarkEnd w:id="153"/>
      <w:bookmarkEnd w:id="154"/>
      <w:bookmarkEnd w:id="155"/>
      <w:r w:rsidRPr="00D016EC">
        <w:rPr>
          <w:rFonts w:ascii="Calibri" w:hAnsi="Calibri" w:cs="Calibri"/>
          <w:b/>
          <w:bCs/>
          <w:color w:val="auto"/>
          <w:sz w:val="24"/>
          <w:szCs w:val="24"/>
          <w:lang w:val="tr-TR"/>
        </w:rPr>
        <w:t xml:space="preserve">aşvuruların </w:t>
      </w:r>
      <w:r w:rsidR="001A6C39" w:rsidRPr="00D016EC">
        <w:rPr>
          <w:rFonts w:ascii="Calibri" w:hAnsi="Calibri" w:cs="Calibri"/>
          <w:b/>
          <w:bCs/>
          <w:color w:val="auto"/>
          <w:sz w:val="24"/>
          <w:szCs w:val="24"/>
          <w:lang w:val="tr-TR"/>
        </w:rPr>
        <w:t>Yapılabileceği</w:t>
      </w:r>
      <w:r w:rsidRPr="00D016EC">
        <w:rPr>
          <w:rFonts w:ascii="Calibri" w:hAnsi="Calibri" w:cs="Calibri"/>
          <w:b/>
          <w:bCs/>
          <w:color w:val="auto"/>
          <w:sz w:val="24"/>
          <w:szCs w:val="24"/>
          <w:lang w:val="tr-TR"/>
        </w:rPr>
        <w:t xml:space="preserve"> Son Tarih</w:t>
      </w:r>
      <w:bookmarkEnd w:id="156"/>
    </w:p>
    <w:p w14:paraId="51A62201" w14:textId="398752D7" w:rsidR="00720AF8" w:rsidRPr="00D016EC" w:rsidRDefault="16F457CC" w:rsidP="00720AF8">
      <w:pPr>
        <w:spacing w:before="120" w:after="120" w:line="240" w:lineRule="auto"/>
        <w:jc w:val="both"/>
        <w:rPr>
          <w:rFonts w:ascii="Calibri" w:eastAsia="Calibri" w:hAnsi="Calibri" w:cs="Calibri"/>
          <w:color w:val="000000" w:themeColor="text1"/>
          <w:lang w:val="tr-TR"/>
        </w:rPr>
      </w:pPr>
      <w:r w:rsidRPr="00D016EC">
        <w:rPr>
          <w:rFonts w:ascii="Calibri" w:eastAsia="Calibri" w:hAnsi="Calibri" w:cs="Calibri"/>
          <w:color w:val="000000" w:themeColor="text1"/>
          <w:lang w:val="tr-TR"/>
        </w:rPr>
        <w:t xml:space="preserve">Bu hibe programı için başvurular, yayınlanma tarihinden itibaren </w:t>
      </w:r>
      <w:r w:rsidR="3343B6DE" w:rsidRPr="00D016EC">
        <w:rPr>
          <w:rFonts w:ascii="Calibri" w:eastAsia="Calibri" w:hAnsi="Calibri" w:cs="Calibri"/>
          <w:b/>
          <w:bCs/>
          <w:color w:val="000000" w:themeColor="text1"/>
          <w:lang w:val="tr-TR"/>
        </w:rPr>
        <w:t>22</w:t>
      </w:r>
      <w:r w:rsidRPr="00D016EC">
        <w:rPr>
          <w:rFonts w:ascii="Calibri" w:eastAsia="Calibri" w:hAnsi="Calibri" w:cs="Calibri"/>
          <w:b/>
          <w:bCs/>
          <w:color w:val="000000" w:themeColor="text1"/>
          <w:lang w:val="tr-TR"/>
        </w:rPr>
        <w:t>/</w:t>
      </w:r>
      <w:r w:rsidR="6EBDA10E" w:rsidRPr="00D016EC">
        <w:rPr>
          <w:rFonts w:ascii="Calibri" w:eastAsia="Calibri" w:hAnsi="Calibri" w:cs="Calibri"/>
          <w:b/>
          <w:bCs/>
          <w:color w:val="000000" w:themeColor="text1"/>
          <w:lang w:val="tr-TR"/>
        </w:rPr>
        <w:t>12</w:t>
      </w:r>
      <w:r w:rsidRPr="00D016EC">
        <w:rPr>
          <w:rFonts w:ascii="Calibri" w:eastAsia="Calibri" w:hAnsi="Calibri" w:cs="Calibri"/>
          <w:b/>
          <w:bCs/>
          <w:color w:val="000000" w:themeColor="text1"/>
          <w:lang w:val="tr-TR"/>
        </w:rPr>
        <w:t>/2026</w:t>
      </w:r>
      <w:r w:rsidRPr="00D016EC">
        <w:rPr>
          <w:rFonts w:ascii="Calibri" w:eastAsia="Calibri" w:hAnsi="Calibri" w:cs="Calibri"/>
          <w:color w:val="000000" w:themeColor="text1"/>
          <w:lang w:val="tr-TR"/>
        </w:rPr>
        <w:t xml:space="preserve">, </w:t>
      </w:r>
      <w:r w:rsidRPr="00D016EC">
        <w:rPr>
          <w:rFonts w:ascii="Calibri" w:eastAsia="Calibri" w:hAnsi="Calibri" w:cs="Calibri"/>
          <w:b/>
          <w:bCs/>
          <w:color w:val="000000" w:themeColor="text1"/>
          <w:lang w:val="tr-TR"/>
        </w:rPr>
        <w:t>saat 17:00, Avusturya yerel saatine (1</w:t>
      </w:r>
      <w:r w:rsidR="4D643DC8" w:rsidRPr="00D016EC">
        <w:rPr>
          <w:rFonts w:ascii="Calibri" w:eastAsia="Calibri" w:hAnsi="Calibri" w:cs="Calibri"/>
          <w:b/>
          <w:bCs/>
          <w:color w:val="000000" w:themeColor="text1"/>
          <w:lang w:val="tr-TR"/>
        </w:rPr>
        <w:t>9</w:t>
      </w:r>
      <w:r w:rsidRPr="00D016EC">
        <w:rPr>
          <w:rFonts w:ascii="Calibri" w:eastAsia="Calibri" w:hAnsi="Calibri" w:cs="Calibri"/>
          <w:b/>
          <w:bCs/>
          <w:color w:val="000000" w:themeColor="text1"/>
          <w:lang w:val="tr-TR"/>
        </w:rPr>
        <w:t>:00 Türkiye yerel saati)</w:t>
      </w:r>
      <w:r w:rsidRPr="00D016EC">
        <w:rPr>
          <w:rFonts w:ascii="Calibri" w:eastAsia="Calibri" w:hAnsi="Calibri" w:cs="Calibri"/>
          <w:color w:val="000000" w:themeColor="text1"/>
          <w:lang w:val="tr-TR"/>
        </w:rPr>
        <w:t xml:space="preserve"> kadar açık olacaktır. </w:t>
      </w:r>
      <w:r w:rsidR="04C04719" w:rsidRPr="00D016EC">
        <w:rPr>
          <w:rFonts w:ascii="Calibri" w:eastAsia="Calibri" w:hAnsi="Calibri" w:cs="Calibri"/>
          <w:color w:val="000000" w:themeColor="text1"/>
          <w:lang w:val="tr-TR"/>
        </w:rPr>
        <w:t xml:space="preserve">Başvuruların son başvuru tarihinden önce gönderilmiş olması gerekmektedir. </w:t>
      </w:r>
    </w:p>
    <w:p w14:paraId="7ACED51E" w14:textId="6D7364FD" w:rsidR="00C02973" w:rsidRPr="00D016EC" w:rsidRDefault="00524676" w:rsidP="00EE3480">
      <w:pPr>
        <w:spacing w:before="120" w:after="120" w:line="240" w:lineRule="auto"/>
        <w:jc w:val="both"/>
        <w:rPr>
          <w:rFonts w:ascii="Calibri" w:hAnsi="Calibri" w:cs="Calibri"/>
          <w:lang w:val="tr-TR"/>
        </w:rPr>
      </w:pPr>
      <w:r w:rsidRPr="00D016EC">
        <w:rPr>
          <w:rFonts w:ascii="Calibri" w:eastAsia="Calibri" w:hAnsi="Calibri" w:cs="Calibri"/>
          <w:color w:val="000000" w:themeColor="text1"/>
          <w:u w:val="single"/>
          <w:lang w:val="tr-TR"/>
        </w:rPr>
        <w:t xml:space="preserve">Son başvuru tarihinden sonra sunulan başvurular otomatik olarak reddedilecektir. </w:t>
      </w:r>
      <w:r w:rsidRPr="00D016EC">
        <w:rPr>
          <w:rFonts w:ascii="Calibri" w:eastAsia="Calibri" w:hAnsi="Calibri" w:cs="Calibri"/>
          <w:color w:val="000000" w:themeColor="text1"/>
          <w:lang w:val="tr-TR"/>
        </w:rPr>
        <w:t>Başvuru sahiplerine, başvurularını son güne bırakmamaları önemle tavsiye edilmektedir. Yoğun internet trafiği veya internet bağlantısında yaşanabilecek sorunlar (elektrik kesintisi vb. dâhil) başvurunun zamanında yüklenmesini engelleyebilir. Sözleşme Makamı, söz konusu nedenlerden kaynaklanan gecikmelerden sorumlu tutulamaz.</w:t>
      </w:r>
      <w:r w:rsidR="00C02973" w:rsidRPr="00D016EC">
        <w:rPr>
          <w:rFonts w:ascii="Calibri" w:eastAsia="Calibri" w:hAnsi="Calibri" w:cs="Calibri"/>
          <w:color w:val="000000" w:themeColor="text1"/>
          <w:lang w:val="tr-TR"/>
        </w:rPr>
        <w:t xml:space="preserve"> </w:t>
      </w:r>
      <w:r w:rsidR="00C02973" w:rsidRPr="00D016EC">
        <w:rPr>
          <w:rFonts w:ascii="Calibri" w:hAnsi="Calibri" w:cs="Calibri"/>
          <w:lang w:val="tr-TR"/>
        </w:rPr>
        <w:t xml:space="preserve"> </w:t>
      </w:r>
    </w:p>
    <w:p w14:paraId="6BD2CB91" w14:textId="45DE8295" w:rsidR="00C02973" w:rsidRPr="00D016EC" w:rsidRDefault="00524676" w:rsidP="00322CD1">
      <w:pPr>
        <w:pStyle w:val="Heading3"/>
        <w:numPr>
          <w:ilvl w:val="2"/>
          <w:numId w:val="28"/>
        </w:numPr>
        <w:spacing w:line="240" w:lineRule="auto"/>
        <w:rPr>
          <w:rFonts w:ascii="Calibri" w:hAnsi="Calibri" w:cs="Calibri"/>
          <w:b/>
          <w:bCs/>
          <w:color w:val="auto"/>
          <w:sz w:val="24"/>
          <w:szCs w:val="24"/>
          <w:lang w:val="tr-TR"/>
        </w:rPr>
      </w:pPr>
      <w:bookmarkStart w:id="157" w:name="_Toc241759787"/>
      <w:r w:rsidRPr="00D016EC">
        <w:rPr>
          <w:rFonts w:ascii="Calibri" w:hAnsi="Calibri" w:cs="Calibri"/>
          <w:b/>
          <w:bCs/>
          <w:color w:val="auto"/>
          <w:sz w:val="24"/>
          <w:szCs w:val="24"/>
          <w:lang w:val="tr-TR"/>
        </w:rPr>
        <w:t xml:space="preserve">Açıklamalar ve Bilgilendirme </w:t>
      </w:r>
      <w:r w:rsidR="00F003FD" w:rsidRPr="00D016EC">
        <w:rPr>
          <w:rFonts w:ascii="Calibri" w:hAnsi="Calibri" w:cs="Calibri"/>
          <w:b/>
          <w:bCs/>
          <w:color w:val="auto"/>
          <w:sz w:val="24"/>
          <w:szCs w:val="24"/>
          <w:lang w:val="tr-TR"/>
        </w:rPr>
        <w:t>Oturumu</w:t>
      </w:r>
      <w:bookmarkEnd w:id="157"/>
    </w:p>
    <w:p w14:paraId="10D87AA1" w14:textId="08C1DB31" w:rsidR="00C02973" w:rsidRPr="00D016EC" w:rsidRDefault="006F7D1D" w:rsidP="006F7D1D">
      <w:pPr>
        <w:spacing w:before="120" w:after="120" w:line="240" w:lineRule="auto"/>
        <w:jc w:val="both"/>
        <w:rPr>
          <w:rFonts w:ascii="Calibri" w:hAnsi="Calibri" w:cs="Calibri"/>
          <w:lang w:val="tr-TR"/>
        </w:rPr>
      </w:pPr>
      <w:r w:rsidRPr="5791F533">
        <w:rPr>
          <w:rFonts w:ascii="Calibri" w:hAnsi="Calibri" w:cs="Calibri"/>
          <w:lang w:val="tr-TR"/>
        </w:rPr>
        <w:t xml:space="preserve">Bu Teklif Çağrısı için ilk oturum (çevrimiçi), </w:t>
      </w:r>
      <w:r w:rsidR="005D7C34" w:rsidRPr="5791F533">
        <w:rPr>
          <w:rFonts w:ascii="Calibri" w:hAnsi="Calibri" w:cs="Calibri"/>
          <w:b/>
          <w:bCs/>
          <w:lang w:val="tr-TR"/>
        </w:rPr>
        <w:t>26</w:t>
      </w:r>
      <w:r w:rsidRPr="5791F533">
        <w:rPr>
          <w:rFonts w:ascii="Calibri" w:hAnsi="Calibri" w:cs="Calibri"/>
          <w:b/>
          <w:bCs/>
          <w:lang w:val="tr-TR"/>
        </w:rPr>
        <w:t>/</w:t>
      </w:r>
      <w:r w:rsidR="005D7C34" w:rsidRPr="5791F533">
        <w:rPr>
          <w:rFonts w:ascii="Calibri" w:hAnsi="Calibri" w:cs="Calibri"/>
          <w:b/>
          <w:bCs/>
          <w:lang w:val="tr-TR"/>
        </w:rPr>
        <w:t>10</w:t>
      </w:r>
      <w:r w:rsidRPr="5791F533">
        <w:rPr>
          <w:rFonts w:ascii="Calibri" w:hAnsi="Calibri" w:cs="Calibri"/>
          <w:b/>
          <w:bCs/>
          <w:lang w:val="tr-TR"/>
        </w:rPr>
        <w:t>/2026</w:t>
      </w:r>
      <w:r w:rsidRPr="5791F533">
        <w:rPr>
          <w:rFonts w:ascii="Calibri" w:hAnsi="Calibri" w:cs="Calibri"/>
          <w:lang w:val="tr-TR"/>
        </w:rPr>
        <w:t xml:space="preserve"> tarihinde </w:t>
      </w:r>
      <w:r w:rsidRPr="5791F533">
        <w:rPr>
          <w:rFonts w:ascii="Calibri" w:hAnsi="Calibri" w:cs="Calibri"/>
          <w:b/>
          <w:bCs/>
          <w:lang w:val="tr-TR"/>
        </w:rPr>
        <w:t>1</w:t>
      </w:r>
      <w:r w:rsidR="7328CBB3" w:rsidRPr="5791F533">
        <w:rPr>
          <w:rFonts w:ascii="Calibri" w:hAnsi="Calibri" w:cs="Calibri"/>
          <w:b/>
          <w:bCs/>
          <w:lang w:val="tr-TR"/>
        </w:rPr>
        <w:t>4</w:t>
      </w:r>
      <w:r w:rsidRPr="5791F533">
        <w:rPr>
          <w:rFonts w:ascii="Calibri" w:hAnsi="Calibri" w:cs="Calibri"/>
          <w:b/>
          <w:bCs/>
          <w:lang w:val="tr-TR"/>
        </w:rPr>
        <w:t>:</w:t>
      </w:r>
      <w:r w:rsidR="3DC03773" w:rsidRPr="5791F533">
        <w:rPr>
          <w:rFonts w:ascii="Calibri" w:hAnsi="Calibri" w:cs="Calibri"/>
          <w:b/>
          <w:bCs/>
          <w:lang w:val="tr-TR"/>
        </w:rPr>
        <w:t>0</w:t>
      </w:r>
      <w:r w:rsidRPr="5791F533">
        <w:rPr>
          <w:rFonts w:ascii="Calibri" w:hAnsi="Calibri" w:cs="Calibri"/>
          <w:b/>
          <w:bCs/>
          <w:lang w:val="tr-TR"/>
        </w:rPr>
        <w:t>0</w:t>
      </w:r>
      <w:r w:rsidR="33433AA5" w:rsidRPr="5791F533">
        <w:rPr>
          <w:rFonts w:ascii="Calibri" w:hAnsi="Calibri" w:cs="Calibri"/>
          <w:b/>
          <w:bCs/>
          <w:lang w:val="tr-TR"/>
        </w:rPr>
        <w:t>’da</w:t>
      </w:r>
      <w:r w:rsidRPr="5791F533">
        <w:rPr>
          <w:rFonts w:ascii="Calibri" w:hAnsi="Calibri" w:cs="Calibri"/>
          <w:lang w:val="tr-TR"/>
        </w:rPr>
        <w:t xml:space="preserve">, </w:t>
      </w:r>
      <w:r w:rsidRPr="5791F533">
        <w:rPr>
          <w:rFonts w:ascii="Calibri" w:hAnsi="Calibri" w:cs="Calibri"/>
          <w:b/>
          <w:bCs/>
          <w:lang w:val="tr-TR"/>
        </w:rPr>
        <w:t xml:space="preserve">Avusturya yerel saati </w:t>
      </w:r>
      <w:r w:rsidRPr="5791F533">
        <w:rPr>
          <w:rFonts w:ascii="Calibri" w:hAnsi="Calibri" w:cs="Calibri"/>
          <w:lang w:val="tr-TR"/>
        </w:rPr>
        <w:t>(</w:t>
      </w:r>
      <w:r w:rsidRPr="5791F533">
        <w:rPr>
          <w:rFonts w:ascii="Calibri" w:hAnsi="Calibri" w:cs="Calibri"/>
          <w:b/>
          <w:bCs/>
          <w:lang w:val="tr-TR"/>
        </w:rPr>
        <w:t>1</w:t>
      </w:r>
      <w:r w:rsidR="59F26136" w:rsidRPr="5791F533">
        <w:rPr>
          <w:rFonts w:ascii="Calibri" w:hAnsi="Calibri" w:cs="Calibri"/>
          <w:b/>
          <w:bCs/>
          <w:lang w:val="tr-TR"/>
        </w:rPr>
        <w:t>6</w:t>
      </w:r>
      <w:r w:rsidRPr="5791F533">
        <w:rPr>
          <w:rFonts w:ascii="Calibri" w:hAnsi="Calibri" w:cs="Calibri"/>
          <w:b/>
          <w:bCs/>
          <w:lang w:val="tr-TR"/>
        </w:rPr>
        <w:t>:</w:t>
      </w:r>
      <w:r w:rsidR="352B0895" w:rsidRPr="5791F533">
        <w:rPr>
          <w:rFonts w:ascii="Calibri" w:hAnsi="Calibri" w:cs="Calibri"/>
          <w:b/>
          <w:bCs/>
          <w:lang w:val="tr-TR"/>
        </w:rPr>
        <w:t>0</w:t>
      </w:r>
      <w:r w:rsidRPr="5791F533">
        <w:rPr>
          <w:rFonts w:ascii="Calibri" w:hAnsi="Calibri" w:cs="Calibri"/>
          <w:b/>
          <w:bCs/>
          <w:lang w:val="tr-TR"/>
        </w:rPr>
        <w:t>0 Türkiye yerel saati</w:t>
      </w:r>
      <w:r w:rsidRPr="5791F533">
        <w:rPr>
          <w:rFonts w:ascii="Calibri" w:hAnsi="Calibri" w:cs="Calibri"/>
          <w:lang w:val="tr-TR"/>
        </w:rPr>
        <w:t>) gerçekleşecektir.</w:t>
      </w:r>
    </w:p>
    <w:p w14:paraId="6B12610D" w14:textId="0444662C" w:rsidR="00902B04" w:rsidRPr="00D016EC" w:rsidRDefault="00902B04" w:rsidP="00902B04">
      <w:pPr>
        <w:spacing w:before="120" w:after="120" w:line="240" w:lineRule="auto"/>
        <w:jc w:val="both"/>
        <w:rPr>
          <w:rFonts w:ascii="Calibri" w:hAnsi="Calibri" w:cs="Calibri"/>
          <w:lang w:val="tr-TR"/>
        </w:rPr>
      </w:pPr>
      <w:r w:rsidRPr="00D016EC">
        <w:rPr>
          <w:rFonts w:ascii="Calibri" w:hAnsi="Calibri" w:cs="Calibri"/>
          <w:lang w:val="tr-TR"/>
        </w:rPr>
        <w:t>Potansiyel başvuru sahipleri, ilan referans numarasını belirterek, "</w:t>
      </w:r>
      <w:r w:rsidR="00827ED4" w:rsidRPr="00D016EC">
        <w:rPr>
          <w:rFonts w:ascii="Calibri" w:hAnsi="Calibri" w:cs="Calibri"/>
          <w:b/>
          <w:iCs/>
          <w:lang w:val="tr-TR"/>
        </w:rPr>
        <w:t>2.6 Öngörülen Takvim</w:t>
      </w:r>
      <w:r w:rsidR="00827ED4" w:rsidRPr="00D016EC" w:rsidDel="00A33D14">
        <w:rPr>
          <w:rFonts w:ascii="Calibri" w:hAnsi="Calibri" w:cs="Calibri"/>
          <w:lang w:val="tr-TR"/>
        </w:rPr>
        <w:t xml:space="preserve"> </w:t>
      </w:r>
      <w:r w:rsidRPr="00D016EC">
        <w:rPr>
          <w:rFonts w:ascii="Calibri" w:hAnsi="Calibri" w:cs="Calibri"/>
          <w:lang w:val="tr-TR"/>
        </w:rPr>
        <w:t>" bölümünde belirtilen son tarihten önce ICMPD Elektronik Başvuru Platformu üzerinden soru iletebilirler.</w:t>
      </w:r>
    </w:p>
    <w:p w14:paraId="3B222E21" w14:textId="77777777" w:rsidR="00902B04" w:rsidRPr="00D016EC" w:rsidRDefault="00902B04" w:rsidP="00902B04">
      <w:pPr>
        <w:spacing w:before="120" w:after="120" w:line="240" w:lineRule="auto"/>
        <w:jc w:val="both"/>
        <w:rPr>
          <w:rFonts w:ascii="Calibri" w:hAnsi="Calibri" w:cs="Calibri"/>
          <w:lang w:val="tr-TR"/>
        </w:rPr>
      </w:pPr>
      <w:r w:rsidRPr="00D016EC">
        <w:rPr>
          <w:rFonts w:ascii="Calibri" w:hAnsi="Calibri" w:cs="Calibri"/>
          <w:lang w:val="tr-TR"/>
        </w:rPr>
        <w:t>ICMPD'nin Teklif Çağrısı belgelerine ilişkin ek bilgi sağlaması durumunda, bu bilgiler ICMPD Elektronik Başvuru Platformunda yayımlanacaktır.</w:t>
      </w:r>
    </w:p>
    <w:p w14:paraId="29506BF3" w14:textId="4F1069DE" w:rsidR="00902B04" w:rsidRPr="00D016EC" w:rsidRDefault="00902B04" w:rsidP="00902B04">
      <w:pPr>
        <w:spacing w:before="120" w:after="120" w:line="240" w:lineRule="auto"/>
        <w:jc w:val="both"/>
        <w:rPr>
          <w:rFonts w:ascii="Calibri" w:hAnsi="Calibri" w:cs="Calibri"/>
          <w:lang w:val="tr-TR"/>
        </w:rPr>
      </w:pPr>
      <w:r w:rsidRPr="00D016EC">
        <w:rPr>
          <w:rFonts w:ascii="Calibri" w:hAnsi="Calibri" w:cs="Calibri"/>
          <w:lang w:val="tr-TR"/>
        </w:rPr>
        <w:t>Teklif Çağrısına ilişkin tüm açıklamalar, "</w:t>
      </w:r>
      <w:r w:rsidR="00A33D14" w:rsidRPr="00D016EC">
        <w:rPr>
          <w:rFonts w:ascii="Calibri" w:hAnsi="Calibri" w:cs="Calibri"/>
          <w:b/>
          <w:iCs/>
          <w:lang w:val="tr-TR"/>
        </w:rPr>
        <w:t xml:space="preserve"> 2.6 Öngörülen Takvim</w:t>
      </w:r>
      <w:r w:rsidR="00A33D14" w:rsidRPr="00D016EC" w:rsidDel="00A33D14">
        <w:rPr>
          <w:rFonts w:ascii="Calibri" w:hAnsi="Calibri" w:cs="Calibri"/>
          <w:lang w:val="tr-TR"/>
        </w:rPr>
        <w:t xml:space="preserve"> </w:t>
      </w:r>
      <w:r w:rsidRPr="00D016EC">
        <w:rPr>
          <w:rFonts w:ascii="Calibri" w:hAnsi="Calibri" w:cs="Calibri"/>
          <w:lang w:val="tr-TR"/>
        </w:rPr>
        <w:t>" bölümünde belirtilen son tarihten önce, tüm potansiyel başvuru sahiplerine eş zamanlı olarak ICMPD Elektronik Başvuru Platformu üzerinden duyurulacaktır. ICMPD'nin bu tarihten sonra açıklama sağlama yükümlülüğü bulunmamaktadır. Bu nedenle yayımlanan soru ve cevaplardan haberdar olmak amacıyla platformun düzenli olarak takip edilmesi tavsiye edilmektedir.</w:t>
      </w:r>
    </w:p>
    <w:p w14:paraId="0D4A1974" w14:textId="77777777" w:rsidR="00902B04" w:rsidRPr="00D016EC" w:rsidRDefault="00902B04" w:rsidP="00902B04">
      <w:pPr>
        <w:spacing w:before="120" w:after="120" w:line="240" w:lineRule="auto"/>
        <w:jc w:val="both"/>
        <w:rPr>
          <w:rFonts w:ascii="Calibri" w:hAnsi="Calibri" w:cs="Calibri"/>
          <w:lang w:val="tr-TR"/>
        </w:rPr>
      </w:pPr>
      <w:r w:rsidRPr="00D016EC">
        <w:rPr>
          <w:rFonts w:ascii="Calibri" w:hAnsi="Calibri" w:cs="Calibri"/>
          <w:lang w:val="tr-TR"/>
        </w:rPr>
        <w:t>Başvuru sahiplerine eşit muamele ilkesinin sağlanabilmesi amacıyla, Sözleşme Makamı başvuru sahiplerinin, faaliyetlerin veya belirli faaliyet türlerinin uygunluğu hakkında önceden görüş bildiremez.</w:t>
      </w:r>
    </w:p>
    <w:p w14:paraId="6EBF3840" w14:textId="77777777" w:rsidR="00902B04" w:rsidRPr="00D016EC" w:rsidRDefault="00902B04" w:rsidP="00902B04">
      <w:pPr>
        <w:spacing w:before="120" w:after="120" w:line="240" w:lineRule="auto"/>
        <w:jc w:val="both"/>
        <w:rPr>
          <w:rFonts w:ascii="Calibri" w:hAnsi="Calibri" w:cs="Calibri"/>
          <w:lang w:val="tr-TR"/>
        </w:rPr>
      </w:pPr>
      <w:r w:rsidRPr="00D016EC">
        <w:rPr>
          <w:rFonts w:ascii="Calibri" w:hAnsi="Calibri" w:cs="Calibri"/>
          <w:lang w:val="tr-TR"/>
        </w:rPr>
        <w:t>Başvuru döneminde, ICMPD tarafından duyurulan resmî bilgilendirme toplantıları dışında ICMPD personeliyle bireysel görüşme ayarlamaya çalışan potansiyel başvuru sahipleri, "eşit muamele ilkesi" gereğince Teklif Çağrısı sürecinden diskalifiye edilebilir.</w:t>
      </w:r>
    </w:p>
    <w:p w14:paraId="38DDE989" w14:textId="77777777" w:rsidR="00902B04" w:rsidRPr="00D016EC" w:rsidRDefault="00902B04" w:rsidP="00902B04">
      <w:pPr>
        <w:spacing w:before="120" w:after="120" w:line="240" w:lineRule="auto"/>
        <w:jc w:val="both"/>
        <w:rPr>
          <w:rFonts w:ascii="Calibri" w:hAnsi="Calibri" w:cs="Calibri"/>
          <w:lang w:val="tr-TR"/>
        </w:rPr>
      </w:pPr>
      <w:r w:rsidRPr="00D016EC">
        <w:rPr>
          <w:rFonts w:ascii="Calibri" w:hAnsi="Calibri" w:cs="Calibri"/>
          <w:lang w:val="tr-TR"/>
        </w:rPr>
        <w:t>Sözleşme Makamının, Teklif Çağrısı sürecini herhangi bir aşamada iptal etme hakkını saklı tuttuğunu lütfen dikkate alınız.</w:t>
      </w:r>
    </w:p>
    <w:p w14:paraId="0AB16AA3" w14:textId="43BA5937" w:rsidR="4E9B0F66" w:rsidRPr="00D016EC" w:rsidRDefault="002755E9" w:rsidP="00322CD1">
      <w:pPr>
        <w:pStyle w:val="ListParagraph"/>
        <w:keepNext/>
        <w:keepLines/>
        <w:numPr>
          <w:ilvl w:val="1"/>
          <w:numId w:val="28"/>
        </w:numPr>
        <w:spacing w:before="240" w:after="120" w:line="240" w:lineRule="auto"/>
        <w:contextualSpacing w:val="0"/>
        <w:jc w:val="both"/>
        <w:outlineLvl w:val="1"/>
        <w:rPr>
          <w:rFonts w:ascii="Calibri" w:hAnsi="Calibri" w:cs="Calibri"/>
          <w:b/>
          <w:iCs/>
          <w:lang w:val="tr-TR"/>
        </w:rPr>
      </w:pPr>
      <w:bookmarkStart w:id="158" w:name="_Toc241759788"/>
      <w:r w:rsidRPr="00D016EC">
        <w:rPr>
          <w:rFonts w:ascii="Calibri" w:eastAsiaTheme="majorEastAsia" w:hAnsi="Calibri" w:cs="Calibri"/>
          <w:b/>
          <w:bCs/>
          <w:lang w:val="tr-TR"/>
        </w:rPr>
        <w:t xml:space="preserve">Başvuruların Değerlendirilmesi ve </w:t>
      </w:r>
      <w:r w:rsidR="00902B04" w:rsidRPr="00D016EC">
        <w:rPr>
          <w:rFonts w:ascii="Calibri" w:hAnsi="Calibri" w:cs="Calibri"/>
          <w:b/>
          <w:iCs/>
          <w:lang w:val="tr-TR"/>
        </w:rPr>
        <w:t>Seçimi</w:t>
      </w:r>
      <w:bookmarkEnd w:id="158"/>
    </w:p>
    <w:p w14:paraId="6C1F880E" w14:textId="77777777" w:rsidR="00902B04" w:rsidRPr="00D016EC" w:rsidRDefault="00902B04" w:rsidP="00EE3480">
      <w:pPr>
        <w:spacing w:before="120" w:after="120" w:line="240" w:lineRule="auto"/>
        <w:jc w:val="both"/>
        <w:rPr>
          <w:rFonts w:ascii="Calibri" w:hAnsi="Calibri" w:cs="Calibri"/>
          <w:lang w:val="tr-TR"/>
        </w:rPr>
      </w:pPr>
      <w:r w:rsidRPr="00D016EC">
        <w:rPr>
          <w:rFonts w:ascii="Calibri" w:hAnsi="Calibri" w:cs="Calibri"/>
          <w:lang w:val="tr-TR"/>
        </w:rPr>
        <w:t>Başvurular, Sözleşme Makamı tarafından görevlendirilen değerlendiriciler tarafından incelenecek ve değerlendirilecektir. Tüm başvurular aşağıda belirtilen aşamalar ve kriterler doğrultusunda değerlendirilecektir.</w:t>
      </w:r>
    </w:p>
    <w:p w14:paraId="26D439B8" w14:textId="3E71339D" w:rsidR="00902B04" w:rsidRPr="00D016EC" w:rsidRDefault="00902B04" w:rsidP="00EE3480">
      <w:pPr>
        <w:spacing w:before="120" w:after="120" w:line="240" w:lineRule="auto"/>
        <w:jc w:val="both"/>
        <w:rPr>
          <w:rFonts w:ascii="Calibri" w:hAnsi="Calibri" w:cs="Calibri"/>
          <w:lang w:val="tr-TR"/>
        </w:rPr>
      </w:pPr>
      <w:r w:rsidRPr="00D016EC">
        <w:rPr>
          <w:rFonts w:ascii="Calibri" w:hAnsi="Calibri" w:cs="Calibri"/>
          <w:lang w:val="tr-TR"/>
        </w:rPr>
        <w:t xml:space="preserve">Başvurunun incelenmesi sonucunda önerilen faaliyetin bu Rehberde belirtilen </w:t>
      </w:r>
      <w:r w:rsidRPr="00D016EC">
        <w:rPr>
          <w:rFonts w:ascii="Calibri" w:hAnsi="Calibri" w:cs="Calibri"/>
          <w:u w:val="single"/>
          <w:lang w:val="tr-TR"/>
        </w:rPr>
        <w:t>uygunluk kriterlerini</w:t>
      </w:r>
      <w:r w:rsidRPr="00D016EC">
        <w:rPr>
          <w:rFonts w:ascii="Calibri" w:hAnsi="Calibri" w:cs="Calibri"/>
          <w:lang w:val="tr-TR"/>
        </w:rPr>
        <w:t xml:space="preserve"> karşılamadığı tespit edilirse, başvuru yalnızca bu gerekçeyle reddedilecektir.</w:t>
      </w:r>
    </w:p>
    <w:p w14:paraId="2198E167" w14:textId="052B63E2" w:rsidR="00C02973" w:rsidRPr="00D016EC" w:rsidRDefault="0087729B" w:rsidP="00322CD1">
      <w:pPr>
        <w:pStyle w:val="Heading3"/>
        <w:numPr>
          <w:ilvl w:val="2"/>
          <w:numId w:val="25"/>
        </w:numPr>
        <w:spacing w:line="240" w:lineRule="auto"/>
        <w:rPr>
          <w:rFonts w:ascii="Calibri" w:hAnsi="Calibri" w:cs="Calibri"/>
          <w:b/>
          <w:bCs/>
          <w:color w:val="auto"/>
          <w:sz w:val="24"/>
          <w:szCs w:val="24"/>
          <w:lang w:val="tr-TR"/>
        </w:rPr>
      </w:pPr>
      <w:bookmarkStart w:id="159" w:name="_Toc241759789"/>
      <w:r w:rsidRPr="00D016EC">
        <w:rPr>
          <w:rFonts w:ascii="Calibri" w:hAnsi="Calibri" w:cs="Calibri"/>
          <w:b/>
          <w:bCs/>
          <w:color w:val="auto"/>
          <w:sz w:val="24"/>
          <w:szCs w:val="24"/>
          <w:lang w:val="tr-TR"/>
        </w:rPr>
        <w:t xml:space="preserve">Dosya </w:t>
      </w:r>
      <w:r w:rsidR="00902B04" w:rsidRPr="00D016EC">
        <w:rPr>
          <w:rFonts w:ascii="Calibri" w:hAnsi="Calibri" w:cs="Calibri"/>
          <w:b/>
          <w:bCs/>
          <w:color w:val="auto"/>
          <w:sz w:val="24"/>
          <w:szCs w:val="24"/>
          <w:lang w:val="tr-TR"/>
        </w:rPr>
        <w:t>Açılış</w:t>
      </w:r>
      <w:r w:rsidRPr="00D016EC">
        <w:rPr>
          <w:rFonts w:ascii="Calibri" w:hAnsi="Calibri" w:cs="Calibri"/>
          <w:b/>
          <w:bCs/>
          <w:color w:val="auto"/>
          <w:sz w:val="24"/>
          <w:szCs w:val="24"/>
          <w:lang w:val="tr-TR"/>
        </w:rPr>
        <w:t>ı</w:t>
      </w:r>
      <w:r w:rsidR="00902B04" w:rsidRPr="00D016EC">
        <w:rPr>
          <w:rFonts w:ascii="Calibri" w:hAnsi="Calibri" w:cs="Calibri"/>
          <w:b/>
          <w:bCs/>
          <w:color w:val="auto"/>
          <w:sz w:val="24"/>
          <w:szCs w:val="24"/>
          <w:lang w:val="tr-TR"/>
        </w:rPr>
        <w:t>, İdari Kontrol</w:t>
      </w:r>
      <w:r w:rsidRPr="00D016EC">
        <w:rPr>
          <w:rFonts w:ascii="Calibri" w:hAnsi="Calibri" w:cs="Calibri"/>
          <w:b/>
          <w:bCs/>
          <w:color w:val="auto"/>
          <w:sz w:val="24"/>
          <w:szCs w:val="24"/>
          <w:lang w:val="tr-TR"/>
        </w:rPr>
        <w:t>ler</w:t>
      </w:r>
      <w:r w:rsidR="00902B04" w:rsidRPr="00D016EC">
        <w:rPr>
          <w:rFonts w:ascii="Calibri" w:hAnsi="Calibri" w:cs="Calibri"/>
          <w:b/>
          <w:bCs/>
          <w:color w:val="auto"/>
          <w:sz w:val="24"/>
          <w:szCs w:val="24"/>
          <w:lang w:val="tr-TR"/>
        </w:rPr>
        <w:t xml:space="preserve"> ve Uygunluk Kontrolü</w:t>
      </w:r>
      <w:bookmarkEnd w:id="159"/>
    </w:p>
    <w:p w14:paraId="010BEDD6" w14:textId="757A92BE" w:rsidR="00C02973" w:rsidRPr="00D016EC" w:rsidRDefault="00BC6551" w:rsidP="00EE3480">
      <w:pPr>
        <w:spacing w:before="120" w:after="120" w:line="240" w:lineRule="auto"/>
        <w:jc w:val="both"/>
        <w:rPr>
          <w:rFonts w:ascii="Calibri" w:hAnsi="Calibri" w:cs="Calibri"/>
          <w:lang w:val="tr-TR"/>
        </w:rPr>
      </w:pPr>
      <w:r w:rsidRPr="00D016EC">
        <w:rPr>
          <w:rFonts w:ascii="Calibri" w:hAnsi="Calibri" w:cs="Calibri"/>
          <w:lang w:val="tr-TR"/>
        </w:rPr>
        <w:t>Açılış, idari kontrol ve uygunluk kontrolü aşamalarında aşağıdaki hususlar değerlendirilecektir:</w:t>
      </w:r>
    </w:p>
    <w:p w14:paraId="09743092" w14:textId="55D4DFAA" w:rsidR="00BC6551" w:rsidRPr="00D016EC" w:rsidRDefault="00BC6551" w:rsidP="00322CD1">
      <w:pPr>
        <w:pStyle w:val="ListParagraph"/>
        <w:numPr>
          <w:ilvl w:val="0"/>
          <w:numId w:val="38"/>
        </w:numPr>
        <w:spacing w:before="120" w:after="120" w:line="240" w:lineRule="auto"/>
        <w:jc w:val="both"/>
        <w:rPr>
          <w:rFonts w:ascii="Calibri" w:hAnsi="Calibri" w:cs="Calibri"/>
          <w:lang w:val="tr-TR"/>
        </w:rPr>
      </w:pPr>
      <w:r w:rsidRPr="00D016EC">
        <w:rPr>
          <w:rFonts w:ascii="Calibri" w:hAnsi="Calibri" w:cs="Calibri"/>
          <w:lang w:val="tr-TR"/>
        </w:rPr>
        <w:lastRenderedPageBreak/>
        <w:t xml:space="preserve">Başvurunun son başvuru tarihine uygun olarak sunulup sunulmadığı. Son başvuru tarihine uyulmaması durumunda başvuru otomatik olarak reddedilecektir. </w:t>
      </w:r>
    </w:p>
    <w:p w14:paraId="49780F9B" w14:textId="7E42851F" w:rsidR="00BC6551" w:rsidRPr="00D016EC" w:rsidRDefault="00BC6551" w:rsidP="00322CD1">
      <w:pPr>
        <w:pStyle w:val="ListParagraph"/>
        <w:numPr>
          <w:ilvl w:val="0"/>
          <w:numId w:val="38"/>
        </w:numPr>
        <w:spacing w:before="120" w:after="120"/>
        <w:jc w:val="both"/>
        <w:rPr>
          <w:rFonts w:ascii="Calibri" w:hAnsi="Calibri" w:cs="Calibri"/>
          <w:lang w:val="tr-TR"/>
        </w:rPr>
      </w:pPr>
      <w:r w:rsidRPr="00D016EC">
        <w:rPr>
          <w:rFonts w:ascii="Calibri" w:hAnsi="Calibri" w:cs="Calibri"/>
          <w:lang w:val="tr-TR"/>
        </w:rPr>
        <w:t xml:space="preserve">Başvuru Formundaki kontrol listesi kullanılarak, hibe başvuru rehberinde belirtilen tüm kriterlerin (bkz. Bölüm 2.1) karşılanıp karşılanmadığı. İdari uygunluk ve uygunluk kriterleri bu kapsamda değerlendirilecektir. Gerekli bilgi veya belgelerden herhangi birinin eksik ya da hatalı olması durumunda başvuru yalnızca bu nedenle reddedilebilir ve sonraki değerlendirme aşamalarına geçemez. </w:t>
      </w:r>
    </w:p>
    <w:p w14:paraId="01ED970D" w14:textId="5EFD7E93" w:rsidR="007705C6" w:rsidRPr="00D016EC" w:rsidRDefault="00112D1B" w:rsidP="00322CD1">
      <w:pPr>
        <w:pStyle w:val="ListParagraph"/>
        <w:numPr>
          <w:ilvl w:val="0"/>
          <w:numId w:val="38"/>
        </w:numPr>
        <w:spacing w:before="120" w:after="120" w:line="240" w:lineRule="auto"/>
        <w:contextualSpacing w:val="0"/>
        <w:jc w:val="both"/>
        <w:rPr>
          <w:rFonts w:ascii="Calibri" w:hAnsi="Calibri" w:cs="Calibri"/>
          <w:lang w:val="tr-TR"/>
        </w:rPr>
      </w:pPr>
      <w:r w:rsidRPr="00D016EC">
        <w:rPr>
          <w:rFonts w:ascii="Calibri" w:hAnsi="Calibri" w:cs="Calibri"/>
          <w:lang w:val="tr-TR"/>
        </w:rPr>
        <w:t xml:space="preserve">Talep edilen tüm eklerin ve destekleyici belgelerin doğru formatta sunulması. </w:t>
      </w:r>
      <w:r w:rsidR="00BC6551" w:rsidRPr="00D016EC">
        <w:rPr>
          <w:rFonts w:ascii="Calibri" w:hAnsi="Calibri" w:cs="Calibri"/>
          <w:lang w:val="tr-TR"/>
        </w:rPr>
        <w:t>Destekleyici belgelerin eksik olması veya başvuru sahibinin beyanlarıyla tutarsızlık göstermesi hâlinde başvuru yalnızca bu nedenle reddedilebilir.</w:t>
      </w:r>
      <w:r w:rsidR="007705C6" w:rsidRPr="00D016EC">
        <w:rPr>
          <w:rFonts w:ascii="Calibri" w:hAnsi="Calibri" w:cs="Calibri"/>
          <w:lang w:val="tr-TR"/>
        </w:rPr>
        <w:t xml:space="preserve"> </w:t>
      </w:r>
    </w:p>
    <w:p w14:paraId="6583A3E2" w14:textId="3DEDC750" w:rsidR="00912F0F" w:rsidRPr="00D016EC" w:rsidRDefault="007BB05F" w:rsidP="00322CD1">
      <w:pPr>
        <w:pStyle w:val="Heading3"/>
        <w:numPr>
          <w:ilvl w:val="2"/>
          <w:numId w:val="25"/>
        </w:numPr>
        <w:spacing w:line="240" w:lineRule="auto"/>
        <w:rPr>
          <w:rFonts w:ascii="Calibri" w:hAnsi="Calibri" w:cs="Calibri"/>
          <w:b/>
          <w:bCs/>
          <w:color w:val="auto"/>
          <w:sz w:val="24"/>
          <w:szCs w:val="24"/>
          <w:lang w:val="tr-TR"/>
        </w:rPr>
      </w:pPr>
      <w:bookmarkStart w:id="160" w:name="_Toc241759790"/>
      <w:r w:rsidRPr="00D016EC">
        <w:rPr>
          <w:rFonts w:ascii="Calibri" w:hAnsi="Calibri" w:cs="Calibri"/>
          <w:b/>
          <w:bCs/>
          <w:color w:val="auto"/>
          <w:sz w:val="24"/>
          <w:szCs w:val="24"/>
          <w:lang w:val="tr-TR"/>
        </w:rPr>
        <w:t xml:space="preserve">Mali ve Operasyonel Kapasite </w:t>
      </w:r>
      <w:r w:rsidR="00F84825" w:rsidRPr="00D016EC">
        <w:rPr>
          <w:rFonts w:ascii="Calibri" w:hAnsi="Calibri" w:cs="Calibri"/>
          <w:b/>
          <w:bCs/>
          <w:color w:val="auto"/>
          <w:sz w:val="24"/>
          <w:szCs w:val="24"/>
          <w:lang w:val="tr-TR"/>
        </w:rPr>
        <w:t>Kontrolü</w:t>
      </w:r>
      <w:r w:rsidR="00F84825" w:rsidRPr="00D016EC">
        <w:rPr>
          <w:rFonts w:ascii="Calibri" w:hAnsi="Calibri" w:cs="Calibri"/>
          <w:lang w:val="tr-TR"/>
        </w:rPr>
        <w:t xml:space="preserve"> </w:t>
      </w:r>
      <w:r w:rsidR="00F84825" w:rsidRPr="00D016EC">
        <w:rPr>
          <w:rFonts w:ascii="Calibri" w:hAnsi="Calibri" w:cs="Calibri"/>
          <w:b/>
          <w:bCs/>
          <w:color w:val="auto"/>
          <w:sz w:val="24"/>
          <w:szCs w:val="24"/>
          <w:lang w:val="tr-TR"/>
        </w:rPr>
        <w:t xml:space="preserve">ve </w:t>
      </w:r>
      <w:r w:rsidRPr="00D016EC">
        <w:rPr>
          <w:rFonts w:ascii="Calibri" w:hAnsi="Calibri" w:cs="Calibri"/>
          <w:b/>
          <w:bCs/>
          <w:color w:val="auto"/>
          <w:sz w:val="24"/>
          <w:szCs w:val="24"/>
          <w:lang w:val="tr-TR"/>
        </w:rPr>
        <w:t>Teknik Değerlendirme</w:t>
      </w:r>
      <w:bookmarkEnd w:id="160"/>
    </w:p>
    <w:p w14:paraId="1F073173" w14:textId="66040FD8" w:rsidR="00126D39" w:rsidRPr="00D016EC" w:rsidRDefault="006E171C" w:rsidP="00EE3480">
      <w:pPr>
        <w:spacing w:before="120" w:after="120" w:line="240" w:lineRule="auto"/>
        <w:jc w:val="both"/>
        <w:rPr>
          <w:rFonts w:ascii="Calibri" w:hAnsi="Calibri" w:cs="Calibri"/>
          <w:lang w:val="tr-TR"/>
        </w:rPr>
      </w:pPr>
      <w:bookmarkStart w:id="161" w:name="_Toc206103080"/>
      <w:bookmarkStart w:id="162" w:name="_Toc207797028"/>
      <w:r w:rsidRPr="00D016EC">
        <w:rPr>
          <w:rFonts w:ascii="Calibri" w:hAnsi="Calibri" w:cs="Calibri"/>
          <w:lang w:val="tr-TR"/>
        </w:rPr>
        <w:t>İdari kontrol ve uygunluk kontrolünü başarıyla geçen başvurular, önerilen bütçe ve başvuru sahiplerinin kapasitesi de dâhil olmak üzere kalite açısından ayrıntılı olarak değerlendirilecektir. Değerlendirme, aşağıdaki değerlendirme tablosunda yer alan kriterler kullanılarak gerçekleştirilecektir.</w:t>
      </w:r>
      <w:r w:rsidR="00393D9E" w:rsidRPr="00D016EC">
        <w:rPr>
          <w:rFonts w:ascii="Calibri" w:hAnsi="Calibri" w:cs="Calibri"/>
          <w:lang w:val="tr-TR"/>
        </w:rPr>
        <w:t xml:space="preserve"> Değerlendirme kriterleri iki gruba ayrılmaktadır: seçim kriterleri ve </w:t>
      </w:r>
      <w:r w:rsidR="00F84825" w:rsidRPr="00D016EC">
        <w:rPr>
          <w:rFonts w:ascii="Calibri" w:hAnsi="Calibri" w:cs="Calibri"/>
          <w:lang w:val="tr-TR"/>
        </w:rPr>
        <w:t xml:space="preserve">hibe verme </w:t>
      </w:r>
      <w:r w:rsidR="00393D9E" w:rsidRPr="00D016EC">
        <w:rPr>
          <w:rFonts w:ascii="Calibri" w:hAnsi="Calibri" w:cs="Calibri"/>
          <w:lang w:val="tr-TR"/>
        </w:rPr>
        <w:t>kriterleri.</w:t>
      </w:r>
    </w:p>
    <w:bookmarkEnd w:id="161"/>
    <w:bookmarkEnd w:id="162"/>
    <w:p w14:paraId="1F8E8170" w14:textId="61337EAD" w:rsidR="00C02973" w:rsidRPr="00D016EC" w:rsidRDefault="00393D9E" w:rsidP="00EE3480">
      <w:pPr>
        <w:spacing w:line="240" w:lineRule="auto"/>
        <w:jc w:val="both"/>
        <w:rPr>
          <w:rFonts w:ascii="Calibri" w:hAnsi="Calibri" w:cs="Calibri"/>
          <w:lang w:val="tr-TR"/>
        </w:rPr>
      </w:pPr>
      <w:r w:rsidRPr="00D016EC">
        <w:rPr>
          <w:rFonts w:ascii="Calibri" w:hAnsi="Calibri" w:cs="Calibri"/>
          <w:b/>
          <w:u w:val="single"/>
          <w:lang w:val="tr-TR"/>
        </w:rPr>
        <w:t xml:space="preserve">Seçim kriterleri </w:t>
      </w:r>
      <w:r w:rsidR="00B27906" w:rsidRPr="00D016EC">
        <w:rPr>
          <w:rFonts w:ascii="Calibri" w:hAnsi="Calibri" w:cs="Calibri"/>
          <w:lang w:val="tr-TR"/>
        </w:rPr>
        <w:t>başvuru sahibinin operasyonel ve mali kapasitesini değerlendirmeye yardımcı olur ve aşağıdaki hususların doğrulanmasını amaçlar:</w:t>
      </w:r>
    </w:p>
    <w:p w14:paraId="536D909C" w14:textId="278851FA" w:rsidR="00B27906" w:rsidRPr="00D016EC" w:rsidRDefault="00B27906" w:rsidP="00322CD1">
      <w:pPr>
        <w:numPr>
          <w:ilvl w:val="0"/>
          <w:numId w:val="17"/>
        </w:numPr>
        <w:spacing w:before="120" w:after="120" w:line="240" w:lineRule="auto"/>
        <w:jc w:val="both"/>
        <w:rPr>
          <w:rFonts w:ascii="Calibri" w:hAnsi="Calibri" w:cs="Calibri"/>
          <w:lang w:val="tr-TR"/>
        </w:rPr>
      </w:pPr>
      <w:r w:rsidRPr="00D016EC">
        <w:rPr>
          <w:rFonts w:ascii="Calibri" w:hAnsi="Calibri" w:cs="Calibri"/>
          <w:lang w:val="tr-TR"/>
        </w:rPr>
        <w:t xml:space="preserve">Önerilen faaliyet süresince faaliyetlerini sürdürebilecek ve gerektiğinde faaliyetin finansmanına katkı sağlayabilecek istikrarlı ve yeterli mali kaynaklara sahip olmaları, </w:t>
      </w:r>
    </w:p>
    <w:p w14:paraId="5CDFF9CD" w14:textId="028F8868" w:rsidR="00B27906" w:rsidRPr="00D016EC" w:rsidRDefault="00B27906" w:rsidP="00322CD1">
      <w:pPr>
        <w:numPr>
          <w:ilvl w:val="0"/>
          <w:numId w:val="17"/>
        </w:numPr>
        <w:spacing w:before="120" w:after="120" w:line="240" w:lineRule="auto"/>
        <w:jc w:val="both"/>
        <w:rPr>
          <w:rFonts w:ascii="Calibri" w:hAnsi="Calibri" w:cs="Calibri"/>
          <w:lang w:val="tr-TR"/>
        </w:rPr>
      </w:pPr>
      <w:r w:rsidRPr="00D016EC">
        <w:rPr>
          <w:rFonts w:ascii="Calibri" w:hAnsi="Calibri" w:cs="Calibri"/>
          <w:lang w:val="tr-TR"/>
        </w:rPr>
        <w:t>Önerilen faaliyeti başarıyla tamamlayabilmek için gerekli yönetim kapasitesine, mesleki yetkinliklere ve niteliklere sahip olmaları.</w:t>
      </w:r>
    </w:p>
    <w:p w14:paraId="65D757C0" w14:textId="44E0ABC2" w:rsidR="00C02973" w:rsidRPr="00D016EC" w:rsidRDefault="00112D1B" w:rsidP="00EE3480">
      <w:pPr>
        <w:spacing w:before="120" w:after="120" w:line="240" w:lineRule="auto"/>
        <w:jc w:val="both"/>
        <w:rPr>
          <w:rFonts w:ascii="Calibri" w:hAnsi="Calibri" w:cs="Calibri"/>
          <w:lang w:val="tr-TR"/>
        </w:rPr>
      </w:pPr>
      <w:r w:rsidRPr="00D016EC">
        <w:rPr>
          <w:rFonts w:ascii="Calibri" w:hAnsi="Calibri" w:cs="Calibri"/>
          <w:b/>
          <w:bCs/>
          <w:u w:val="single"/>
          <w:lang w:val="tr-TR"/>
        </w:rPr>
        <w:t xml:space="preserve">Hibe </w:t>
      </w:r>
      <w:r w:rsidR="00F84825" w:rsidRPr="00D016EC">
        <w:rPr>
          <w:rFonts w:ascii="Calibri" w:hAnsi="Calibri" w:cs="Calibri"/>
          <w:b/>
          <w:bCs/>
          <w:u w:val="single"/>
          <w:lang w:val="tr-TR"/>
        </w:rPr>
        <w:t>v</w:t>
      </w:r>
      <w:r w:rsidRPr="00D016EC">
        <w:rPr>
          <w:rFonts w:ascii="Calibri" w:hAnsi="Calibri" w:cs="Calibri"/>
          <w:b/>
          <w:bCs/>
          <w:u w:val="single"/>
          <w:lang w:val="tr-TR"/>
        </w:rPr>
        <w:t xml:space="preserve">erme </w:t>
      </w:r>
      <w:r w:rsidR="00B27906" w:rsidRPr="00D016EC">
        <w:rPr>
          <w:rFonts w:ascii="Calibri" w:hAnsi="Calibri" w:cs="Calibri"/>
          <w:b/>
          <w:bCs/>
          <w:u w:val="single"/>
          <w:lang w:val="tr-TR"/>
        </w:rPr>
        <w:t>kriterleri</w:t>
      </w:r>
      <w:r w:rsidR="00B27906" w:rsidRPr="00D016EC">
        <w:rPr>
          <w:rFonts w:ascii="Calibri" w:hAnsi="Calibri" w:cs="Calibri"/>
          <w:bCs/>
          <w:lang w:val="tr-TR"/>
        </w:rPr>
        <w:t xml:space="preserve"> ise başvuruların kalite düzeyini, rehberde belirtilen amaçlar doğrultusunda değerlendirmeye ve Teklif Çağrısının genel etkinliğini en üst düzeye çıkaracak projelerin seçilmesine yardımcı olur. Bu kriterler, Sözleşme Makamının amaçlarıyla uyumlu olduğu değerlendirilen başvuruların belirlenmesini sağlar. Kriterler; faaliyetin uygunluğu, Teklif Çağrısının amaçlarıyla tutarlılığı, kalite, beklenen etki, sürdürülebilirlik ve maliyet etkinliği gibi unsurları kapsamaktadır.</w:t>
      </w:r>
    </w:p>
    <w:p w14:paraId="114E5A83" w14:textId="4D9FB9B3" w:rsidR="00C02973" w:rsidRPr="00D016EC" w:rsidRDefault="00B27906" w:rsidP="00EE3480">
      <w:pPr>
        <w:spacing w:before="120" w:after="120" w:line="240" w:lineRule="auto"/>
        <w:jc w:val="both"/>
        <w:rPr>
          <w:rFonts w:ascii="Calibri" w:hAnsi="Calibri" w:cs="Calibri"/>
          <w:b/>
          <w:iCs/>
          <w:u w:val="single"/>
          <w:lang w:val="tr-TR"/>
        </w:rPr>
      </w:pPr>
      <w:r w:rsidRPr="00D016EC">
        <w:rPr>
          <w:rFonts w:ascii="Calibri" w:hAnsi="Calibri" w:cs="Calibri"/>
          <w:b/>
          <w:iCs/>
          <w:u w:val="single"/>
          <w:lang w:val="tr-TR"/>
        </w:rPr>
        <w:t>Puanlama</w:t>
      </w:r>
    </w:p>
    <w:p w14:paraId="05F30D70" w14:textId="51640F09" w:rsidR="00C02973" w:rsidRPr="00D016EC" w:rsidRDefault="00424B88" w:rsidP="00EE3480">
      <w:pPr>
        <w:spacing w:before="120" w:after="120" w:line="240" w:lineRule="auto"/>
        <w:jc w:val="both"/>
        <w:rPr>
          <w:rFonts w:ascii="Calibri" w:hAnsi="Calibri" w:cs="Calibri"/>
          <w:lang w:val="tr-TR"/>
        </w:rPr>
      </w:pPr>
      <w:r w:rsidRPr="00D016EC">
        <w:rPr>
          <w:rFonts w:ascii="Calibri" w:hAnsi="Calibri" w:cs="Calibri"/>
          <w:lang w:val="tr-TR"/>
        </w:rPr>
        <w:t>Değerlendirme tablosu bölümler ve alt bölümlerden oluşmaktadır. Her alt bölüm 1 ile 5 arasında puanlanacaktır. Buna göre; 1 = çok zayıf, 2 = zayıf, 3 = yeterli, 4 = iyi ve 5 = çok iyi anlamına gelmektedir.</w:t>
      </w:r>
      <w:r w:rsidR="00C02973" w:rsidRPr="00D016EC">
        <w:rPr>
          <w:rFonts w:ascii="Calibri" w:hAnsi="Calibri" w:cs="Calibri"/>
          <w:lang w:val="tr-TR"/>
        </w:rPr>
        <w:t xml:space="preserve"> </w:t>
      </w:r>
    </w:p>
    <w:p w14:paraId="58573DDB" w14:textId="79E14309" w:rsidR="00C02973" w:rsidRPr="00D016EC" w:rsidRDefault="00EC2951" w:rsidP="00EE3480">
      <w:pPr>
        <w:spacing w:before="120" w:after="120" w:line="240" w:lineRule="auto"/>
        <w:jc w:val="both"/>
        <w:rPr>
          <w:rFonts w:ascii="Calibri" w:hAnsi="Calibri" w:cs="Calibri"/>
          <w:b/>
          <w:bCs/>
          <w:u w:val="single"/>
          <w:lang w:val="tr-TR"/>
        </w:rPr>
      </w:pPr>
      <w:r w:rsidRPr="00D016EC">
        <w:rPr>
          <w:rFonts w:ascii="Calibri" w:hAnsi="Calibri" w:cs="Calibri"/>
          <w:b/>
          <w:bCs/>
          <w:u w:val="single"/>
          <w:lang w:val="tr-TR"/>
        </w:rPr>
        <w:t>Değerlendirme Tablosu</w:t>
      </w:r>
    </w:p>
    <w:p w14:paraId="67600F33" w14:textId="6114D33A" w:rsidR="003A2685" w:rsidRDefault="00F84586" w:rsidP="00EE3480">
      <w:pPr>
        <w:spacing w:line="240" w:lineRule="auto"/>
        <w:jc w:val="both"/>
        <w:rPr>
          <w:rFonts w:ascii="Calibri" w:hAnsi="Calibri" w:cs="Calibri"/>
          <w:lang w:val="tr-TR"/>
        </w:rPr>
      </w:pPr>
      <w:r w:rsidRPr="00D016EC">
        <w:rPr>
          <w:rFonts w:ascii="Calibri" w:hAnsi="Calibri" w:cs="Calibri"/>
          <w:lang w:val="tr-TR"/>
        </w:rPr>
        <w:t>Değerlendirme tablosu, başvurulara puan verilmesi ve sıralanması amacıyla kullanılacaktır. Değerlendirme kriterleri bölümler ve alt bölümler hâlinde düzenlenmiştir. Her alt bölüm, kendisi için belirlenen puanlama esasına göre değerlendirilecektir.</w:t>
      </w:r>
    </w:p>
    <w:p w14:paraId="4ACDF041" w14:textId="77777777" w:rsidR="002B4384" w:rsidRDefault="002B4384" w:rsidP="00EE3480">
      <w:pPr>
        <w:spacing w:line="240" w:lineRule="auto"/>
        <w:jc w:val="both"/>
        <w:rPr>
          <w:rFonts w:ascii="Calibri" w:hAnsi="Calibri" w:cs="Calibri"/>
          <w:lang w:val="tr-TR"/>
        </w:rPr>
      </w:pPr>
    </w:p>
    <w:p w14:paraId="25789DF7" w14:textId="77777777" w:rsidR="002B4384" w:rsidRDefault="002B4384" w:rsidP="00EE3480">
      <w:pPr>
        <w:spacing w:line="240" w:lineRule="auto"/>
        <w:jc w:val="both"/>
        <w:rPr>
          <w:rFonts w:ascii="Calibri" w:hAnsi="Calibri" w:cs="Calibri"/>
          <w:lang w:val="tr-TR"/>
        </w:rPr>
      </w:pPr>
    </w:p>
    <w:p w14:paraId="7BF5545D" w14:textId="77777777" w:rsidR="002B4384" w:rsidRDefault="002B4384" w:rsidP="00EE3480">
      <w:pPr>
        <w:spacing w:line="240" w:lineRule="auto"/>
        <w:jc w:val="both"/>
        <w:rPr>
          <w:rFonts w:ascii="Calibri" w:hAnsi="Calibri" w:cs="Calibri"/>
          <w:lang w:val="tr-TR"/>
        </w:rPr>
      </w:pPr>
    </w:p>
    <w:p w14:paraId="13EA2DB6" w14:textId="77777777" w:rsidR="002B4384" w:rsidRPr="00D016EC" w:rsidRDefault="002B4384" w:rsidP="00EE3480">
      <w:pPr>
        <w:spacing w:line="240" w:lineRule="auto"/>
        <w:jc w:val="both"/>
        <w:rPr>
          <w:rFonts w:ascii="Calibri" w:hAnsi="Calibri" w:cs="Calibri"/>
          <w:lang w:val="tr-TR"/>
        </w:rPr>
      </w:pP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33"/>
        <w:gridCol w:w="1276"/>
      </w:tblGrid>
      <w:tr w:rsidR="00296469" w:rsidRPr="00D016EC" w14:paraId="69AD78CC" w14:textId="77777777" w:rsidTr="1BEFBB13">
        <w:tc>
          <w:tcPr>
            <w:tcW w:w="9209" w:type="dxa"/>
            <w:gridSpan w:val="2"/>
            <w:shd w:val="clear" w:color="auto" w:fill="FFC000"/>
            <w:vAlign w:val="center"/>
          </w:tcPr>
          <w:p w14:paraId="0A047FF4" w14:textId="131BC823" w:rsidR="00296469" w:rsidRPr="00D016EC" w:rsidRDefault="00F84586" w:rsidP="00EE3480">
            <w:pPr>
              <w:spacing w:after="0" w:line="240" w:lineRule="auto"/>
              <w:jc w:val="center"/>
              <w:rPr>
                <w:rFonts w:ascii="Calibri" w:hAnsi="Calibri" w:cs="Calibri"/>
                <w:b/>
                <w:bCs/>
                <w:lang w:val="tr-TR"/>
              </w:rPr>
            </w:pPr>
            <w:r w:rsidRPr="00D016EC">
              <w:rPr>
                <w:rFonts w:ascii="Calibri" w:hAnsi="Calibri" w:cs="Calibri"/>
                <w:b/>
                <w:bCs/>
                <w:lang w:val="tr-TR"/>
              </w:rPr>
              <w:lastRenderedPageBreak/>
              <w:t>DEĞERLENDİRME TABLOSU</w:t>
            </w:r>
          </w:p>
        </w:tc>
      </w:tr>
      <w:tr w:rsidR="00F41049" w:rsidRPr="00D016EC" w14:paraId="799C6CF0" w14:textId="1A4B1036" w:rsidTr="1BEFBB13">
        <w:tc>
          <w:tcPr>
            <w:tcW w:w="7933" w:type="dxa"/>
            <w:shd w:val="clear" w:color="auto" w:fill="A6A6A6" w:themeFill="background1" w:themeFillShade="A6"/>
            <w:vAlign w:val="center"/>
          </w:tcPr>
          <w:p w14:paraId="25ECCEEE" w14:textId="126BD8AD" w:rsidR="002403CD" w:rsidRPr="00D016EC" w:rsidRDefault="00F84586" w:rsidP="00EF5835">
            <w:pPr>
              <w:spacing w:after="0" w:line="240" w:lineRule="auto"/>
              <w:jc w:val="both"/>
              <w:rPr>
                <w:rFonts w:ascii="Calibri" w:hAnsi="Calibri" w:cs="Calibri"/>
                <w:b/>
                <w:lang w:val="tr-TR"/>
              </w:rPr>
            </w:pPr>
            <w:r w:rsidRPr="00D016EC">
              <w:rPr>
                <w:rFonts w:ascii="Calibri" w:hAnsi="Calibri" w:cs="Calibri"/>
                <w:b/>
                <w:lang w:val="tr-TR"/>
              </w:rPr>
              <w:t>Bölüm</w:t>
            </w:r>
          </w:p>
        </w:tc>
        <w:tc>
          <w:tcPr>
            <w:tcW w:w="1276" w:type="dxa"/>
            <w:shd w:val="clear" w:color="auto" w:fill="A6A6A6" w:themeFill="background1" w:themeFillShade="A6"/>
            <w:vAlign w:val="center"/>
          </w:tcPr>
          <w:p w14:paraId="08CB482C" w14:textId="3F785896" w:rsidR="00F41049" w:rsidRPr="00D016EC" w:rsidRDefault="00F84586" w:rsidP="00EE3480">
            <w:pPr>
              <w:spacing w:after="0" w:line="240" w:lineRule="auto"/>
              <w:jc w:val="both"/>
              <w:rPr>
                <w:rFonts w:ascii="Calibri" w:hAnsi="Calibri" w:cs="Calibri"/>
                <w:b/>
                <w:bCs/>
                <w:lang w:val="tr-TR"/>
              </w:rPr>
            </w:pPr>
            <w:r w:rsidRPr="00D016EC">
              <w:rPr>
                <w:rFonts w:ascii="Calibri" w:hAnsi="Calibri" w:cs="Calibri"/>
                <w:b/>
                <w:bCs/>
                <w:lang w:val="tr-TR"/>
              </w:rPr>
              <w:t>Azami Puan</w:t>
            </w:r>
          </w:p>
        </w:tc>
      </w:tr>
      <w:tr w:rsidR="00F41049" w:rsidRPr="00D016EC" w14:paraId="03C54B24" w14:textId="648BA38C" w:rsidTr="1BEFBB13">
        <w:tc>
          <w:tcPr>
            <w:tcW w:w="7933" w:type="dxa"/>
            <w:shd w:val="clear" w:color="auto" w:fill="D9D9D9" w:themeFill="background1" w:themeFillShade="D9"/>
            <w:vAlign w:val="center"/>
          </w:tcPr>
          <w:p w14:paraId="72FA2352" w14:textId="0129E605" w:rsidR="00F41049" w:rsidRPr="00D016EC" w:rsidRDefault="00F84586" w:rsidP="00322CD1">
            <w:pPr>
              <w:pStyle w:val="ListParagraph"/>
              <w:numPr>
                <w:ilvl w:val="1"/>
                <w:numId w:val="18"/>
              </w:numPr>
              <w:spacing w:after="0" w:line="240" w:lineRule="auto"/>
              <w:ind w:left="312"/>
              <w:jc w:val="both"/>
              <w:rPr>
                <w:rFonts w:ascii="Calibri" w:hAnsi="Calibri" w:cs="Calibri"/>
                <w:b/>
                <w:bCs/>
                <w:lang w:val="tr-TR"/>
              </w:rPr>
            </w:pPr>
            <w:r w:rsidRPr="00D016EC">
              <w:rPr>
                <w:rFonts w:ascii="Calibri" w:hAnsi="Calibri" w:cs="Calibri"/>
                <w:b/>
                <w:bCs/>
                <w:lang w:val="tr-TR"/>
              </w:rPr>
              <w:t>Mali ve Operasyonel Kapasite</w:t>
            </w:r>
          </w:p>
          <w:p w14:paraId="010C32CB" w14:textId="30289CD8" w:rsidR="00EF5835" w:rsidRPr="00D016EC" w:rsidRDefault="00EF5835" w:rsidP="00322CD1">
            <w:pPr>
              <w:pStyle w:val="ListParagraph"/>
              <w:numPr>
                <w:ilvl w:val="0"/>
                <w:numId w:val="41"/>
              </w:numPr>
              <w:spacing w:after="0" w:line="240" w:lineRule="auto"/>
              <w:jc w:val="both"/>
              <w:rPr>
                <w:rFonts w:ascii="Calibri" w:hAnsi="Calibri" w:cs="Calibri"/>
                <w:b/>
                <w:sz w:val="20"/>
                <w:szCs w:val="20"/>
                <w:lang w:val="tr-TR"/>
              </w:rPr>
            </w:pPr>
            <w:r w:rsidRPr="00D016EC">
              <w:rPr>
                <w:rFonts w:ascii="Calibri" w:hAnsi="Calibri" w:cs="Calibri"/>
                <w:i/>
                <w:iCs/>
                <w:sz w:val="20"/>
                <w:szCs w:val="20"/>
                <w:lang w:val="tr-TR"/>
              </w:rPr>
              <w:t xml:space="preserve">Bölüm 1 kapsamındaki alt bölümlerden en az birinin puanı </w:t>
            </w:r>
            <w:r w:rsidR="00D346D1" w:rsidRPr="00D016EC">
              <w:rPr>
                <w:rFonts w:ascii="Calibri" w:hAnsi="Calibri" w:cs="Calibri"/>
                <w:i/>
                <w:iCs/>
                <w:sz w:val="20"/>
                <w:szCs w:val="20"/>
                <w:lang w:val="tr-TR"/>
              </w:rPr>
              <w:t>3’ten az</w:t>
            </w:r>
            <w:r w:rsidRPr="00D016EC">
              <w:rPr>
                <w:rFonts w:ascii="Calibri" w:hAnsi="Calibri" w:cs="Calibri"/>
                <w:i/>
                <w:iCs/>
                <w:sz w:val="20"/>
                <w:szCs w:val="20"/>
                <w:lang w:val="tr-TR"/>
              </w:rPr>
              <w:t xml:space="preserve"> ise, başvuru reddedilecektir.</w:t>
            </w:r>
          </w:p>
        </w:tc>
        <w:tc>
          <w:tcPr>
            <w:tcW w:w="1276" w:type="dxa"/>
            <w:shd w:val="clear" w:color="auto" w:fill="D9D9D9" w:themeFill="background1" w:themeFillShade="D9"/>
            <w:vAlign w:val="center"/>
          </w:tcPr>
          <w:p w14:paraId="4C05561C" w14:textId="77777777" w:rsidR="00F41049" w:rsidRPr="00D016EC" w:rsidRDefault="00F41049" w:rsidP="008F7391">
            <w:pPr>
              <w:spacing w:after="0" w:line="240" w:lineRule="auto"/>
              <w:jc w:val="center"/>
              <w:rPr>
                <w:rFonts w:ascii="Calibri" w:hAnsi="Calibri" w:cs="Calibri"/>
                <w:b/>
                <w:lang w:val="tr-TR"/>
              </w:rPr>
            </w:pPr>
            <w:r w:rsidRPr="00D016EC">
              <w:rPr>
                <w:rFonts w:ascii="Calibri" w:hAnsi="Calibri" w:cs="Calibri"/>
                <w:b/>
                <w:lang w:val="tr-TR"/>
              </w:rPr>
              <w:t>20</w:t>
            </w:r>
          </w:p>
        </w:tc>
      </w:tr>
      <w:tr w:rsidR="00F41049" w:rsidRPr="00D016EC" w14:paraId="48E101F9" w14:textId="0D7F1BED" w:rsidTr="1BEFBB13">
        <w:trPr>
          <w:trHeight w:val="54"/>
        </w:trPr>
        <w:tc>
          <w:tcPr>
            <w:tcW w:w="7933" w:type="dxa"/>
            <w:vAlign w:val="center"/>
          </w:tcPr>
          <w:p w14:paraId="42E05049" w14:textId="127456A9" w:rsidR="00F41049" w:rsidRPr="00D016EC" w:rsidRDefault="00F41049" w:rsidP="00EE3480">
            <w:pPr>
              <w:spacing w:after="0" w:line="240" w:lineRule="auto"/>
              <w:ind w:left="425" w:hanging="425"/>
              <w:jc w:val="both"/>
              <w:rPr>
                <w:rFonts w:ascii="Calibri" w:hAnsi="Calibri" w:cs="Calibri"/>
                <w:lang w:val="tr-TR"/>
              </w:rPr>
            </w:pPr>
            <w:r w:rsidRPr="00D016EC">
              <w:rPr>
                <w:rFonts w:ascii="Calibri" w:hAnsi="Calibri" w:cs="Calibri"/>
                <w:lang w:val="tr-TR"/>
              </w:rPr>
              <w:t>1.1</w:t>
            </w:r>
            <w:r w:rsidRPr="00D016EC">
              <w:rPr>
                <w:rFonts w:ascii="Calibri" w:hAnsi="Calibri" w:cs="Calibri"/>
                <w:lang w:val="tr-TR"/>
              </w:rPr>
              <w:tab/>
            </w:r>
            <w:r w:rsidR="00F84586" w:rsidRPr="00D016EC">
              <w:rPr>
                <w:rFonts w:ascii="Calibri" w:hAnsi="Calibri" w:cs="Calibri"/>
                <w:lang w:val="tr-TR"/>
              </w:rPr>
              <w:t>Başvuru sahibi proje yönetimi konusunda yeterli kurumsal deneyime sahip mi?</w:t>
            </w:r>
          </w:p>
        </w:tc>
        <w:tc>
          <w:tcPr>
            <w:tcW w:w="1276" w:type="dxa"/>
            <w:vAlign w:val="center"/>
          </w:tcPr>
          <w:p w14:paraId="3274E0CE" w14:textId="77777777" w:rsidR="00F41049" w:rsidRPr="00D016EC" w:rsidRDefault="00F41049" w:rsidP="008F7391">
            <w:pPr>
              <w:spacing w:after="0" w:line="240" w:lineRule="auto"/>
              <w:jc w:val="center"/>
              <w:rPr>
                <w:rFonts w:ascii="Calibri" w:hAnsi="Calibri" w:cs="Calibri"/>
                <w:lang w:val="tr-TR"/>
              </w:rPr>
            </w:pPr>
            <w:r w:rsidRPr="00D016EC">
              <w:rPr>
                <w:rFonts w:ascii="Calibri" w:hAnsi="Calibri" w:cs="Calibri"/>
                <w:lang w:val="tr-TR"/>
              </w:rPr>
              <w:t>5</w:t>
            </w:r>
          </w:p>
        </w:tc>
      </w:tr>
      <w:tr w:rsidR="00F41049" w:rsidRPr="00D016EC" w14:paraId="291DF1B1" w14:textId="050A08B7" w:rsidTr="1BEFBB13">
        <w:trPr>
          <w:trHeight w:val="54"/>
        </w:trPr>
        <w:tc>
          <w:tcPr>
            <w:tcW w:w="7933" w:type="dxa"/>
            <w:vAlign w:val="center"/>
          </w:tcPr>
          <w:p w14:paraId="7B157DB4" w14:textId="1833D8A4" w:rsidR="00F41049" w:rsidRPr="00D016EC" w:rsidRDefault="00F41049" w:rsidP="00EE3480">
            <w:pPr>
              <w:spacing w:after="0" w:line="240" w:lineRule="auto"/>
              <w:ind w:left="425" w:hanging="425"/>
              <w:jc w:val="both"/>
              <w:rPr>
                <w:rFonts w:ascii="Calibri" w:hAnsi="Calibri" w:cs="Calibri"/>
                <w:lang w:val="tr-TR"/>
              </w:rPr>
            </w:pPr>
            <w:r w:rsidRPr="00D016EC">
              <w:rPr>
                <w:rFonts w:ascii="Calibri" w:hAnsi="Calibri" w:cs="Calibri"/>
                <w:lang w:val="tr-TR"/>
              </w:rPr>
              <w:t>1.2</w:t>
            </w:r>
            <w:r w:rsidRPr="00D016EC">
              <w:rPr>
                <w:rFonts w:ascii="Calibri" w:hAnsi="Calibri" w:cs="Calibri"/>
                <w:lang w:val="tr-TR"/>
              </w:rPr>
              <w:tab/>
            </w:r>
            <w:r w:rsidR="00074EBD" w:rsidRPr="00D016EC">
              <w:rPr>
                <w:rFonts w:ascii="Calibri" w:hAnsi="Calibri" w:cs="Calibri"/>
                <w:lang w:val="tr-TR"/>
              </w:rPr>
              <w:t>Başvuru sahibi yeterli teknik uzmanlığa sahip mi? (Özellikle Ek A – Hibe Başvuru Formunda ele alınan konulara ilişkin bilgi düzeyi bakımından)</w:t>
            </w:r>
          </w:p>
        </w:tc>
        <w:tc>
          <w:tcPr>
            <w:tcW w:w="1276" w:type="dxa"/>
            <w:vAlign w:val="center"/>
          </w:tcPr>
          <w:p w14:paraId="028450D7" w14:textId="77777777" w:rsidR="00F41049" w:rsidRPr="00D016EC" w:rsidRDefault="00F41049" w:rsidP="008F7391">
            <w:pPr>
              <w:spacing w:after="0" w:line="240" w:lineRule="auto"/>
              <w:jc w:val="center"/>
              <w:rPr>
                <w:rFonts w:ascii="Calibri" w:hAnsi="Calibri" w:cs="Calibri"/>
                <w:lang w:val="tr-TR"/>
              </w:rPr>
            </w:pPr>
            <w:r w:rsidRPr="00D016EC">
              <w:rPr>
                <w:rFonts w:ascii="Calibri" w:hAnsi="Calibri" w:cs="Calibri"/>
                <w:lang w:val="tr-TR"/>
              </w:rPr>
              <w:t>5</w:t>
            </w:r>
          </w:p>
        </w:tc>
      </w:tr>
      <w:tr w:rsidR="00F41049" w:rsidRPr="00D016EC" w14:paraId="3837AB0B" w14:textId="6E544712" w:rsidTr="1BEFBB13">
        <w:tc>
          <w:tcPr>
            <w:tcW w:w="7933" w:type="dxa"/>
            <w:tcBorders>
              <w:bottom w:val="nil"/>
            </w:tcBorders>
            <w:vAlign w:val="center"/>
          </w:tcPr>
          <w:p w14:paraId="7CCDE5DF" w14:textId="168D4167" w:rsidR="00F41049" w:rsidRPr="00D016EC" w:rsidRDefault="00F41049" w:rsidP="00EE3480">
            <w:pPr>
              <w:spacing w:after="0" w:line="240" w:lineRule="auto"/>
              <w:ind w:left="425" w:hanging="425"/>
              <w:jc w:val="both"/>
              <w:rPr>
                <w:rFonts w:ascii="Calibri" w:hAnsi="Calibri" w:cs="Calibri"/>
                <w:lang w:val="tr-TR"/>
              </w:rPr>
            </w:pPr>
            <w:r w:rsidRPr="00D016EC">
              <w:rPr>
                <w:rFonts w:ascii="Calibri" w:hAnsi="Calibri" w:cs="Calibri"/>
                <w:lang w:val="tr-TR"/>
              </w:rPr>
              <w:t>1.3</w:t>
            </w:r>
            <w:r w:rsidRPr="00D016EC">
              <w:rPr>
                <w:rFonts w:ascii="Calibri" w:hAnsi="Calibri" w:cs="Calibri"/>
                <w:lang w:val="tr-TR"/>
              </w:rPr>
              <w:tab/>
            </w:r>
            <w:r w:rsidR="00074EBD" w:rsidRPr="00D016EC">
              <w:rPr>
                <w:rFonts w:ascii="Calibri" w:hAnsi="Calibri" w:cs="Calibri"/>
                <w:lang w:val="tr-TR"/>
              </w:rPr>
              <w:t>Başvuru sahibi yeterli yönetim kapasitesine sahip mi? (Personel, ekipman ve faaliyet bütçesini yönetme kapasitesi dâhil)</w:t>
            </w:r>
          </w:p>
        </w:tc>
        <w:tc>
          <w:tcPr>
            <w:tcW w:w="1276" w:type="dxa"/>
            <w:tcBorders>
              <w:bottom w:val="nil"/>
            </w:tcBorders>
            <w:vAlign w:val="center"/>
          </w:tcPr>
          <w:p w14:paraId="01F8934D" w14:textId="77777777" w:rsidR="00F41049" w:rsidRPr="00D016EC" w:rsidRDefault="00F41049" w:rsidP="008F7391">
            <w:pPr>
              <w:spacing w:after="0" w:line="240" w:lineRule="auto"/>
              <w:jc w:val="center"/>
              <w:rPr>
                <w:rFonts w:ascii="Calibri" w:hAnsi="Calibri" w:cs="Calibri"/>
                <w:lang w:val="tr-TR"/>
              </w:rPr>
            </w:pPr>
            <w:r w:rsidRPr="00D016EC">
              <w:rPr>
                <w:rFonts w:ascii="Calibri" w:hAnsi="Calibri" w:cs="Calibri"/>
                <w:lang w:val="tr-TR"/>
              </w:rPr>
              <w:t>5</w:t>
            </w:r>
          </w:p>
        </w:tc>
      </w:tr>
      <w:tr w:rsidR="00F41049" w:rsidRPr="00D016EC" w14:paraId="7C3453FC" w14:textId="397FDCBF" w:rsidTr="1BEFBB13">
        <w:tc>
          <w:tcPr>
            <w:tcW w:w="7933" w:type="dxa"/>
            <w:tcBorders>
              <w:bottom w:val="single" w:sz="4" w:space="0" w:color="auto"/>
            </w:tcBorders>
            <w:vAlign w:val="center"/>
          </w:tcPr>
          <w:p w14:paraId="4AA99612" w14:textId="1F6A90F9" w:rsidR="00F41049" w:rsidRPr="00D016EC" w:rsidRDefault="00F41049" w:rsidP="00EE3480">
            <w:pPr>
              <w:spacing w:after="0" w:line="240" w:lineRule="auto"/>
              <w:ind w:left="425" w:hanging="425"/>
              <w:jc w:val="both"/>
              <w:rPr>
                <w:rFonts w:ascii="Calibri" w:hAnsi="Calibri" w:cs="Calibri"/>
                <w:lang w:val="tr-TR"/>
              </w:rPr>
            </w:pPr>
            <w:r w:rsidRPr="00D016EC">
              <w:rPr>
                <w:rFonts w:ascii="Calibri" w:hAnsi="Calibri" w:cs="Calibri"/>
                <w:lang w:val="tr-TR"/>
              </w:rPr>
              <w:t>1.4</w:t>
            </w:r>
            <w:r w:rsidRPr="00D016EC">
              <w:rPr>
                <w:rFonts w:ascii="Calibri" w:hAnsi="Calibri" w:cs="Calibri"/>
                <w:lang w:val="tr-TR"/>
              </w:rPr>
              <w:tab/>
            </w:r>
            <w:r w:rsidR="00074EBD" w:rsidRPr="00D016EC">
              <w:rPr>
                <w:rFonts w:ascii="Calibri" w:hAnsi="Calibri" w:cs="Calibri"/>
                <w:lang w:val="tr-TR"/>
              </w:rPr>
              <w:t>Başvuru sahibi istikrarlı ve yeterli mali kaynaklara sahip mi?</w:t>
            </w:r>
          </w:p>
        </w:tc>
        <w:tc>
          <w:tcPr>
            <w:tcW w:w="1276" w:type="dxa"/>
            <w:tcBorders>
              <w:bottom w:val="single" w:sz="4" w:space="0" w:color="auto"/>
            </w:tcBorders>
            <w:vAlign w:val="center"/>
          </w:tcPr>
          <w:p w14:paraId="66EF0F8C" w14:textId="77777777" w:rsidR="00F41049" w:rsidRPr="00D016EC" w:rsidRDefault="00F41049" w:rsidP="008F7391">
            <w:pPr>
              <w:spacing w:after="0" w:line="240" w:lineRule="auto"/>
              <w:jc w:val="center"/>
              <w:rPr>
                <w:rFonts w:ascii="Calibri" w:hAnsi="Calibri" w:cs="Calibri"/>
                <w:lang w:val="tr-TR"/>
              </w:rPr>
            </w:pPr>
            <w:r w:rsidRPr="00D016EC">
              <w:rPr>
                <w:rFonts w:ascii="Calibri" w:hAnsi="Calibri" w:cs="Calibri"/>
                <w:lang w:val="tr-TR"/>
              </w:rPr>
              <w:t>5</w:t>
            </w:r>
          </w:p>
        </w:tc>
      </w:tr>
      <w:tr w:rsidR="00F41049" w:rsidRPr="00D016EC" w14:paraId="34A89B2B" w14:textId="5EFEB764" w:rsidTr="1BEFBB13">
        <w:tc>
          <w:tcPr>
            <w:tcW w:w="7933" w:type="dxa"/>
            <w:tcBorders>
              <w:bottom w:val="single" w:sz="4" w:space="0" w:color="auto"/>
            </w:tcBorders>
            <w:shd w:val="clear" w:color="auto" w:fill="D9D9D9" w:themeFill="background1" w:themeFillShade="D9"/>
            <w:vAlign w:val="center"/>
          </w:tcPr>
          <w:p w14:paraId="7E86DA7C" w14:textId="689D5981" w:rsidR="00F41049" w:rsidRPr="00D016EC" w:rsidRDefault="00F41049" w:rsidP="00EE3480">
            <w:pPr>
              <w:spacing w:after="0" w:line="240" w:lineRule="auto"/>
              <w:jc w:val="both"/>
              <w:rPr>
                <w:rFonts w:ascii="Calibri" w:hAnsi="Calibri" w:cs="Calibri"/>
                <w:lang w:val="tr-TR"/>
              </w:rPr>
            </w:pPr>
            <w:r w:rsidRPr="00D016EC">
              <w:rPr>
                <w:rFonts w:ascii="Calibri" w:hAnsi="Calibri" w:cs="Calibri"/>
                <w:b/>
                <w:bCs/>
                <w:lang w:val="tr-TR"/>
              </w:rPr>
              <w:t xml:space="preserve">2. </w:t>
            </w:r>
            <w:r w:rsidR="00F01304" w:rsidRPr="00D016EC">
              <w:rPr>
                <w:rFonts w:ascii="Calibri" w:hAnsi="Calibri" w:cs="Calibri"/>
                <w:b/>
                <w:bCs/>
                <w:lang w:val="tr-TR"/>
              </w:rPr>
              <w:t>Uygunluk</w:t>
            </w:r>
          </w:p>
        </w:tc>
        <w:tc>
          <w:tcPr>
            <w:tcW w:w="1276" w:type="dxa"/>
            <w:tcBorders>
              <w:bottom w:val="single" w:sz="4" w:space="0" w:color="auto"/>
            </w:tcBorders>
            <w:shd w:val="clear" w:color="auto" w:fill="D9D9D9" w:themeFill="background1" w:themeFillShade="D9"/>
            <w:vAlign w:val="center"/>
          </w:tcPr>
          <w:p w14:paraId="1678D5A3" w14:textId="5BC86BD0" w:rsidR="00F41049" w:rsidRPr="00D016EC" w:rsidRDefault="00F41049" w:rsidP="008F7391">
            <w:pPr>
              <w:spacing w:after="0" w:line="240" w:lineRule="auto"/>
              <w:jc w:val="center"/>
              <w:rPr>
                <w:rFonts w:ascii="Calibri" w:hAnsi="Calibri" w:cs="Calibri"/>
                <w:b/>
                <w:lang w:val="tr-TR"/>
              </w:rPr>
            </w:pPr>
            <w:r w:rsidRPr="00D016EC">
              <w:rPr>
                <w:rFonts w:ascii="Calibri" w:hAnsi="Calibri" w:cs="Calibri"/>
                <w:b/>
                <w:lang w:val="tr-TR"/>
              </w:rPr>
              <w:t>25</w:t>
            </w:r>
          </w:p>
        </w:tc>
      </w:tr>
      <w:tr w:rsidR="00F41049" w:rsidRPr="00D016EC" w14:paraId="15079100" w14:textId="6715BE44" w:rsidTr="1BEFBB13">
        <w:trPr>
          <w:trHeight w:val="904"/>
        </w:trPr>
        <w:tc>
          <w:tcPr>
            <w:tcW w:w="7933" w:type="dxa"/>
            <w:vAlign w:val="center"/>
          </w:tcPr>
          <w:p w14:paraId="43558900" w14:textId="361C91CE" w:rsidR="00F41049" w:rsidRPr="00D016EC" w:rsidRDefault="00F41049" w:rsidP="00EE3480">
            <w:pPr>
              <w:spacing w:after="0" w:line="240" w:lineRule="auto"/>
              <w:ind w:left="425" w:hanging="425"/>
              <w:jc w:val="both"/>
              <w:rPr>
                <w:rFonts w:ascii="Calibri" w:hAnsi="Calibri" w:cs="Calibri"/>
                <w:lang w:val="tr-TR"/>
              </w:rPr>
            </w:pPr>
            <w:r w:rsidRPr="00D016EC">
              <w:rPr>
                <w:rFonts w:ascii="Calibri" w:hAnsi="Calibri" w:cs="Calibri"/>
                <w:lang w:val="tr-TR"/>
              </w:rPr>
              <w:t>2.1</w:t>
            </w:r>
            <w:r w:rsidRPr="00D016EC">
              <w:rPr>
                <w:rFonts w:ascii="Calibri" w:hAnsi="Calibri" w:cs="Calibri"/>
                <w:lang w:val="tr-TR"/>
              </w:rPr>
              <w:tab/>
            </w:r>
            <w:r w:rsidR="00F01304" w:rsidRPr="00D016EC">
              <w:rPr>
                <w:rFonts w:ascii="Calibri" w:hAnsi="Calibri" w:cs="Calibri"/>
                <w:lang w:val="tr-TR"/>
              </w:rPr>
              <w:t>Teklif, Teklif Çağrısının amaçlarıyla veya başvuru sahipleri rehberinde belirtilen diğer özel gerekliliklerle ne ölçüde uyumludur? Faaliyetin beklenen sonuçları, başvuru sahipleri rehberinde (Bölüm 1.3) tanımlanan amaçlarla uyumlu mudur?</w:t>
            </w:r>
          </w:p>
        </w:tc>
        <w:tc>
          <w:tcPr>
            <w:tcW w:w="1276" w:type="dxa"/>
            <w:vAlign w:val="center"/>
          </w:tcPr>
          <w:p w14:paraId="4375B0AC" w14:textId="71E1D294" w:rsidR="00F41049" w:rsidRPr="00D016EC" w:rsidRDefault="00F41049" w:rsidP="008F7391">
            <w:pPr>
              <w:spacing w:after="0" w:line="240" w:lineRule="auto"/>
              <w:jc w:val="center"/>
              <w:rPr>
                <w:rFonts w:ascii="Calibri" w:hAnsi="Calibri" w:cs="Calibri"/>
                <w:lang w:val="tr-TR"/>
              </w:rPr>
            </w:pPr>
            <w:r w:rsidRPr="00D016EC">
              <w:rPr>
                <w:rFonts w:ascii="Calibri" w:hAnsi="Calibri" w:cs="Calibri"/>
                <w:lang w:val="tr-TR"/>
              </w:rPr>
              <w:t>5</w:t>
            </w:r>
          </w:p>
        </w:tc>
      </w:tr>
      <w:tr w:rsidR="00F41049" w:rsidRPr="00D016EC" w14:paraId="1E2BB70C" w14:textId="7993E0BF" w:rsidTr="1BEFBB13">
        <w:trPr>
          <w:trHeight w:val="274"/>
        </w:trPr>
        <w:tc>
          <w:tcPr>
            <w:tcW w:w="7933" w:type="dxa"/>
            <w:vAlign w:val="center"/>
          </w:tcPr>
          <w:p w14:paraId="5E5270A9" w14:textId="0ADA6838" w:rsidR="00F41049" w:rsidRPr="00D016EC" w:rsidRDefault="00F41049" w:rsidP="00EE3480">
            <w:pPr>
              <w:spacing w:after="0" w:line="240" w:lineRule="auto"/>
              <w:ind w:left="425" w:hanging="425"/>
              <w:jc w:val="both"/>
              <w:rPr>
                <w:rFonts w:ascii="Calibri" w:hAnsi="Calibri" w:cs="Calibri"/>
                <w:lang w:val="tr-TR"/>
              </w:rPr>
            </w:pPr>
            <w:r w:rsidRPr="00D016EC">
              <w:rPr>
                <w:rFonts w:ascii="Calibri" w:hAnsi="Calibri" w:cs="Calibri"/>
                <w:lang w:val="tr-TR"/>
              </w:rPr>
              <w:t>2.2</w:t>
            </w:r>
            <w:r w:rsidRPr="00D016EC">
              <w:rPr>
                <w:rFonts w:ascii="Calibri" w:hAnsi="Calibri" w:cs="Calibri"/>
                <w:lang w:val="tr-TR"/>
              </w:rPr>
              <w:tab/>
            </w:r>
            <w:r w:rsidR="006B4D54" w:rsidRPr="00D016EC">
              <w:rPr>
                <w:rFonts w:ascii="Calibri" w:hAnsi="Calibri" w:cs="Calibri"/>
                <w:lang w:val="tr-TR"/>
              </w:rPr>
              <w:t>Teklif, hedef il(ler), ülke, bölge(ler) ve/veya uygun faaliyetlerin özel ihtiyaç ve kısıtlarıyla ne ölçüde uyumludur? (Diğer kalkınma girişimleri, bölgesel ve/veya ulusal kalkınma planlarıyla sinerji ve mükerrerliğin önlenmesi dâhil)</w:t>
            </w:r>
          </w:p>
        </w:tc>
        <w:tc>
          <w:tcPr>
            <w:tcW w:w="1276" w:type="dxa"/>
            <w:vAlign w:val="center"/>
          </w:tcPr>
          <w:p w14:paraId="1BB8DE0F" w14:textId="77777777" w:rsidR="00F41049" w:rsidRPr="00D016EC" w:rsidRDefault="00F41049" w:rsidP="008F7391">
            <w:pPr>
              <w:spacing w:after="0" w:line="240" w:lineRule="auto"/>
              <w:jc w:val="center"/>
              <w:rPr>
                <w:rFonts w:ascii="Calibri" w:hAnsi="Calibri" w:cs="Calibri"/>
                <w:lang w:val="tr-TR"/>
              </w:rPr>
            </w:pPr>
            <w:r w:rsidRPr="00D016EC">
              <w:rPr>
                <w:rFonts w:ascii="Calibri" w:hAnsi="Calibri" w:cs="Calibri"/>
                <w:lang w:val="tr-TR"/>
              </w:rPr>
              <w:t>5</w:t>
            </w:r>
          </w:p>
        </w:tc>
      </w:tr>
      <w:tr w:rsidR="00F41049" w:rsidRPr="00D016EC" w14:paraId="51AD51BE" w14:textId="2CBFBBCF" w:rsidTr="1BEFBB13">
        <w:tc>
          <w:tcPr>
            <w:tcW w:w="7933" w:type="dxa"/>
            <w:vAlign w:val="center"/>
          </w:tcPr>
          <w:p w14:paraId="0E1A19C9" w14:textId="6DF71607" w:rsidR="00F41049" w:rsidRPr="00D016EC" w:rsidRDefault="00F41049" w:rsidP="00EE3480">
            <w:pPr>
              <w:spacing w:after="0" w:line="240" w:lineRule="auto"/>
              <w:ind w:left="425" w:hanging="425"/>
              <w:jc w:val="both"/>
              <w:rPr>
                <w:rFonts w:ascii="Calibri" w:hAnsi="Calibri" w:cs="Calibri"/>
                <w:lang w:val="tr-TR"/>
              </w:rPr>
            </w:pPr>
            <w:r w:rsidRPr="00D016EC">
              <w:rPr>
                <w:rFonts w:ascii="Calibri" w:hAnsi="Calibri" w:cs="Calibri"/>
                <w:lang w:val="tr-TR"/>
              </w:rPr>
              <w:t>2.3</w:t>
            </w:r>
            <w:r w:rsidRPr="00D016EC">
              <w:rPr>
                <w:rFonts w:ascii="Calibri" w:hAnsi="Calibri" w:cs="Calibri"/>
                <w:lang w:val="tr-TR"/>
              </w:rPr>
              <w:tab/>
            </w:r>
            <w:r w:rsidR="006B4D54" w:rsidRPr="00D016EC">
              <w:rPr>
                <w:rFonts w:ascii="Calibri" w:hAnsi="Calibri" w:cs="Calibri"/>
                <w:lang w:val="tr-TR"/>
              </w:rPr>
              <w:t>Faaliyete dâhil olan taraflar (nihai faydalanıcılar, hedef gruplar vb.) ne kadar açık ve stratejik biçimde tanımlanmıştır? Bu grupların ihtiyaç ve kısıtları açık biçimde ortaya konulmuş ve teklif bunları uygun şekilde ele almış mıdır?</w:t>
            </w:r>
          </w:p>
        </w:tc>
        <w:tc>
          <w:tcPr>
            <w:tcW w:w="1276" w:type="dxa"/>
            <w:vAlign w:val="center"/>
          </w:tcPr>
          <w:p w14:paraId="1A5BE001" w14:textId="77777777" w:rsidR="00F41049" w:rsidRPr="00D016EC" w:rsidDel="002D2C92" w:rsidRDefault="00F41049" w:rsidP="008F7391">
            <w:pPr>
              <w:spacing w:after="0" w:line="240" w:lineRule="auto"/>
              <w:jc w:val="center"/>
              <w:rPr>
                <w:rFonts w:ascii="Calibri" w:hAnsi="Calibri" w:cs="Calibri"/>
                <w:lang w:val="tr-TR"/>
              </w:rPr>
            </w:pPr>
            <w:r w:rsidRPr="00D016EC">
              <w:rPr>
                <w:rFonts w:ascii="Calibri" w:hAnsi="Calibri" w:cs="Calibri"/>
                <w:lang w:val="tr-TR"/>
              </w:rPr>
              <w:t>5</w:t>
            </w:r>
          </w:p>
        </w:tc>
      </w:tr>
      <w:tr w:rsidR="00F41049" w:rsidRPr="00D016EC" w14:paraId="61CD1B3B" w14:textId="3FA11DF1" w:rsidTr="1BEFBB13">
        <w:trPr>
          <w:trHeight w:val="762"/>
        </w:trPr>
        <w:tc>
          <w:tcPr>
            <w:tcW w:w="7933" w:type="dxa"/>
            <w:vAlign w:val="center"/>
          </w:tcPr>
          <w:p w14:paraId="4B28B047" w14:textId="424E18A5" w:rsidR="002F370A" w:rsidRPr="00D016EC" w:rsidRDefault="00F41049" w:rsidP="00017BAE">
            <w:pPr>
              <w:spacing w:after="0" w:line="240" w:lineRule="auto"/>
              <w:ind w:left="425" w:hanging="425"/>
              <w:jc w:val="both"/>
              <w:rPr>
                <w:rFonts w:ascii="Calibri" w:hAnsi="Calibri" w:cs="Calibri"/>
                <w:b/>
                <w:bCs/>
                <w:sz w:val="20"/>
                <w:szCs w:val="20"/>
                <w:lang w:val="tr-TR"/>
              </w:rPr>
            </w:pPr>
            <w:r w:rsidRPr="00D016EC">
              <w:rPr>
                <w:rFonts w:ascii="Calibri" w:hAnsi="Calibri" w:cs="Calibri"/>
                <w:lang w:val="tr-TR"/>
              </w:rPr>
              <w:t xml:space="preserve">2.4 </w:t>
            </w:r>
            <w:r w:rsidR="006B4D54" w:rsidRPr="00D016EC">
              <w:rPr>
                <w:rFonts w:ascii="Calibri" w:hAnsi="Calibri" w:cs="Calibri"/>
                <w:lang w:val="tr-TR"/>
              </w:rPr>
              <w:t>Öngörülen yeni istihdamlar Türkiye Cumhuriyeti vatandaşlarını ve GKAS/UKAK gruplarını kapsamakta ve programın amaçlarıyla uyumlu mudur?</w:t>
            </w:r>
          </w:p>
        </w:tc>
        <w:tc>
          <w:tcPr>
            <w:tcW w:w="1276" w:type="dxa"/>
            <w:vAlign w:val="center"/>
          </w:tcPr>
          <w:p w14:paraId="14A7F8FA" w14:textId="68178521" w:rsidR="00F41049" w:rsidRPr="00D016EC" w:rsidRDefault="00F41049" w:rsidP="008F7391">
            <w:pPr>
              <w:spacing w:after="0" w:line="240" w:lineRule="auto"/>
              <w:jc w:val="center"/>
              <w:rPr>
                <w:rFonts w:ascii="Calibri" w:hAnsi="Calibri" w:cs="Calibri"/>
                <w:lang w:val="tr-TR"/>
              </w:rPr>
            </w:pPr>
            <w:r w:rsidRPr="00D016EC">
              <w:rPr>
                <w:rFonts w:ascii="Calibri" w:hAnsi="Calibri" w:cs="Calibri"/>
                <w:lang w:val="tr-TR"/>
              </w:rPr>
              <w:t>5</w:t>
            </w:r>
          </w:p>
        </w:tc>
      </w:tr>
      <w:tr w:rsidR="00F41049" w:rsidRPr="00D016EC" w14:paraId="4F59C99E" w14:textId="189054B1" w:rsidTr="1BEFBB13">
        <w:trPr>
          <w:trHeight w:val="60"/>
        </w:trPr>
        <w:tc>
          <w:tcPr>
            <w:tcW w:w="7933" w:type="dxa"/>
            <w:vAlign w:val="center"/>
          </w:tcPr>
          <w:p w14:paraId="374379F5" w14:textId="2E4D2D70" w:rsidR="00F41049" w:rsidRPr="00D016EC" w:rsidRDefault="00F41049" w:rsidP="00EE3480">
            <w:pPr>
              <w:spacing w:after="0" w:line="240" w:lineRule="auto"/>
              <w:ind w:left="425" w:hanging="425"/>
              <w:jc w:val="both"/>
              <w:rPr>
                <w:rFonts w:ascii="Calibri" w:hAnsi="Calibri" w:cs="Calibri"/>
                <w:lang w:val="tr-TR"/>
              </w:rPr>
            </w:pPr>
            <w:r w:rsidRPr="00D016EC">
              <w:rPr>
                <w:rFonts w:ascii="Calibri" w:hAnsi="Calibri" w:cs="Calibri"/>
                <w:lang w:val="tr-TR"/>
              </w:rPr>
              <w:t xml:space="preserve">2.5 </w:t>
            </w:r>
            <w:r w:rsidR="00F40E0F" w:rsidRPr="00D016EC">
              <w:rPr>
                <w:rFonts w:ascii="Calibri" w:hAnsi="Calibri" w:cs="Calibri"/>
                <w:lang w:val="tr-TR"/>
              </w:rPr>
              <w:t xml:space="preserve">Mikro işletme, daha önce ENHANCER </w:t>
            </w:r>
            <w:r w:rsidR="00CC6E07" w:rsidRPr="00D016EC">
              <w:rPr>
                <w:rFonts w:ascii="Calibri" w:hAnsi="Calibri" w:cs="Calibri"/>
                <w:lang w:val="tr-TR"/>
              </w:rPr>
              <w:t xml:space="preserve">Projesi </w:t>
            </w:r>
            <w:r w:rsidR="00F40E0F" w:rsidRPr="00D016EC">
              <w:rPr>
                <w:rFonts w:ascii="Calibri" w:hAnsi="Calibri" w:cs="Calibri"/>
                <w:lang w:val="tr-TR"/>
              </w:rPr>
              <w:t xml:space="preserve">Girişimcilik </w:t>
            </w:r>
            <w:r w:rsidR="00CC6E07" w:rsidRPr="00D016EC">
              <w:rPr>
                <w:rFonts w:ascii="Calibri" w:hAnsi="Calibri" w:cs="Calibri"/>
                <w:lang w:val="tr-TR"/>
              </w:rPr>
              <w:t xml:space="preserve">Hibe </w:t>
            </w:r>
            <w:r w:rsidR="00F40E0F" w:rsidRPr="00D016EC">
              <w:rPr>
                <w:rFonts w:ascii="Calibri" w:hAnsi="Calibri" w:cs="Calibri"/>
                <w:lang w:val="tr-TR"/>
              </w:rPr>
              <w:t>Programı kapsamında kurulmuş bir işletme midir?</w:t>
            </w:r>
          </w:p>
        </w:tc>
        <w:tc>
          <w:tcPr>
            <w:tcW w:w="1276" w:type="dxa"/>
            <w:vAlign w:val="center"/>
          </w:tcPr>
          <w:p w14:paraId="32AA6E64" w14:textId="35775B12" w:rsidR="00F41049" w:rsidRPr="00D016EC" w:rsidRDefault="00581ED4" w:rsidP="008F7391">
            <w:pPr>
              <w:spacing w:after="0" w:line="240" w:lineRule="auto"/>
              <w:jc w:val="center"/>
              <w:rPr>
                <w:rFonts w:ascii="Calibri" w:hAnsi="Calibri" w:cs="Calibri"/>
                <w:lang w:val="tr-TR"/>
              </w:rPr>
            </w:pPr>
            <w:r w:rsidRPr="00D016EC">
              <w:rPr>
                <w:rFonts w:ascii="Calibri" w:hAnsi="Calibri" w:cs="Calibri"/>
                <w:lang w:val="tr-TR"/>
              </w:rPr>
              <w:t>+</w:t>
            </w:r>
            <w:r w:rsidR="00F41049" w:rsidRPr="00D016EC">
              <w:rPr>
                <w:rFonts w:ascii="Calibri" w:hAnsi="Calibri" w:cs="Calibri"/>
                <w:lang w:val="tr-TR"/>
              </w:rPr>
              <w:t>5</w:t>
            </w:r>
          </w:p>
        </w:tc>
      </w:tr>
      <w:tr w:rsidR="00F41049" w:rsidRPr="00D016EC" w14:paraId="43834DBB" w14:textId="07EBCFA4" w:rsidTr="1BEFBB13">
        <w:tc>
          <w:tcPr>
            <w:tcW w:w="7933" w:type="dxa"/>
            <w:shd w:val="clear" w:color="auto" w:fill="D9D9D9" w:themeFill="background1" w:themeFillShade="D9"/>
            <w:vAlign w:val="center"/>
          </w:tcPr>
          <w:p w14:paraId="11D27270" w14:textId="6D034991" w:rsidR="00F41049" w:rsidRPr="00D016EC" w:rsidRDefault="00F41049" w:rsidP="00EE3480">
            <w:pPr>
              <w:spacing w:after="0" w:line="240" w:lineRule="auto"/>
              <w:jc w:val="both"/>
              <w:rPr>
                <w:rFonts w:ascii="Calibri" w:hAnsi="Calibri" w:cs="Calibri"/>
                <w:lang w:val="tr-TR"/>
              </w:rPr>
            </w:pPr>
            <w:r w:rsidRPr="27DCAA85">
              <w:rPr>
                <w:rFonts w:ascii="Calibri" w:hAnsi="Calibri" w:cs="Calibri"/>
                <w:b/>
                <w:bCs/>
                <w:lang w:val="tr-TR"/>
              </w:rPr>
              <w:t xml:space="preserve">3. </w:t>
            </w:r>
            <w:r w:rsidR="7C4D4878" w:rsidRPr="27DCAA85">
              <w:rPr>
                <w:rFonts w:ascii="Calibri" w:hAnsi="Calibri" w:cs="Calibri"/>
                <w:b/>
                <w:bCs/>
                <w:lang w:val="tr-TR"/>
              </w:rPr>
              <w:t>Projenin</w:t>
            </w:r>
            <w:r w:rsidR="00F40E0F" w:rsidRPr="27DCAA85">
              <w:rPr>
                <w:rFonts w:ascii="Calibri" w:hAnsi="Calibri" w:cs="Calibri"/>
                <w:b/>
                <w:bCs/>
                <w:lang w:val="tr-TR"/>
              </w:rPr>
              <w:t xml:space="preserve"> Tasarımı</w:t>
            </w:r>
          </w:p>
        </w:tc>
        <w:tc>
          <w:tcPr>
            <w:tcW w:w="1276" w:type="dxa"/>
            <w:shd w:val="clear" w:color="auto" w:fill="D9D9D9" w:themeFill="background1" w:themeFillShade="D9"/>
            <w:vAlign w:val="center"/>
          </w:tcPr>
          <w:p w14:paraId="517D005A" w14:textId="77777777" w:rsidR="00F41049" w:rsidRPr="00D016EC" w:rsidRDefault="00F41049" w:rsidP="008F7391">
            <w:pPr>
              <w:spacing w:after="0" w:line="240" w:lineRule="auto"/>
              <w:jc w:val="center"/>
              <w:rPr>
                <w:rFonts w:ascii="Calibri" w:hAnsi="Calibri" w:cs="Calibri"/>
                <w:b/>
                <w:lang w:val="tr-TR"/>
              </w:rPr>
            </w:pPr>
            <w:r w:rsidRPr="00D016EC">
              <w:rPr>
                <w:rFonts w:ascii="Calibri" w:hAnsi="Calibri" w:cs="Calibri"/>
                <w:b/>
                <w:lang w:val="tr-TR"/>
              </w:rPr>
              <w:t>15</w:t>
            </w:r>
          </w:p>
        </w:tc>
      </w:tr>
      <w:tr w:rsidR="00F41049" w:rsidRPr="00D016EC" w14:paraId="0799EF82" w14:textId="0BE55EF2" w:rsidTr="1BEFBB13">
        <w:tc>
          <w:tcPr>
            <w:tcW w:w="7933" w:type="dxa"/>
            <w:vAlign w:val="center"/>
          </w:tcPr>
          <w:p w14:paraId="1F49D69A" w14:textId="703EF5E1" w:rsidR="00F41049" w:rsidRPr="00D016EC" w:rsidRDefault="00F41049" w:rsidP="00EE3480">
            <w:pPr>
              <w:spacing w:after="0" w:line="240" w:lineRule="auto"/>
              <w:ind w:left="425" w:hanging="425"/>
              <w:jc w:val="both"/>
              <w:rPr>
                <w:rFonts w:ascii="Calibri" w:hAnsi="Calibri" w:cs="Calibri"/>
                <w:lang w:val="tr-TR"/>
              </w:rPr>
            </w:pPr>
            <w:r w:rsidRPr="27DCAA85">
              <w:rPr>
                <w:rFonts w:ascii="Calibri" w:hAnsi="Calibri" w:cs="Calibri"/>
                <w:lang w:val="tr-TR"/>
              </w:rPr>
              <w:t>3.1</w:t>
            </w:r>
            <w:r w:rsidRPr="002B4384">
              <w:rPr>
                <w:lang w:val="fr-FR"/>
              </w:rPr>
              <w:tab/>
            </w:r>
            <w:r w:rsidR="60DDE04D" w:rsidRPr="27DCAA85">
              <w:rPr>
                <w:rFonts w:ascii="Calibri" w:hAnsi="Calibri" w:cs="Calibri"/>
                <w:lang w:val="tr-TR"/>
              </w:rPr>
              <w:t xml:space="preserve">Proje </w:t>
            </w:r>
            <w:r w:rsidR="00F40E0F" w:rsidRPr="27DCAA85">
              <w:rPr>
                <w:rFonts w:ascii="Calibri" w:hAnsi="Calibri" w:cs="Calibri"/>
                <w:lang w:val="tr-TR"/>
              </w:rPr>
              <w:t>tasarımı ne kadar tutarlıdır? Teklif, faaliyetle elde edilmesi beklenen sonuçları açık biçimde ortaya koymakta mıdır? Önerilen faaliyetler uygun, uygulanabilir ve öngörülen çıktılar ile sonuçlarla tutarlı mıdır?</w:t>
            </w:r>
          </w:p>
        </w:tc>
        <w:tc>
          <w:tcPr>
            <w:tcW w:w="1276" w:type="dxa"/>
            <w:vAlign w:val="center"/>
          </w:tcPr>
          <w:p w14:paraId="6EBA9959" w14:textId="4022170C" w:rsidR="00F41049" w:rsidRPr="00D016EC" w:rsidRDefault="00F41049" w:rsidP="008F7391">
            <w:pPr>
              <w:spacing w:after="0" w:line="240" w:lineRule="auto"/>
              <w:jc w:val="center"/>
              <w:rPr>
                <w:rFonts w:ascii="Calibri" w:hAnsi="Calibri" w:cs="Calibri"/>
                <w:lang w:val="tr-TR"/>
              </w:rPr>
            </w:pPr>
            <w:r w:rsidRPr="00D016EC">
              <w:rPr>
                <w:rFonts w:ascii="Calibri" w:hAnsi="Calibri" w:cs="Calibri"/>
                <w:lang w:val="tr-TR"/>
              </w:rPr>
              <w:t>5</w:t>
            </w:r>
          </w:p>
        </w:tc>
      </w:tr>
      <w:tr w:rsidR="00F41049" w:rsidRPr="00D016EC" w14:paraId="78E97805" w14:textId="37B2F9F2" w:rsidTr="1BEFBB13">
        <w:tc>
          <w:tcPr>
            <w:tcW w:w="7933" w:type="dxa"/>
            <w:vAlign w:val="center"/>
          </w:tcPr>
          <w:p w14:paraId="37861197" w14:textId="55F0CBFA" w:rsidR="00F41049" w:rsidRPr="00D016EC" w:rsidRDefault="00F41049" w:rsidP="00EE3480">
            <w:pPr>
              <w:spacing w:after="0" w:line="240" w:lineRule="auto"/>
              <w:ind w:left="425" w:hanging="425"/>
              <w:jc w:val="both"/>
              <w:rPr>
                <w:rFonts w:ascii="Calibri" w:hAnsi="Calibri" w:cs="Calibri"/>
                <w:lang w:val="tr-TR"/>
              </w:rPr>
            </w:pPr>
            <w:r w:rsidRPr="27DCAA85">
              <w:rPr>
                <w:rFonts w:ascii="Calibri" w:hAnsi="Calibri" w:cs="Calibri"/>
                <w:lang w:val="tr-TR"/>
              </w:rPr>
              <w:t>3.2</w:t>
            </w:r>
            <w:r>
              <w:tab/>
            </w:r>
            <w:r w:rsidR="00A223EA" w:rsidRPr="27DCAA85">
              <w:rPr>
                <w:rFonts w:ascii="Calibri" w:hAnsi="Calibri" w:cs="Calibri"/>
                <w:lang w:val="tr-TR"/>
              </w:rPr>
              <w:t>Teklif güvenilir başlangıç değerleri, hedefler ve doğrulama kaynakları içermekte midir?</w:t>
            </w:r>
          </w:p>
        </w:tc>
        <w:tc>
          <w:tcPr>
            <w:tcW w:w="1276" w:type="dxa"/>
            <w:vAlign w:val="center"/>
          </w:tcPr>
          <w:p w14:paraId="2D5D8CA6" w14:textId="64DFFD53" w:rsidR="00F41049" w:rsidRPr="00D016EC" w:rsidRDefault="00F41049" w:rsidP="008F7391">
            <w:pPr>
              <w:spacing w:after="0" w:line="240" w:lineRule="auto"/>
              <w:jc w:val="center"/>
              <w:rPr>
                <w:rFonts w:ascii="Calibri" w:hAnsi="Calibri" w:cs="Calibri"/>
                <w:lang w:val="tr-TR"/>
              </w:rPr>
            </w:pPr>
            <w:r w:rsidRPr="00D016EC">
              <w:rPr>
                <w:rFonts w:ascii="Calibri" w:hAnsi="Calibri" w:cs="Calibri"/>
                <w:lang w:val="tr-TR"/>
              </w:rPr>
              <w:t>5</w:t>
            </w:r>
          </w:p>
        </w:tc>
      </w:tr>
      <w:tr w:rsidR="00F41049" w:rsidRPr="00D016EC" w14:paraId="7EB320CF" w14:textId="5D8FA08F" w:rsidTr="1BEFBB13">
        <w:tc>
          <w:tcPr>
            <w:tcW w:w="7933" w:type="dxa"/>
            <w:vAlign w:val="center"/>
          </w:tcPr>
          <w:p w14:paraId="2FAE4F1B" w14:textId="24E808E7" w:rsidR="00F41049" w:rsidRPr="00D016EC" w:rsidRDefault="00F41049" w:rsidP="00EE3480">
            <w:pPr>
              <w:spacing w:after="0" w:line="240" w:lineRule="auto"/>
              <w:ind w:left="425" w:hanging="425"/>
              <w:jc w:val="both"/>
              <w:rPr>
                <w:rFonts w:ascii="Calibri" w:hAnsi="Calibri" w:cs="Calibri"/>
                <w:lang w:val="tr-TR"/>
              </w:rPr>
            </w:pPr>
            <w:r w:rsidRPr="69D4D3B7">
              <w:rPr>
                <w:rFonts w:ascii="Calibri" w:hAnsi="Calibri" w:cs="Calibri"/>
                <w:lang w:val="tr-TR"/>
              </w:rPr>
              <w:t>3.3</w:t>
            </w:r>
            <w:r>
              <w:tab/>
            </w:r>
            <w:r w:rsidR="35AB738A" w:rsidRPr="69D4D3B7">
              <w:rPr>
                <w:rFonts w:ascii="Calibri" w:hAnsi="Calibri" w:cs="Calibri"/>
                <w:lang w:val="tr-TR"/>
              </w:rPr>
              <w:t>Projenin t</w:t>
            </w:r>
            <w:r w:rsidR="00A223EA" w:rsidRPr="69D4D3B7">
              <w:rPr>
                <w:rFonts w:ascii="Calibri" w:hAnsi="Calibri" w:cs="Calibri"/>
                <w:lang w:val="tr-TR"/>
              </w:rPr>
              <w:t>asarım</w:t>
            </w:r>
            <w:r w:rsidR="346DFB98" w:rsidRPr="69D4D3B7">
              <w:rPr>
                <w:rFonts w:ascii="Calibri" w:hAnsi="Calibri" w:cs="Calibri"/>
                <w:lang w:val="tr-TR"/>
              </w:rPr>
              <w:t>ı</w:t>
            </w:r>
            <w:r w:rsidR="00A223EA" w:rsidRPr="69D4D3B7">
              <w:rPr>
                <w:rFonts w:ascii="Calibri" w:hAnsi="Calibri" w:cs="Calibri"/>
                <w:lang w:val="tr-TR"/>
              </w:rPr>
              <w:t>, mevcut sorunların ve ilgili paydaşların kapasitelerinin güçlü bir analizine dayanmakta mıdır? Faaliyetin sürdürülebilir istihdam yaratması ve uzun vadede istihdam üzerinde etkili olması beklenmekte midir?</w:t>
            </w:r>
          </w:p>
        </w:tc>
        <w:tc>
          <w:tcPr>
            <w:tcW w:w="1276" w:type="dxa"/>
            <w:vAlign w:val="center"/>
          </w:tcPr>
          <w:p w14:paraId="4D1D78E1" w14:textId="00064F18" w:rsidR="00F41049" w:rsidRPr="00D016EC" w:rsidRDefault="00F41049" w:rsidP="008F7391">
            <w:pPr>
              <w:spacing w:after="0" w:line="240" w:lineRule="auto"/>
              <w:jc w:val="center"/>
              <w:rPr>
                <w:rFonts w:ascii="Calibri" w:hAnsi="Calibri" w:cs="Calibri"/>
                <w:lang w:val="tr-TR"/>
              </w:rPr>
            </w:pPr>
            <w:r w:rsidRPr="00D016EC">
              <w:rPr>
                <w:rFonts w:ascii="Calibri" w:hAnsi="Calibri" w:cs="Calibri"/>
                <w:lang w:val="tr-TR"/>
              </w:rPr>
              <w:t>5</w:t>
            </w:r>
          </w:p>
        </w:tc>
      </w:tr>
      <w:tr w:rsidR="00F41049" w:rsidRPr="00D016EC" w14:paraId="7B46E3A2" w14:textId="13DBDE59" w:rsidTr="1BEFBB13">
        <w:tc>
          <w:tcPr>
            <w:tcW w:w="7933" w:type="dxa"/>
            <w:shd w:val="clear" w:color="auto" w:fill="D9D9D9" w:themeFill="background1" w:themeFillShade="D9"/>
            <w:vAlign w:val="center"/>
          </w:tcPr>
          <w:p w14:paraId="38FE9392" w14:textId="7D29518C" w:rsidR="00F41049" w:rsidRPr="00D016EC" w:rsidRDefault="00F41049" w:rsidP="00EE3480">
            <w:pPr>
              <w:spacing w:after="0" w:line="240" w:lineRule="auto"/>
              <w:jc w:val="both"/>
              <w:rPr>
                <w:rFonts w:ascii="Calibri" w:hAnsi="Calibri" w:cs="Calibri"/>
                <w:lang w:val="tr-TR"/>
              </w:rPr>
            </w:pPr>
            <w:r w:rsidRPr="00D016EC">
              <w:rPr>
                <w:rFonts w:ascii="Calibri" w:hAnsi="Calibri" w:cs="Calibri"/>
                <w:b/>
                <w:bCs/>
                <w:lang w:val="tr-TR"/>
              </w:rPr>
              <w:t xml:space="preserve">4. </w:t>
            </w:r>
            <w:r w:rsidR="00A223EA" w:rsidRPr="00D016EC">
              <w:rPr>
                <w:rFonts w:ascii="Calibri" w:hAnsi="Calibri" w:cs="Calibri"/>
                <w:b/>
                <w:bCs/>
                <w:lang w:val="tr-TR"/>
              </w:rPr>
              <w:t>Uygulama Yaklaşımı</w:t>
            </w:r>
          </w:p>
        </w:tc>
        <w:tc>
          <w:tcPr>
            <w:tcW w:w="1276" w:type="dxa"/>
            <w:shd w:val="clear" w:color="auto" w:fill="D9D9D9" w:themeFill="background1" w:themeFillShade="D9"/>
            <w:vAlign w:val="center"/>
          </w:tcPr>
          <w:p w14:paraId="197010F2" w14:textId="78FF394D" w:rsidR="00F41049" w:rsidRPr="00D016EC" w:rsidRDefault="00F41049" w:rsidP="008F7391">
            <w:pPr>
              <w:spacing w:after="0" w:line="240" w:lineRule="auto"/>
              <w:jc w:val="center"/>
              <w:rPr>
                <w:rFonts w:ascii="Calibri" w:hAnsi="Calibri" w:cs="Calibri"/>
                <w:b/>
                <w:lang w:val="tr-TR"/>
              </w:rPr>
            </w:pPr>
            <w:r w:rsidRPr="00D016EC">
              <w:rPr>
                <w:rFonts w:ascii="Calibri" w:hAnsi="Calibri" w:cs="Calibri"/>
                <w:b/>
                <w:lang w:val="tr-TR"/>
              </w:rPr>
              <w:t>20</w:t>
            </w:r>
          </w:p>
        </w:tc>
      </w:tr>
      <w:tr w:rsidR="00F41049" w:rsidRPr="00D016EC" w14:paraId="6D263CDD" w14:textId="4409678C" w:rsidTr="1BEFBB13">
        <w:trPr>
          <w:trHeight w:val="501"/>
        </w:trPr>
        <w:tc>
          <w:tcPr>
            <w:tcW w:w="7933" w:type="dxa"/>
            <w:vAlign w:val="center"/>
          </w:tcPr>
          <w:p w14:paraId="6997C83E" w14:textId="1726E30B" w:rsidR="00F41049" w:rsidRPr="00D016EC" w:rsidRDefault="75A4B80F" w:rsidP="1BEFBB13">
            <w:pPr>
              <w:spacing w:after="0" w:line="240" w:lineRule="auto"/>
              <w:ind w:left="425" w:hanging="425"/>
              <w:jc w:val="both"/>
              <w:rPr>
                <w:rFonts w:ascii="Calibri" w:hAnsi="Calibri" w:cs="Calibri"/>
                <w:b/>
                <w:bCs/>
                <w:i/>
                <w:iCs/>
                <w:u w:val="single"/>
                <w:lang w:val="tr-TR"/>
              </w:rPr>
            </w:pPr>
            <w:r w:rsidRPr="1BEFBB13">
              <w:rPr>
                <w:rFonts w:ascii="Calibri" w:hAnsi="Calibri" w:cs="Calibri"/>
                <w:lang w:val="tr-TR"/>
              </w:rPr>
              <w:t>4.1</w:t>
            </w:r>
            <w:r w:rsidR="00F41049">
              <w:tab/>
            </w:r>
            <w:r w:rsidR="5C6774F2" w:rsidRPr="1BEFBB13">
              <w:rPr>
                <w:rFonts w:ascii="Calibri" w:hAnsi="Calibri" w:cs="Calibri"/>
                <w:lang w:val="tr-TR"/>
              </w:rPr>
              <w:t>Projenin</w:t>
            </w:r>
            <w:r w:rsidR="07A1240E" w:rsidRPr="1BEFBB13">
              <w:rPr>
                <w:rFonts w:ascii="Calibri" w:hAnsi="Calibri" w:cs="Calibri"/>
                <w:lang w:val="tr-TR"/>
              </w:rPr>
              <w:t xml:space="preserve"> uygulanmasına yönelik eylem planı açık ve uygulanabilir midir? Zaman çizelgesi gerçekçi midir?</w:t>
            </w:r>
          </w:p>
        </w:tc>
        <w:tc>
          <w:tcPr>
            <w:tcW w:w="1276" w:type="dxa"/>
            <w:vAlign w:val="center"/>
          </w:tcPr>
          <w:p w14:paraId="7EE9DF3E" w14:textId="72463440" w:rsidR="00F41049" w:rsidRPr="00D016EC" w:rsidRDefault="00F41049" w:rsidP="008F7391">
            <w:pPr>
              <w:spacing w:after="0" w:line="240" w:lineRule="auto"/>
              <w:jc w:val="center"/>
              <w:rPr>
                <w:rFonts w:ascii="Calibri" w:hAnsi="Calibri" w:cs="Calibri"/>
                <w:lang w:val="tr-TR"/>
              </w:rPr>
            </w:pPr>
            <w:r w:rsidRPr="00D016EC">
              <w:rPr>
                <w:rFonts w:ascii="Calibri" w:hAnsi="Calibri" w:cs="Calibri"/>
                <w:lang w:val="tr-TR"/>
              </w:rPr>
              <w:t>5</w:t>
            </w:r>
          </w:p>
        </w:tc>
      </w:tr>
      <w:tr w:rsidR="00F41049" w:rsidRPr="00D016EC" w14:paraId="23714657" w14:textId="36556A64" w:rsidTr="1BEFBB13">
        <w:tc>
          <w:tcPr>
            <w:tcW w:w="7933" w:type="dxa"/>
            <w:vAlign w:val="center"/>
          </w:tcPr>
          <w:p w14:paraId="6EF9E77D" w14:textId="5DE3327F" w:rsidR="00F41049" w:rsidRPr="00D016EC" w:rsidRDefault="00F41049" w:rsidP="00EE3480">
            <w:pPr>
              <w:spacing w:after="0" w:line="240" w:lineRule="auto"/>
              <w:ind w:left="425" w:hanging="425"/>
              <w:jc w:val="both"/>
              <w:rPr>
                <w:rFonts w:ascii="Calibri" w:hAnsi="Calibri" w:cs="Calibri"/>
                <w:lang w:val="tr-TR"/>
              </w:rPr>
            </w:pPr>
            <w:r w:rsidRPr="00D016EC">
              <w:rPr>
                <w:rFonts w:ascii="Calibri" w:hAnsi="Calibri" w:cs="Calibri"/>
                <w:lang w:val="tr-TR"/>
              </w:rPr>
              <w:t>4.2</w:t>
            </w:r>
            <w:r w:rsidRPr="00D016EC">
              <w:rPr>
                <w:rFonts w:ascii="Calibri" w:hAnsi="Calibri" w:cs="Calibri"/>
                <w:lang w:val="tr-TR"/>
              </w:rPr>
              <w:tab/>
            </w:r>
            <w:r w:rsidR="00A223EA" w:rsidRPr="00D016EC">
              <w:rPr>
                <w:rFonts w:ascii="Calibri" w:hAnsi="Calibri" w:cs="Calibri"/>
                <w:lang w:val="tr-TR"/>
              </w:rPr>
              <w:t>Teklif etkili ve verimli bir izleme sistemi içermekte midir? Değerlendirme (uygulama öncesinde, sırasında ve/veya sonunda) öngörülmüş müdür?</w:t>
            </w:r>
          </w:p>
        </w:tc>
        <w:tc>
          <w:tcPr>
            <w:tcW w:w="1276" w:type="dxa"/>
            <w:vAlign w:val="center"/>
          </w:tcPr>
          <w:p w14:paraId="04329455" w14:textId="0A4F7E01" w:rsidR="00F41049" w:rsidRPr="00D016EC" w:rsidRDefault="00F41049" w:rsidP="008F7391">
            <w:pPr>
              <w:spacing w:after="0" w:line="240" w:lineRule="auto"/>
              <w:jc w:val="center"/>
              <w:rPr>
                <w:rFonts w:ascii="Calibri" w:hAnsi="Calibri" w:cs="Calibri"/>
                <w:lang w:val="tr-TR"/>
              </w:rPr>
            </w:pPr>
            <w:r w:rsidRPr="00D016EC">
              <w:rPr>
                <w:rFonts w:ascii="Calibri" w:hAnsi="Calibri" w:cs="Calibri"/>
                <w:lang w:val="tr-TR"/>
              </w:rPr>
              <w:t>5</w:t>
            </w:r>
          </w:p>
        </w:tc>
      </w:tr>
      <w:tr w:rsidR="00F41049" w:rsidRPr="00D016EC" w14:paraId="7AD68A0A" w14:textId="546D4248" w:rsidTr="1BEFBB13">
        <w:tc>
          <w:tcPr>
            <w:tcW w:w="7933" w:type="dxa"/>
            <w:tcBorders>
              <w:bottom w:val="nil"/>
            </w:tcBorders>
            <w:vAlign w:val="center"/>
          </w:tcPr>
          <w:p w14:paraId="4BA439B1" w14:textId="6CC53577" w:rsidR="00F41049" w:rsidRPr="00D016EC" w:rsidRDefault="00F41049" w:rsidP="00EE3480">
            <w:pPr>
              <w:spacing w:after="0" w:line="240" w:lineRule="auto"/>
              <w:ind w:left="425" w:hanging="425"/>
              <w:jc w:val="both"/>
              <w:rPr>
                <w:rFonts w:ascii="Calibri" w:hAnsi="Calibri" w:cs="Calibri"/>
                <w:lang w:val="tr-TR"/>
              </w:rPr>
            </w:pPr>
            <w:r w:rsidRPr="00D016EC">
              <w:rPr>
                <w:rFonts w:ascii="Calibri" w:hAnsi="Calibri" w:cs="Calibri"/>
                <w:lang w:val="tr-TR"/>
              </w:rPr>
              <w:t>4.3</w:t>
            </w:r>
            <w:r w:rsidRPr="00D016EC">
              <w:rPr>
                <w:rFonts w:ascii="Calibri" w:hAnsi="Calibri" w:cs="Calibri"/>
                <w:lang w:val="tr-TR"/>
              </w:rPr>
              <w:tab/>
            </w:r>
            <w:r w:rsidR="00A223EA" w:rsidRPr="00D016EC">
              <w:rPr>
                <w:rFonts w:ascii="Calibri" w:hAnsi="Calibri" w:cs="Calibri"/>
                <w:lang w:val="tr-TR"/>
              </w:rPr>
              <w:t>Paydaşların (hedef gruplar vb.) faaliyete katılım ve dâhil olma düzeyi yeterli midir?</w:t>
            </w:r>
          </w:p>
        </w:tc>
        <w:tc>
          <w:tcPr>
            <w:tcW w:w="1276" w:type="dxa"/>
            <w:tcBorders>
              <w:bottom w:val="nil"/>
            </w:tcBorders>
            <w:vAlign w:val="center"/>
          </w:tcPr>
          <w:p w14:paraId="76461D14" w14:textId="214A0F1B" w:rsidR="00F41049" w:rsidRPr="00D016EC" w:rsidRDefault="00F41049" w:rsidP="008F7391">
            <w:pPr>
              <w:spacing w:after="0" w:line="240" w:lineRule="auto"/>
              <w:jc w:val="center"/>
              <w:rPr>
                <w:rFonts w:ascii="Calibri" w:hAnsi="Calibri" w:cs="Calibri"/>
                <w:lang w:val="tr-TR"/>
              </w:rPr>
            </w:pPr>
            <w:r w:rsidRPr="00D016EC">
              <w:rPr>
                <w:rFonts w:ascii="Calibri" w:hAnsi="Calibri" w:cs="Calibri"/>
                <w:lang w:val="tr-TR"/>
              </w:rPr>
              <w:t>5</w:t>
            </w:r>
          </w:p>
        </w:tc>
      </w:tr>
      <w:tr w:rsidR="00F41049" w:rsidRPr="00D016EC" w14:paraId="0A7C2571" w14:textId="77777777" w:rsidTr="1BEFBB13">
        <w:tc>
          <w:tcPr>
            <w:tcW w:w="7933" w:type="dxa"/>
            <w:tcBorders>
              <w:bottom w:val="nil"/>
            </w:tcBorders>
            <w:vAlign w:val="center"/>
          </w:tcPr>
          <w:p w14:paraId="1E984F46" w14:textId="65CC583F" w:rsidR="00F41049" w:rsidRPr="00D016EC" w:rsidRDefault="00F41049" w:rsidP="00AD7401">
            <w:pPr>
              <w:spacing w:after="0" w:line="240" w:lineRule="auto"/>
              <w:ind w:left="425" w:hanging="425"/>
              <w:jc w:val="both"/>
              <w:rPr>
                <w:rFonts w:ascii="Calibri" w:hAnsi="Calibri" w:cs="Calibri"/>
                <w:lang w:val="tr-TR"/>
              </w:rPr>
            </w:pPr>
            <w:r w:rsidRPr="00D016EC">
              <w:rPr>
                <w:rFonts w:ascii="Calibri" w:hAnsi="Calibri" w:cs="Calibri"/>
                <w:lang w:val="tr-TR"/>
              </w:rPr>
              <w:lastRenderedPageBreak/>
              <w:t xml:space="preserve">4.4 </w:t>
            </w:r>
            <w:r w:rsidR="00A223EA" w:rsidRPr="00D016EC">
              <w:rPr>
                <w:rFonts w:ascii="Calibri" w:hAnsi="Calibri" w:cs="Calibri"/>
                <w:lang w:val="tr-TR"/>
              </w:rPr>
              <w:t>Teklif katma değer unsurları (örneğin yenilikçilik, iyi uygulamalar vb.) içermekte midir?</w:t>
            </w:r>
          </w:p>
        </w:tc>
        <w:tc>
          <w:tcPr>
            <w:tcW w:w="1276" w:type="dxa"/>
            <w:tcBorders>
              <w:bottom w:val="nil"/>
            </w:tcBorders>
            <w:vAlign w:val="center"/>
          </w:tcPr>
          <w:p w14:paraId="5425E70D" w14:textId="7A52CB7A" w:rsidR="00F41049" w:rsidRPr="00D016EC" w:rsidRDefault="00F41049" w:rsidP="008F7391">
            <w:pPr>
              <w:spacing w:after="0" w:line="240" w:lineRule="auto"/>
              <w:jc w:val="center"/>
              <w:rPr>
                <w:rFonts w:ascii="Calibri" w:hAnsi="Calibri" w:cs="Calibri"/>
                <w:lang w:val="tr-TR"/>
              </w:rPr>
            </w:pPr>
            <w:r w:rsidRPr="00D016EC">
              <w:rPr>
                <w:rFonts w:ascii="Calibri" w:hAnsi="Calibri" w:cs="Calibri"/>
                <w:lang w:val="tr-TR"/>
              </w:rPr>
              <w:t>5</w:t>
            </w:r>
          </w:p>
        </w:tc>
      </w:tr>
      <w:tr w:rsidR="00F41049" w:rsidRPr="00D016EC" w14:paraId="37291A13" w14:textId="772D46AA" w:rsidTr="1BEFBB13">
        <w:tc>
          <w:tcPr>
            <w:tcW w:w="7933" w:type="dxa"/>
            <w:shd w:val="clear" w:color="auto" w:fill="D9D9D9" w:themeFill="background1" w:themeFillShade="D9"/>
            <w:vAlign w:val="center"/>
          </w:tcPr>
          <w:p w14:paraId="137A928E" w14:textId="4027589B" w:rsidR="00F41049" w:rsidRPr="00D016EC" w:rsidRDefault="00F41049" w:rsidP="00EE3480">
            <w:pPr>
              <w:spacing w:after="0" w:line="240" w:lineRule="auto"/>
              <w:jc w:val="both"/>
              <w:rPr>
                <w:rFonts w:ascii="Calibri" w:hAnsi="Calibri" w:cs="Calibri"/>
                <w:lang w:val="tr-TR"/>
              </w:rPr>
            </w:pPr>
            <w:r w:rsidRPr="153AFC1C">
              <w:rPr>
                <w:rFonts w:ascii="Calibri" w:hAnsi="Calibri" w:cs="Calibri"/>
                <w:lang w:val="tr-TR"/>
              </w:rPr>
              <w:br w:type="page"/>
            </w:r>
            <w:r w:rsidRPr="153AFC1C">
              <w:rPr>
                <w:rFonts w:ascii="Calibri" w:hAnsi="Calibri" w:cs="Calibri"/>
                <w:b/>
                <w:bCs/>
                <w:lang w:val="tr-TR"/>
              </w:rPr>
              <w:t xml:space="preserve">5. </w:t>
            </w:r>
            <w:r w:rsidR="6FF9A5DC" w:rsidRPr="153AFC1C">
              <w:rPr>
                <w:rFonts w:ascii="Calibri" w:hAnsi="Calibri" w:cs="Calibri"/>
                <w:b/>
                <w:bCs/>
                <w:lang w:val="tr-TR"/>
              </w:rPr>
              <w:t>Projenin</w:t>
            </w:r>
            <w:r w:rsidR="00D222BF" w:rsidRPr="153AFC1C">
              <w:rPr>
                <w:rFonts w:ascii="Calibri" w:hAnsi="Calibri" w:cs="Calibri"/>
                <w:b/>
                <w:bCs/>
                <w:lang w:val="tr-TR"/>
              </w:rPr>
              <w:t xml:space="preserve"> Sürdürülebilirliği</w:t>
            </w:r>
          </w:p>
        </w:tc>
        <w:tc>
          <w:tcPr>
            <w:tcW w:w="1276" w:type="dxa"/>
            <w:shd w:val="clear" w:color="auto" w:fill="D9D9D9" w:themeFill="background1" w:themeFillShade="D9"/>
            <w:vAlign w:val="center"/>
          </w:tcPr>
          <w:p w14:paraId="6054FADF" w14:textId="313255A7" w:rsidR="00F41049" w:rsidRPr="00D016EC" w:rsidRDefault="00F41049" w:rsidP="008F7391">
            <w:pPr>
              <w:spacing w:after="0" w:line="240" w:lineRule="auto"/>
              <w:jc w:val="center"/>
              <w:rPr>
                <w:rFonts w:ascii="Calibri" w:hAnsi="Calibri" w:cs="Calibri"/>
                <w:b/>
                <w:lang w:val="tr-TR"/>
              </w:rPr>
            </w:pPr>
            <w:r w:rsidRPr="00D016EC">
              <w:rPr>
                <w:rFonts w:ascii="Calibri" w:hAnsi="Calibri" w:cs="Calibri"/>
                <w:b/>
                <w:lang w:val="tr-TR"/>
              </w:rPr>
              <w:t>10</w:t>
            </w:r>
          </w:p>
        </w:tc>
      </w:tr>
      <w:tr w:rsidR="00F41049" w:rsidRPr="00D016EC" w14:paraId="1F547694" w14:textId="08B722FA" w:rsidTr="1BEFBB13">
        <w:tc>
          <w:tcPr>
            <w:tcW w:w="7933" w:type="dxa"/>
            <w:vAlign w:val="center"/>
          </w:tcPr>
          <w:p w14:paraId="3EDA154E" w14:textId="412B020E" w:rsidR="00F41049" w:rsidRPr="00D016EC" w:rsidRDefault="00F41049" w:rsidP="00EE3480">
            <w:pPr>
              <w:spacing w:after="0" w:line="240" w:lineRule="auto"/>
              <w:ind w:left="425" w:hanging="425"/>
              <w:jc w:val="both"/>
              <w:rPr>
                <w:rFonts w:ascii="Calibri" w:hAnsi="Calibri" w:cs="Calibri"/>
                <w:lang w:val="tr-TR"/>
              </w:rPr>
            </w:pPr>
            <w:r w:rsidRPr="153AFC1C">
              <w:rPr>
                <w:rFonts w:ascii="Calibri" w:hAnsi="Calibri" w:cs="Calibri"/>
                <w:lang w:val="tr-TR"/>
              </w:rPr>
              <w:t>5.1</w:t>
            </w:r>
            <w:r>
              <w:tab/>
            </w:r>
            <w:r w:rsidR="766DC7B8" w:rsidRPr="153AFC1C">
              <w:rPr>
                <w:rFonts w:ascii="Calibri" w:hAnsi="Calibri" w:cs="Calibri"/>
                <w:lang w:val="tr-TR"/>
              </w:rPr>
              <w:t>Projenin</w:t>
            </w:r>
            <w:r w:rsidR="00D222BF" w:rsidRPr="153AFC1C">
              <w:rPr>
                <w:rFonts w:ascii="Calibri" w:hAnsi="Calibri" w:cs="Calibri"/>
                <w:lang w:val="tr-TR"/>
              </w:rPr>
              <w:t xml:space="preserve"> hedef gruplar üzerinde somut bir etki yaratması beklenmekte midir? </w:t>
            </w:r>
            <w:r w:rsidR="39936EC0" w:rsidRPr="153AFC1C">
              <w:rPr>
                <w:rFonts w:ascii="Calibri" w:hAnsi="Calibri" w:cs="Calibri"/>
                <w:lang w:val="tr-TR"/>
              </w:rPr>
              <w:t>Projenin</w:t>
            </w:r>
            <w:r w:rsidR="00D222BF" w:rsidRPr="153AFC1C">
              <w:rPr>
                <w:rFonts w:ascii="Calibri" w:hAnsi="Calibri" w:cs="Calibri"/>
                <w:lang w:val="tr-TR"/>
              </w:rPr>
              <w:t xml:space="preserve"> çoğaltılabilirlik, yaygınlaştırma, deneyimden yararlanma ve bilgi paylaşımı dâhil olmak üzere çarpan etkileri yaratması beklenmekte midir?</w:t>
            </w:r>
          </w:p>
        </w:tc>
        <w:tc>
          <w:tcPr>
            <w:tcW w:w="1276" w:type="dxa"/>
            <w:vAlign w:val="center"/>
          </w:tcPr>
          <w:p w14:paraId="4F703956" w14:textId="730CAF26" w:rsidR="00F41049" w:rsidRPr="00D016EC" w:rsidRDefault="00F41049" w:rsidP="008F7391">
            <w:pPr>
              <w:spacing w:after="0" w:line="240" w:lineRule="auto"/>
              <w:jc w:val="center"/>
              <w:rPr>
                <w:rFonts w:ascii="Calibri" w:hAnsi="Calibri" w:cs="Calibri"/>
                <w:lang w:val="tr-TR"/>
              </w:rPr>
            </w:pPr>
            <w:r w:rsidRPr="00D016EC">
              <w:rPr>
                <w:rFonts w:ascii="Calibri" w:hAnsi="Calibri" w:cs="Calibri"/>
                <w:lang w:val="tr-TR"/>
              </w:rPr>
              <w:t>5</w:t>
            </w:r>
          </w:p>
        </w:tc>
      </w:tr>
      <w:tr w:rsidR="00F41049" w:rsidRPr="00D016EC" w14:paraId="3525AA2D" w14:textId="0212A876" w:rsidTr="1BEFBB13">
        <w:tc>
          <w:tcPr>
            <w:tcW w:w="7933" w:type="dxa"/>
            <w:vAlign w:val="center"/>
          </w:tcPr>
          <w:p w14:paraId="15A07ACB" w14:textId="039A8034" w:rsidR="00F41049" w:rsidRPr="00D016EC" w:rsidRDefault="00F41049" w:rsidP="00EE3480">
            <w:pPr>
              <w:spacing w:after="0" w:line="240" w:lineRule="auto"/>
              <w:ind w:left="425" w:hanging="425"/>
              <w:jc w:val="both"/>
              <w:rPr>
                <w:rFonts w:ascii="Calibri" w:hAnsi="Calibri" w:cs="Calibri"/>
                <w:lang w:val="tr-TR"/>
              </w:rPr>
            </w:pPr>
            <w:r w:rsidRPr="153AFC1C">
              <w:rPr>
                <w:rFonts w:ascii="Calibri" w:hAnsi="Calibri" w:cs="Calibri"/>
                <w:lang w:val="tr-TR"/>
              </w:rPr>
              <w:t>5.2</w:t>
            </w:r>
            <w:r w:rsidRPr="002B4384">
              <w:rPr>
                <w:lang w:val="de-DE"/>
              </w:rPr>
              <w:tab/>
            </w:r>
            <w:r w:rsidR="00D222BF" w:rsidRPr="153AFC1C">
              <w:rPr>
                <w:rFonts w:ascii="Calibri" w:hAnsi="Calibri" w:cs="Calibri"/>
                <w:lang w:val="tr-TR"/>
              </w:rPr>
              <w:t xml:space="preserve">Önerilen </w:t>
            </w:r>
            <w:r w:rsidR="0A61BC9E" w:rsidRPr="153AFC1C">
              <w:rPr>
                <w:rFonts w:ascii="Calibri" w:hAnsi="Calibri" w:cs="Calibri"/>
                <w:lang w:val="tr-TR"/>
              </w:rPr>
              <w:t>projenin</w:t>
            </w:r>
            <w:r w:rsidR="00D222BF" w:rsidRPr="153AFC1C">
              <w:rPr>
                <w:rFonts w:ascii="Calibri" w:hAnsi="Calibri" w:cs="Calibri"/>
                <w:lang w:val="tr-TR"/>
              </w:rPr>
              <w:t xml:space="preserve"> beklenen sonuçları sürdürülebilir midir?</w:t>
            </w:r>
          </w:p>
          <w:p w14:paraId="5EEE8090" w14:textId="77777777" w:rsidR="00C81A01" w:rsidRPr="00D016EC" w:rsidRDefault="00C81A01" w:rsidP="00322CD1">
            <w:pPr>
              <w:pStyle w:val="ListParagraph"/>
              <w:numPr>
                <w:ilvl w:val="0"/>
                <w:numId w:val="30"/>
              </w:numPr>
              <w:spacing w:after="0" w:line="240" w:lineRule="auto"/>
              <w:jc w:val="both"/>
              <w:rPr>
                <w:rFonts w:ascii="Calibri" w:hAnsi="Calibri" w:cs="Calibri"/>
                <w:sz w:val="22"/>
                <w:szCs w:val="22"/>
                <w:lang w:val="tr-TR"/>
              </w:rPr>
            </w:pPr>
            <w:r w:rsidRPr="00D016EC">
              <w:rPr>
                <w:rFonts w:ascii="Calibri" w:hAnsi="Calibri" w:cs="Calibri"/>
                <w:sz w:val="22"/>
                <w:szCs w:val="22"/>
                <w:lang w:val="tr-TR"/>
              </w:rPr>
              <w:t xml:space="preserve">Mali açıdan (takip faaliyetlerinin finansmanı, gelecekteki işletme ve bakım maliyetlerinin karşılanmasına yönelik gelir kaynakları), </w:t>
            </w:r>
          </w:p>
          <w:p w14:paraId="3476861F" w14:textId="49143EF8" w:rsidR="00C81A01" w:rsidRPr="00D016EC" w:rsidRDefault="00325F93" w:rsidP="00322CD1">
            <w:pPr>
              <w:pStyle w:val="ListParagraph"/>
              <w:numPr>
                <w:ilvl w:val="0"/>
                <w:numId w:val="30"/>
              </w:numPr>
              <w:spacing w:after="0" w:line="240" w:lineRule="auto"/>
              <w:jc w:val="both"/>
              <w:rPr>
                <w:rFonts w:ascii="Calibri" w:hAnsi="Calibri" w:cs="Calibri"/>
                <w:sz w:val="22"/>
                <w:szCs w:val="22"/>
                <w:lang w:val="tr-TR"/>
              </w:rPr>
            </w:pPr>
            <w:r w:rsidRPr="00D016EC">
              <w:rPr>
                <w:rFonts w:ascii="Calibri" w:hAnsi="Calibri" w:cs="Calibri"/>
                <w:sz w:val="22"/>
                <w:szCs w:val="22"/>
                <w:lang w:val="tr-TR"/>
              </w:rPr>
              <w:t>K</w:t>
            </w:r>
            <w:r w:rsidR="00C81A01" w:rsidRPr="00D016EC">
              <w:rPr>
                <w:rFonts w:ascii="Calibri" w:hAnsi="Calibri" w:cs="Calibri"/>
                <w:sz w:val="22"/>
                <w:szCs w:val="22"/>
                <w:lang w:val="tr-TR"/>
              </w:rPr>
              <w:t xml:space="preserve">urumsal açıdan (faaliyet sona erdiğinde sonuçların devamını sağlayacak yapılar ve yerel sahiplenme), </w:t>
            </w:r>
          </w:p>
          <w:p w14:paraId="08DD6FDB" w14:textId="7BE5F999" w:rsidR="00FF666A" w:rsidRPr="00D016EC" w:rsidRDefault="00325F93" w:rsidP="00322CD1">
            <w:pPr>
              <w:pStyle w:val="ListParagraph"/>
              <w:numPr>
                <w:ilvl w:val="0"/>
                <w:numId w:val="30"/>
              </w:numPr>
              <w:rPr>
                <w:rFonts w:ascii="Calibri" w:hAnsi="Calibri" w:cs="Calibri"/>
                <w:sz w:val="22"/>
                <w:szCs w:val="22"/>
                <w:lang w:val="tr-TR"/>
              </w:rPr>
            </w:pPr>
            <w:r w:rsidRPr="00D016EC">
              <w:rPr>
                <w:rFonts w:ascii="Calibri" w:hAnsi="Calibri" w:cs="Calibri"/>
                <w:sz w:val="22"/>
                <w:szCs w:val="22"/>
                <w:lang w:val="tr-TR"/>
              </w:rPr>
              <w:t>Ç</w:t>
            </w:r>
            <w:r w:rsidR="00C81A01" w:rsidRPr="00D016EC">
              <w:rPr>
                <w:rFonts w:ascii="Calibri" w:hAnsi="Calibri" w:cs="Calibri"/>
                <w:sz w:val="22"/>
                <w:szCs w:val="22"/>
                <w:lang w:val="tr-TR"/>
              </w:rPr>
              <w:t xml:space="preserve">evresel açıdan (uygunsa çevresel etkiler) </w:t>
            </w:r>
          </w:p>
          <w:p w14:paraId="0655D98C" w14:textId="54DA8525" w:rsidR="00D363D2" w:rsidRPr="00D016EC" w:rsidRDefault="00FF666A" w:rsidP="00322CD1">
            <w:pPr>
              <w:pStyle w:val="ListParagraph"/>
              <w:numPr>
                <w:ilvl w:val="0"/>
                <w:numId w:val="30"/>
              </w:numPr>
              <w:rPr>
                <w:rFonts w:ascii="Calibri" w:hAnsi="Calibri" w:cs="Calibri"/>
                <w:sz w:val="22"/>
                <w:szCs w:val="22"/>
                <w:lang w:val="tr-TR"/>
              </w:rPr>
            </w:pPr>
            <w:r w:rsidRPr="00D016EC">
              <w:rPr>
                <w:rFonts w:ascii="Calibri" w:hAnsi="Calibri" w:cs="Calibri"/>
                <w:sz w:val="22"/>
                <w:szCs w:val="22"/>
                <w:lang w:val="tr-TR"/>
              </w:rPr>
              <w:t>K</w:t>
            </w:r>
            <w:r w:rsidR="00C81A01" w:rsidRPr="00D016EC">
              <w:rPr>
                <w:rFonts w:ascii="Calibri" w:hAnsi="Calibri" w:cs="Calibri"/>
                <w:sz w:val="22"/>
                <w:szCs w:val="22"/>
                <w:lang w:val="tr-TR"/>
              </w:rPr>
              <w:t>apsayıcılık açısından (yeni istihdamın gençler</w:t>
            </w:r>
            <w:r w:rsidR="00423923" w:rsidRPr="00D016EC">
              <w:rPr>
                <w:rFonts w:ascii="Calibri" w:hAnsi="Calibri" w:cs="Calibri"/>
                <w:sz w:val="22"/>
                <w:szCs w:val="22"/>
                <w:lang w:val="tr-TR"/>
              </w:rPr>
              <w:t xml:space="preserve"> (18-40 yaş aralığı</w:t>
            </w:r>
            <w:r w:rsidR="00DF3167" w:rsidRPr="00D016EC">
              <w:rPr>
                <w:rFonts w:ascii="Calibri" w:hAnsi="Calibri" w:cs="Calibri"/>
                <w:sz w:val="22"/>
                <w:szCs w:val="22"/>
                <w:lang w:val="tr-TR"/>
              </w:rPr>
              <w:t>)</w:t>
            </w:r>
            <w:r w:rsidR="00EB6BCA" w:rsidRPr="00D016EC">
              <w:rPr>
                <w:rFonts w:ascii="Calibri" w:hAnsi="Calibri" w:cs="Calibri"/>
                <w:sz w:val="22"/>
                <w:szCs w:val="22"/>
                <w:lang w:val="tr-TR"/>
              </w:rPr>
              <w:t xml:space="preserve"> ve</w:t>
            </w:r>
            <w:r w:rsidR="00DF3167" w:rsidRPr="00D016EC">
              <w:rPr>
                <w:rFonts w:ascii="Calibri" w:hAnsi="Calibri" w:cs="Calibri"/>
                <w:sz w:val="22"/>
                <w:szCs w:val="22"/>
                <w:lang w:val="tr-TR"/>
              </w:rPr>
              <w:t xml:space="preserve"> </w:t>
            </w:r>
            <w:r w:rsidR="00C81A01" w:rsidRPr="00D016EC">
              <w:rPr>
                <w:rFonts w:ascii="Calibri" w:hAnsi="Calibri" w:cs="Calibri"/>
                <w:sz w:val="22"/>
                <w:szCs w:val="22"/>
                <w:lang w:val="tr-TR"/>
              </w:rPr>
              <w:t>kadınlar gibi dezavantajlı grupları kapsaması)</w:t>
            </w:r>
          </w:p>
        </w:tc>
        <w:tc>
          <w:tcPr>
            <w:tcW w:w="1276" w:type="dxa"/>
            <w:vAlign w:val="center"/>
          </w:tcPr>
          <w:p w14:paraId="268771CE" w14:textId="76501ECE" w:rsidR="00F41049" w:rsidRPr="00D016EC" w:rsidRDefault="00F41049" w:rsidP="008F7391">
            <w:pPr>
              <w:spacing w:after="0" w:line="240" w:lineRule="auto"/>
              <w:jc w:val="center"/>
              <w:rPr>
                <w:rFonts w:ascii="Calibri" w:hAnsi="Calibri" w:cs="Calibri"/>
                <w:lang w:val="tr-TR"/>
              </w:rPr>
            </w:pPr>
            <w:r w:rsidRPr="00D016EC">
              <w:rPr>
                <w:rFonts w:ascii="Calibri" w:hAnsi="Calibri" w:cs="Calibri"/>
                <w:lang w:val="tr-TR"/>
              </w:rPr>
              <w:t>5</w:t>
            </w:r>
          </w:p>
        </w:tc>
      </w:tr>
      <w:tr w:rsidR="00F41049" w:rsidRPr="00D016EC" w14:paraId="6A46D42B" w14:textId="6E0F39AC" w:rsidTr="1BEFBB13">
        <w:tc>
          <w:tcPr>
            <w:tcW w:w="7933" w:type="dxa"/>
            <w:shd w:val="clear" w:color="auto" w:fill="D9D9D9" w:themeFill="background1" w:themeFillShade="D9"/>
            <w:vAlign w:val="center"/>
          </w:tcPr>
          <w:p w14:paraId="6EAE55E0" w14:textId="2C218BAD" w:rsidR="00F41049" w:rsidRPr="00D016EC" w:rsidRDefault="00F41049" w:rsidP="00EE3480">
            <w:pPr>
              <w:spacing w:after="0" w:line="240" w:lineRule="auto"/>
              <w:jc w:val="both"/>
              <w:rPr>
                <w:rFonts w:ascii="Calibri" w:hAnsi="Calibri" w:cs="Calibri"/>
                <w:lang w:val="tr-TR"/>
              </w:rPr>
            </w:pPr>
            <w:r w:rsidRPr="1BEFBB13">
              <w:rPr>
                <w:rFonts w:ascii="Calibri" w:hAnsi="Calibri" w:cs="Calibri"/>
                <w:lang w:val="tr-TR"/>
              </w:rPr>
              <w:br w:type="page"/>
            </w:r>
            <w:r w:rsidR="75A4B80F" w:rsidRPr="1BEFBB13">
              <w:rPr>
                <w:rFonts w:ascii="Calibri" w:hAnsi="Calibri" w:cs="Calibri"/>
                <w:b/>
                <w:bCs/>
                <w:lang w:val="tr-TR"/>
              </w:rPr>
              <w:t xml:space="preserve">6. </w:t>
            </w:r>
            <w:r w:rsidR="07F3BD18" w:rsidRPr="1BEFBB13">
              <w:rPr>
                <w:rFonts w:ascii="Calibri" w:hAnsi="Calibri" w:cs="Calibri"/>
                <w:b/>
                <w:bCs/>
                <w:lang w:val="tr-TR"/>
              </w:rPr>
              <w:t xml:space="preserve">Bütçe ve </w:t>
            </w:r>
            <w:r w:rsidR="70B76498" w:rsidRPr="1BEFBB13">
              <w:rPr>
                <w:rFonts w:ascii="Calibri" w:hAnsi="Calibri" w:cs="Calibri"/>
                <w:b/>
                <w:bCs/>
                <w:lang w:val="tr-TR"/>
              </w:rPr>
              <w:t>Projenin</w:t>
            </w:r>
            <w:r w:rsidR="07F3BD18" w:rsidRPr="1BEFBB13">
              <w:rPr>
                <w:rFonts w:ascii="Calibri" w:hAnsi="Calibri" w:cs="Calibri"/>
                <w:b/>
                <w:bCs/>
                <w:lang w:val="tr-TR"/>
              </w:rPr>
              <w:t xml:space="preserve"> Maliyet Etkinliği</w:t>
            </w:r>
          </w:p>
        </w:tc>
        <w:tc>
          <w:tcPr>
            <w:tcW w:w="1276" w:type="dxa"/>
            <w:shd w:val="clear" w:color="auto" w:fill="D9D9D9" w:themeFill="background1" w:themeFillShade="D9"/>
            <w:vAlign w:val="center"/>
          </w:tcPr>
          <w:p w14:paraId="31216C5C" w14:textId="31CA8F0E" w:rsidR="00F41049" w:rsidRPr="00D016EC" w:rsidRDefault="00F41049" w:rsidP="008F7391">
            <w:pPr>
              <w:spacing w:after="0" w:line="240" w:lineRule="auto"/>
              <w:jc w:val="center"/>
              <w:rPr>
                <w:rFonts w:ascii="Calibri" w:hAnsi="Calibri" w:cs="Calibri"/>
                <w:b/>
                <w:lang w:val="tr-TR"/>
              </w:rPr>
            </w:pPr>
            <w:r w:rsidRPr="00D016EC">
              <w:rPr>
                <w:rFonts w:ascii="Calibri" w:hAnsi="Calibri" w:cs="Calibri"/>
                <w:b/>
                <w:lang w:val="tr-TR"/>
              </w:rPr>
              <w:t>10</w:t>
            </w:r>
          </w:p>
        </w:tc>
      </w:tr>
      <w:tr w:rsidR="00F41049" w:rsidRPr="00D016EC" w14:paraId="081691E7" w14:textId="47BFDD60" w:rsidTr="1BEFBB13">
        <w:tc>
          <w:tcPr>
            <w:tcW w:w="7933" w:type="dxa"/>
            <w:vAlign w:val="center"/>
          </w:tcPr>
          <w:p w14:paraId="3A467227" w14:textId="318641D8" w:rsidR="00F41049" w:rsidRPr="00D016EC" w:rsidRDefault="00F41049" w:rsidP="00EE3480">
            <w:pPr>
              <w:spacing w:after="0" w:line="240" w:lineRule="auto"/>
              <w:ind w:left="425" w:hanging="425"/>
              <w:jc w:val="both"/>
              <w:rPr>
                <w:rFonts w:ascii="Calibri" w:hAnsi="Calibri" w:cs="Calibri"/>
                <w:lang w:val="tr-TR"/>
              </w:rPr>
            </w:pPr>
            <w:r w:rsidRPr="00D016EC">
              <w:rPr>
                <w:rFonts w:ascii="Calibri" w:hAnsi="Calibri" w:cs="Calibri"/>
                <w:lang w:val="tr-TR"/>
              </w:rPr>
              <w:t>6.1</w:t>
            </w:r>
            <w:r w:rsidRPr="00D016EC">
              <w:rPr>
                <w:rFonts w:ascii="Calibri" w:hAnsi="Calibri" w:cs="Calibri"/>
                <w:lang w:val="tr-TR"/>
              </w:rPr>
              <w:tab/>
            </w:r>
            <w:r w:rsidR="005003DB" w:rsidRPr="00D016EC">
              <w:rPr>
                <w:rFonts w:ascii="Calibri" w:hAnsi="Calibri" w:cs="Calibri"/>
                <w:lang w:val="tr-TR"/>
              </w:rPr>
              <w:t>Faaliyetler bütçede uygun şekilde yansıtılmış mıdır?</w:t>
            </w:r>
          </w:p>
        </w:tc>
        <w:tc>
          <w:tcPr>
            <w:tcW w:w="1276" w:type="dxa"/>
            <w:vAlign w:val="center"/>
          </w:tcPr>
          <w:p w14:paraId="3B9617A9" w14:textId="77777777" w:rsidR="00F41049" w:rsidRPr="00D016EC" w:rsidRDefault="00F41049" w:rsidP="008F7391">
            <w:pPr>
              <w:spacing w:after="0" w:line="240" w:lineRule="auto"/>
              <w:jc w:val="center"/>
              <w:rPr>
                <w:rFonts w:ascii="Calibri" w:hAnsi="Calibri" w:cs="Calibri"/>
                <w:lang w:val="tr-TR"/>
              </w:rPr>
            </w:pPr>
            <w:r w:rsidRPr="00D016EC">
              <w:rPr>
                <w:rFonts w:ascii="Calibri" w:hAnsi="Calibri" w:cs="Calibri"/>
                <w:lang w:val="tr-TR"/>
              </w:rPr>
              <w:t>5</w:t>
            </w:r>
          </w:p>
        </w:tc>
      </w:tr>
      <w:tr w:rsidR="00F41049" w:rsidRPr="00D016EC" w14:paraId="5BF52EED" w14:textId="602D7B24" w:rsidTr="1BEFBB13">
        <w:tc>
          <w:tcPr>
            <w:tcW w:w="7933" w:type="dxa"/>
            <w:vAlign w:val="center"/>
          </w:tcPr>
          <w:tbl>
            <w:tblPr>
              <w:tblW w:w="0" w:type="auto"/>
              <w:tblCellSpacing w:w="15" w:type="dxa"/>
              <w:tblLayout w:type="fixed"/>
              <w:tblCellMar>
                <w:top w:w="15" w:type="dxa"/>
                <w:left w:w="15" w:type="dxa"/>
                <w:bottom w:w="15" w:type="dxa"/>
                <w:right w:w="15" w:type="dxa"/>
              </w:tblCellMar>
              <w:tblLook w:val="04A0" w:firstRow="1" w:lastRow="0" w:firstColumn="1" w:lastColumn="0" w:noHBand="0" w:noVBand="1"/>
            </w:tblPr>
            <w:tblGrid>
              <w:gridCol w:w="7455"/>
            </w:tblGrid>
            <w:tr w:rsidR="005003DB" w:rsidRPr="00D016EC" w14:paraId="5078B344" w14:textId="77777777" w:rsidTr="002B6974">
              <w:trPr>
                <w:tblCellSpacing w:w="15" w:type="dxa"/>
              </w:trPr>
              <w:tc>
                <w:tcPr>
                  <w:tcW w:w="7395" w:type="dxa"/>
                  <w:vAlign w:val="center"/>
                </w:tcPr>
                <w:p w14:paraId="388B3B8F" w14:textId="61D4DF47" w:rsidR="005003DB" w:rsidRPr="00D016EC" w:rsidRDefault="002B6974" w:rsidP="00F76CEF">
                  <w:pPr>
                    <w:spacing w:after="0" w:line="240" w:lineRule="auto"/>
                    <w:jc w:val="both"/>
                    <w:rPr>
                      <w:rFonts w:ascii="Calibri" w:hAnsi="Calibri" w:cs="Calibri"/>
                      <w:lang w:val="tr-TR"/>
                    </w:rPr>
                  </w:pPr>
                  <w:r w:rsidRPr="00D016EC">
                    <w:rPr>
                      <w:rFonts w:ascii="Calibri" w:hAnsi="Calibri" w:cs="Calibri"/>
                      <w:lang w:val="tr-TR"/>
                    </w:rPr>
                    <w:t xml:space="preserve">6.2 Tahmini maliyetler ile beklenen sonuçlar arasındaki oran </w:t>
                  </w:r>
                  <w:r w:rsidR="00F84825" w:rsidRPr="00D016EC">
                    <w:rPr>
                      <w:rFonts w:ascii="Calibri" w:hAnsi="Calibri" w:cs="Calibri"/>
                      <w:lang w:val="tr-TR"/>
                    </w:rPr>
                    <w:t>yeterli</w:t>
                  </w:r>
                  <w:r w:rsidRPr="00D016EC">
                    <w:rPr>
                      <w:rFonts w:ascii="Calibri" w:hAnsi="Calibri" w:cs="Calibri"/>
                      <w:lang w:val="tr-TR"/>
                    </w:rPr>
                    <w:t xml:space="preserve"> midir?</w:t>
                  </w:r>
                </w:p>
              </w:tc>
            </w:tr>
          </w:tbl>
          <w:p w14:paraId="64E806C9" w14:textId="2560B61C" w:rsidR="00F41049" w:rsidRPr="00D016EC" w:rsidRDefault="00F41049" w:rsidP="00EE3480">
            <w:pPr>
              <w:spacing w:after="0" w:line="240" w:lineRule="auto"/>
              <w:ind w:left="425" w:hanging="425"/>
              <w:jc w:val="both"/>
              <w:rPr>
                <w:rFonts w:ascii="Calibri" w:hAnsi="Calibri" w:cs="Calibri"/>
                <w:lang w:val="tr-TR"/>
              </w:rPr>
            </w:pPr>
          </w:p>
        </w:tc>
        <w:tc>
          <w:tcPr>
            <w:tcW w:w="1276" w:type="dxa"/>
            <w:vAlign w:val="center"/>
          </w:tcPr>
          <w:p w14:paraId="34592BE1" w14:textId="42DED4B1" w:rsidR="00F41049" w:rsidRPr="00D016EC" w:rsidRDefault="00F41049" w:rsidP="008F7391">
            <w:pPr>
              <w:spacing w:after="0" w:line="240" w:lineRule="auto"/>
              <w:jc w:val="center"/>
              <w:rPr>
                <w:rFonts w:ascii="Calibri" w:hAnsi="Calibri" w:cs="Calibri"/>
                <w:lang w:val="tr-TR"/>
              </w:rPr>
            </w:pPr>
            <w:r w:rsidRPr="00D016EC">
              <w:rPr>
                <w:rFonts w:ascii="Calibri" w:hAnsi="Calibri" w:cs="Calibri"/>
                <w:lang w:val="tr-TR"/>
              </w:rPr>
              <w:t>5</w:t>
            </w:r>
          </w:p>
        </w:tc>
      </w:tr>
      <w:tr w:rsidR="00F41049" w:rsidRPr="00D016EC" w14:paraId="6157EA07" w14:textId="7BAF7530" w:rsidTr="1BEFBB13">
        <w:tc>
          <w:tcPr>
            <w:tcW w:w="7933" w:type="dxa"/>
            <w:shd w:val="clear" w:color="auto" w:fill="A6A6A6" w:themeFill="background1" w:themeFillShade="A6"/>
            <w:vAlign w:val="center"/>
          </w:tcPr>
          <w:p w14:paraId="6EA1E9A9" w14:textId="77777777" w:rsidR="00F41049" w:rsidRPr="00D016EC" w:rsidRDefault="00F76CEF" w:rsidP="00EE3480">
            <w:pPr>
              <w:spacing w:after="0" w:line="240" w:lineRule="auto"/>
              <w:jc w:val="both"/>
              <w:rPr>
                <w:rFonts w:ascii="Calibri" w:hAnsi="Calibri" w:cs="Calibri"/>
                <w:b/>
                <w:bCs/>
                <w:lang w:val="tr-TR"/>
              </w:rPr>
            </w:pPr>
            <w:r w:rsidRPr="00D016EC">
              <w:rPr>
                <w:rFonts w:ascii="Calibri" w:hAnsi="Calibri" w:cs="Calibri"/>
                <w:b/>
                <w:bCs/>
                <w:lang w:val="tr-TR"/>
              </w:rPr>
              <w:t>Azami Toplam Puan</w:t>
            </w:r>
          </w:p>
          <w:p w14:paraId="68163248" w14:textId="50D870E0" w:rsidR="000C68A0" w:rsidRPr="00D016EC" w:rsidRDefault="000C68A0" w:rsidP="00EE3480">
            <w:pPr>
              <w:spacing w:after="0" w:line="240" w:lineRule="auto"/>
              <w:jc w:val="both"/>
              <w:rPr>
                <w:rFonts w:ascii="Calibri" w:hAnsi="Calibri" w:cs="Calibri"/>
                <w:i/>
                <w:iCs/>
                <w:sz w:val="20"/>
                <w:szCs w:val="20"/>
                <w:lang w:val="tr-TR"/>
              </w:rPr>
            </w:pPr>
            <w:r w:rsidRPr="00D016EC">
              <w:rPr>
                <w:rFonts w:ascii="Calibri" w:hAnsi="Calibri" w:cs="Calibri"/>
                <w:i/>
                <w:iCs/>
                <w:sz w:val="20"/>
                <w:szCs w:val="20"/>
                <w:lang w:val="tr-TR"/>
              </w:rPr>
              <w:t>Değerlendirmenin toplam puanı 65'ten az ise, başvuru reddedilecektir.</w:t>
            </w:r>
          </w:p>
        </w:tc>
        <w:tc>
          <w:tcPr>
            <w:tcW w:w="1276" w:type="dxa"/>
            <w:shd w:val="clear" w:color="auto" w:fill="A6A6A6" w:themeFill="background1" w:themeFillShade="A6"/>
            <w:vAlign w:val="center"/>
          </w:tcPr>
          <w:p w14:paraId="3693DB7C" w14:textId="79926483" w:rsidR="00F41049" w:rsidRPr="00D016EC" w:rsidRDefault="00F41049" w:rsidP="008F7391">
            <w:pPr>
              <w:spacing w:after="0" w:line="240" w:lineRule="auto"/>
              <w:jc w:val="center"/>
              <w:rPr>
                <w:rFonts w:ascii="Calibri" w:hAnsi="Calibri" w:cs="Calibri"/>
                <w:b/>
                <w:lang w:val="tr-TR"/>
              </w:rPr>
            </w:pPr>
            <w:r w:rsidRPr="00D016EC">
              <w:rPr>
                <w:rFonts w:ascii="Calibri" w:hAnsi="Calibri" w:cs="Calibri"/>
                <w:b/>
                <w:lang w:val="tr-TR"/>
              </w:rPr>
              <w:t>100</w:t>
            </w:r>
          </w:p>
        </w:tc>
      </w:tr>
    </w:tbl>
    <w:p w14:paraId="0FAF075F" w14:textId="77777777" w:rsidR="009B001D" w:rsidRPr="00D016EC" w:rsidRDefault="009B001D" w:rsidP="00F84825">
      <w:pPr>
        <w:rPr>
          <w:rFonts w:ascii="Calibri" w:hAnsi="Calibri" w:cs="Calibri"/>
          <w:b/>
          <w:i/>
          <w:lang w:val="tr-TR"/>
        </w:rPr>
      </w:pPr>
    </w:p>
    <w:p w14:paraId="3D57FB8E" w14:textId="5DF4B420" w:rsidR="00F84825" w:rsidRPr="00D016EC" w:rsidRDefault="00F84825" w:rsidP="00F84825">
      <w:pPr>
        <w:rPr>
          <w:rFonts w:ascii="Calibri" w:hAnsi="Calibri" w:cs="Calibri"/>
          <w:b/>
          <w:i/>
          <w:lang w:val="tr-TR"/>
        </w:rPr>
      </w:pPr>
      <w:r w:rsidRPr="00D016EC">
        <w:rPr>
          <w:rFonts w:ascii="Calibri" w:hAnsi="Calibri" w:cs="Calibri"/>
          <w:b/>
          <w:i/>
          <w:lang w:val="tr-TR"/>
        </w:rPr>
        <w:t>Şartlı kabul süreci</w:t>
      </w:r>
    </w:p>
    <w:p w14:paraId="751D9F69" w14:textId="4AC7C417" w:rsidR="009D0919" w:rsidRPr="00D016EC" w:rsidRDefault="00965EF9" w:rsidP="00EE3480">
      <w:pPr>
        <w:spacing w:before="120" w:after="120" w:line="240" w:lineRule="auto"/>
        <w:jc w:val="both"/>
        <w:rPr>
          <w:rFonts w:ascii="Calibri" w:hAnsi="Calibri" w:cs="Calibri"/>
          <w:lang w:val="tr-TR"/>
        </w:rPr>
      </w:pPr>
      <w:r w:rsidRPr="00D016EC">
        <w:rPr>
          <w:rFonts w:ascii="Calibri" w:hAnsi="Calibri" w:cs="Calibri"/>
          <w:lang w:val="tr-TR"/>
        </w:rPr>
        <w:t xml:space="preserve">Değerlendirme sonrasında, başvuruların toplam puanlarına göre sıralandığı genel bir liste hazırlanacaktır. </w:t>
      </w:r>
      <w:r w:rsidRPr="00D016EC">
        <w:rPr>
          <w:rFonts w:ascii="Calibri" w:hAnsi="Calibri" w:cs="Calibri"/>
          <w:b/>
          <w:bCs/>
          <w:u w:val="single"/>
          <w:lang w:val="tr-TR"/>
        </w:rPr>
        <w:t>65 ve üzeri puan alan</w:t>
      </w:r>
      <w:r w:rsidRPr="00D016EC">
        <w:rPr>
          <w:rFonts w:ascii="Calibri" w:hAnsi="Calibri" w:cs="Calibri"/>
          <w:u w:val="single"/>
          <w:lang w:val="tr-TR"/>
        </w:rPr>
        <w:t xml:space="preserve"> başvurular için</w:t>
      </w:r>
      <w:r w:rsidRPr="00D016EC">
        <w:rPr>
          <w:rFonts w:ascii="Calibri" w:hAnsi="Calibri" w:cs="Calibri"/>
          <w:lang w:val="tr-TR"/>
        </w:rPr>
        <w:t xml:space="preserve"> </w:t>
      </w:r>
      <w:r w:rsidR="00F84825" w:rsidRPr="00D016EC">
        <w:rPr>
          <w:rFonts w:ascii="Calibri" w:hAnsi="Calibri" w:cs="Calibri"/>
          <w:lang w:val="tr-TR"/>
        </w:rPr>
        <w:t xml:space="preserve">şartlı kabul süreci </w:t>
      </w:r>
      <w:r w:rsidRPr="00D016EC">
        <w:rPr>
          <w:rFonts w:ascii="Calibri" w:hAnsi="Calibri" w:cs="Calibri"/>
          <w:lang w:val="tr-TR"/>
        </w:rPr>
        <w:t>aşağıdaki şekilde yapılacaktır:</w:t>
      </w:r>
    </w:p>
    <w:p w14:paraId="0C7978C2" w14:textId="6CBA80CB" w:rsidR="009D0919" w:rsidRPr="00D016EC" w:rsidRDefault="009D0919" w:rsidP="00EE3480">
      <w:pPr>
        <w:spacing w:before="120" w:after="120" w:line="240" w:lineRule="auto"/>
        <w:ind w:left="720"/>
        <w:jc w:val="both"/>
        <w:rPr>
          <w:rFonts w:ascii="Calibri" w:hAnsi="Calibri" w:cs="Calibri"/>
          <w:lang w:val="tr-TR"/>
        </w:rPr>
      </w:pPr>
      <w:r w:rsidRPr="00D016EC">
        <w:rPr>
          <w:rFonts w:ascii="Calibri" w:hAnsi="Calibri" w:cs="Calibri"/>
          <w:lang w:val="tr-TR"/>
        </w:rPr>
        <w:t xml:space="preserve">1- </w:t>
      </w:r>
      <w:r w:rsidR="00965EF9" w:rsidRPr="00D016EC">
        <w:rPr>
          <w:rFonts w:ascii="Calibri" w:hAnsi="Calibri" w:cs="Calibri"/>
          <w:lang w:val="tr-TR"/>
        </w:rPr>
        <w:t xml:space="preserve">Öncelikle, her il için </w:t>
      </w:r>
      <w:r w:rsidR="00965EF9" w:rsidRPr="00D016EC">
        <w:rPr>
          <w:rFonts w:ascii="Calibri" w:hAnsi="Calibri" w:cs="Calibri"/>
          <w:b/>
          <w:bCs/>
          <w:lang w:val="tr-TR"/>
        </w:rPr>
        <w:t>65 ve üzeri puan alan</w:t>
      </w:r>
      <w:r w:rsidR="00965EF9" w:rsidRPr="00D016EC">
        <w:rPr>
          <w:rFonts w:ascii="Calibri" w:hAnsi="Calibri" w:cs="Calibri"/>
          <w:lang w:val="tr-TR"/>
        </w:rPr>
        <w:t xml:space="preserve"> başvurular arasından en yüksek puanlı bir (1) başvuru </w:t>
      </w:r>
      <w:r w:rsidR="00F84825" w:rsidRPr="00D016EC">
        <w:rPr>
          <w:rFonts w:ascii="Calibri" w:hAnsi="Calibri" w:cs="Calibri"/>
          <w:lang w:val="tr-TR"/>
        </w:rPr>
        <w:t>şartlı kabul alacaktır.</w:t>
      </w:r>
    </w:p>
    <w:p w14:paraId="2B1A5676" w14:textId="49EBCECD" w:rsidR="009D0919" w:rsidRPr="00D016EC" w:rsidRDefault="009D0919" w:rsidP="00EE3480">
      <w:pPr>
        <w:spacing w:before="120" w:after="120" w:line="240" w:lineRule="auto"/>
        <w:ind w:left="720"/>
        <w:jc w:val="both"/>
        <w:rPr>
          <w:rFonts w:ascii="Calibri" w:hAnsi="Calibri" w:cs="Calibri"/>
          <w:lang w:val="tr-TR"/>
        </w:rPr>
      </w:pPr>
      <w:r w:rsidRPr="00D016EC">
        <w:rPr>
          <w:rFonts w:ascii="Calibri" w:hAnsi="Calibri" w:cs="Calibri"/>
          <w:lang w:val="tr-TR"/>
        </w:rPr>
        <w:t xml:space="preserve">2- </w:t>
      </w:r>
      <w:r w:rsidR="009E4D90" w:rsidRPr="00D016EC">
        <w:rPr>
          <w:rFonts w:ascii="Calibri" w:hAnsi="Calibri" w:cs="Calibri"/>
          <w:lang w:val="tr-TR"/>
        </w:rPr>
        <w:t xml:space="preserve">Daha sonra, kalan başvurular için il bazında kota uygulanmayacaktır. </w:t>
      </w:r>
      <w:r w:rsidR="009E4D90" w:rsidRPr="00D016EC">
        <w:rPr>
          <w:rFonts w:ascii="Calibri" w:hAnsi="Calibri" w:cs="Calibri"/>
          <w:b/>
          <w:bCs/>
          <w:lang w:val="tr-TR"/>
        </w:rPr>
        <w:t>65 ve üzeri</w:t>
      </w:r>
      <w:r w:rsidR="009E4D90" w:rsidRPr="00D016EC">
        <w:rPr>
          <w:rFonts w:ascii="Calibri" w:hAnsi="Calibri" w:cs="Calibri"/>
          <w:lang w:val="tr-TR"/>
        </w:rPr>
        <w:t xml:space="preserve"> puan alan başvurular arasından en yüksek puanlı olanlar, bu Teklif Çağrısı için ayrılan bütçe</w:t>
      </w:r>
      <w:r w:rsidR="00E6258F" w:rsidRPr="00D016EC">
        <w:rPr>
          <w:rFonts w:ascii="Calibri" w:hAnsi="Calibri" w:cs="Calibri"/>
          <w:lang w:val="tr-TR"/>
        </w:rPr>
        <w:t>ye ulaşılıncaya</w:t>
      </w:r>
      <w:r w:rsidR="009E4D90" w:rsidRPr="00D016EC">
        <w:rPr>
          <w:rFonts w:ascii="Calibri" w:hAnsi="Calibri" w:cs="Calibri"/>
          <w:lang w:val="tr-TR"/>
        </w:rPr>
        <w:t xml:space="preserve"> kadar sırasıyla </w:t>
      </w:r>
      <w:r w:rsidR="00F84825" w:rsidRPr="00D016EC">
        <w:rPr>
          <w:rFonts w:ascii="Calibri" w:hAnsi="Calibri" w:cs="Calibri"/>
          <w:lang w:val="tr-TR"/>
        </w:rPr>
        <w:t>ön kabul alacaktır.</w:t>
      </w:r>
    </w:p>
    <w:p w14:paraId="523CE319" w14:textId="5E32C2F1" w:rsidR="009E4D90" w:rsidRPr="00D016EC" w:rsidRDefault="009E4D90" w:rsidP="004E4281">
      <w:pPr>
        <w:spacing w:before="120" w:after="120" w:line="240" w:lineRule="auto"/>
        <w:jc w:val="both"/>
        <w:rPr>
          <w:rFonts w:ascii="Calibri" w:hAnsi="Calibri" w:cs="Calibri"/>
          <w:b/>
          <w:iCs/>
          <w:lang w:val="tr-TR"/>
        </w:rPr>
      </w:pPr>
      <w:r w:rsidRPr="00D016EC">
        <w:rPr>
          <w:rFonts w:ascii="Calibri" w:hAnsi="Calibri" w:cs="Calibri"/>
          <w:lang w:val="tr-TR"/>
        </w:rPr>
        <w:t xml:space="preserve">Ayrıca, hibe değerlendirme raporunun onaylanmasından itibaren </w:t>
      </w:r>
      <w:r w:rsidRPr="00D016EC">
        <w:rPr>
          <w:rFonts w:ascii="Calibri" w:hAnsi="Calibri" w:cs="Calibri"/>
          <w:bCs/>
          <w:lang w:val="tr-TR"/>
        </w:rPr>
        <w:t>12 ay süreyle geçerli olacak bir yedek liste</w:t>
      </w:r>
      <w:r w:rsidRPr="00D016EC">
        <w:rPr>
          <w:rFonts w:ascii="Calibri" w:hAnsi="Calibri" w:cs="Calibri"/>
          <w:lang w:val="tr-TR"/>
        </w:rPr>
        <w:t xml:space="preserve"> oluşturulacaktır. Bu listede başvurular puan sıralamasına göre yer alacaktır. Herhangi bir ilde seçilen projenin yerine başka bir proje alınması gerektiğinde, aynı ilden seçim ve </w:t>
      </w:r>
      <w:r w:rsidR="00F84825" w:rsidRPr="00D016EC">
        <w:rPr>
          <w:rFonts w:ascii="Calibri" w:hAnsi="Calibri" w:cs="Calibri"/>
          <w:lang w:val="tr-TR"/>
        </w:rPr>
        <w:t xml:space="preserve">hibe verme </w:t>
      </w:r>
      <w:r w:rsidRPr="00D016EC">
        <w:rPr>
          <w:rFonts w:ascii="Calibri" w:hAnsi="Calibri" w:cs="Calibri"/>
          <w:lang w:val="tr-TR"/>
        </w:rPr>
        <w:t>kriterlerini karşılayan bir sonraki proje yedek listeden seçilecektir. Diğer tüm durumlarda genel puan sıralaması esas alınacaktır.</w:t>
      </w:r>
      <w:bookmarkStart w:id="163" w:name="_Toc220340651"/>
      <w:bookmarkStart w:id="164" w:name="_Toc220340861"/>
      <w:bookmarkStart w:id="165" w:name="_Toc221010894"/>
      <w:bookmarkEnd w:id="163"/>
      <w:bookmarkEnd w:id="164"/>
      <w:bookmarkEnd w:id="165"/>
    </w:p>
    <w:p w14:paraId="49C1099B" w14:textId="4C00B56D" w:rsidR="00BF135A" w:rsidRPr="00D016EC" w:rsidRDefault="009E4D90" w:rsidP="00322CD1">
      <w:pPr>
        <w:pStyle w:val="ListParagraph"/>
        <w:keepNext/>
        <w:keepLines/>
        <w:numPr>
          <w:ilvl w:val="1"/>
          <w:numId w:val="25"/>
        </w:numPr>
        <w:spacing w:before="240" w:after="120" w:line="240" w:lineRule="auto"/>
        <w:contextualSpacing w:val="0"/>
        <w:jc w:val="both"/>
        <w:outlineLvl w:val="1"/>
        <w:rPr>
          <w:rFonts w:ascii="Calibri" w:hAnsi="Calibri" w:cs="Calibri"/>
          <w:b/>
          <w:iCs/>
          <w:lang w:val="tr-TR"/>
        </w:rPr>
      </w:pPr>
      <w:bookmarkStart w:id="166" w:name="_Toc241759791"/>
      <w:r w:rsidRPr="00D016EC">
        <w:rPr>
          <w:rFonts w:ascii="Calibri" w:hAnsi="Calibri" w:cs="Calibri"/>
          <w:b/>
          <w:iCs/>
          <w:lang w:val="tr-TR"/>
        </w:rPr>
        <w:t>Sözleşme Makamının Kararının Bildirilmesi</w:t>
      </w:r>
      <w:bookmarkEnd w:id="166"/>
    </w:p>
    <w:p w14:paraId="2BB30E69" w14:textId="5262FC74" w:rsidR="005865D8" w:rsidRPr="00D016EC" w:rsidRDefault="002E7B87" w:rsidP="00EE3480">
      <w:pPr>
        <w:spacing w:before="120" w:after="120" w:line="240" w:lineRule="auto"/>
        <w:jc w:val="both"/>
        <w:rPr>
          <w:rFonts w:ascii="Calibri" w:hAnsi="Calibri" w:cs="Calibri"/>
          <w:lang w:val="tr-TR"/>
        </w:rPr>
      </w:pPr>
      <w:r w:rsidRPr="00D016EC">
        <w:rPr>
          <w:rFonts w:ascii="Calibri" w:hAnsi="Calibri" w:cs="Calibri"/>
          <w:lang w:val="tr-TR"/>
        </w:rPr>
        <w:t>Başvuru sahipleri, başvurularına ilişkin Sözleşme Makamı kararından ICMPD Elektronik Başvuru Platformu üzerinden yazılı olarak haberdar edilecektir.</w:t>
      </w:r>
    </w:p>
    <w:p w14:paraId="2E9DCC9B" w14:textId="45970DF1" w:rsidR="00FD3A19" w:rsidRPr="00D016EC" w:rsidRDefault="002E7B87" w:rsidP="00322CD1">
      <w:pPr>
        <w:pStyle w:val="ListParagraph"/>
        <w:keepNext/>
        <w:keepLines/>
        <w:numPr>
          <w:ilvl w:val="1"/>
          <w:numId w:val="25"/>
        </w:numPr>
        <w:spacing w:before="240" w:after="120" w:line="240" w:lineRule="auto"/>
        <w:contextualSpacing w:val="0"/>
        <w:jc w:val="both"/>
        <w:outlineLvl w:val="1"/>
        <w:rPr>
          <w:rFonts w:ascii="Calibri" w:hAnsi="Calibri" w:cs="Calibri"/>
          <w:b/>
          <w:iCs/>
          <w:lang w:val="tr-TR"/>
        </w:rPr>
      </w:pPr>
      <w:bookmarkStart w:id="167" w:name="_Toc220340653"/>
      <w:bookmarkStart w:id="168" w:name="_Toc220340863"/>
      <w:bookmarkStart w:id="169" w:name="_Toc221010896"/>
      <w:bookmarkStart w:id="170" w:name="_Toc220340654"/>
      <w:bookmarkStart w:id="171" w:name="_Toc220340864"/>
      <w:bookmarkStart w:id="172" w:name="_Toc221010897"/>
      <w:bookmarkStart w:id="173" w:name="_Toc220340655"/>
      <w:bookmarkStart w:id="174" w:name="_Toc220340865"/>
      <w:bookmarkStart w:id="175" w:name="_Toc221010898"/>
      <w:bookmarkStart w:id="176" w:name="_Toc220340656"/>
      <w:bookmarkStart w:id="177" w:name="_Toc220340866"/>
      <w:bookmarkStart w:id="178" w:name="_Toc221010899"/>
      <w:bookmarkStart w:id="179" w:name="_Toc220340657"/>
      <w:bookmarkStart w:id="180" w:name="_Toc220340867"/>
      <w:bookmarkStart w:id="181" w:name="_Toc221010900"/>
      <w:bookmarkStart w:id="182" w:name="_Toc220340658"/>
      <w:bookmarkStart w:id="183" w:name="_Toc220340868"/>
      <w:bookmarkStart w:id="184" w:name="_Toc221010901"/>
      <w:bookmarkStart w:id="185" w:name="_Toc220340659"/>
      <w:bookmarkStart w:id="186" w:name="_Toc220340869"/>
      <w:bookmarkStart w:id="187" w:name="_Toc221010902"/>
      <w:bookmarkStart w:id="188" w:name="_Toc220340660"/>
      <w:bookmarkStart w:id="189" w:name="_Toc220340870"/>
      <w:bookmarkStart w:id="190" w:name="_Toc221010903"/>
      <w:bookmarkStart w:id="191" w:name="_Toc220340661"/>
      <w:bookmarkStart w:id="192" w:name="_Toc220340871"/>
      <w:bookmarkStart w:id="193" w:name="_Toc221010904"/>
      <w:bookmarkStart w:id="194" w:name="_Toc241759792"/>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r w:rsidRPr="00D016EC">
        <w:rPr>
          <w:rFonts w:ascii="Calibri" w:hAnsi="Calibri" w:cs="Calibri"/>
          <w:b/>
          <w:iCs/>
          <w:lang w:val="tr-TR"/>
        </w:rPr>
        <w:t xml:space="preserve">ICMPD'nin Hibe Verme </w:t>
      </w:r>
      <w:r w:rsidR="005C57C3" w:rsidRPr="00D016EC">
        <w:rPr>
          <w:rFonts w:ascii="Calibri" w:hAnsi="Calibri" w:cs="Calibri"/>
          <w:b/>
          <w:iCs/>
          <w:lang w:val="tr-TR"/>
        </w:rPr>
        <w:t>Kararını Takiben</w:t>
      </w:r>
      <w:r w:rsidRPr="00D016EC">
        <w:rPr>
          <w:rFonts w:ascii="Calibri" w:hAnsi="Calibri" w:cs="Calibri"/>
          <w:b/>
          <w:iCs/>
          <w:lang w:val="tr-TR"/>
        </w:rPr>
        <w:t xml:space="preserve"> Uygulama Koşulları</w:t>
      </w:r>
      <w:bookmarkEnd w:id="194"/>
    </w:p>
    <w:p w14:paraId="76BF16AB" w14:textId="23B33C1F" w:rsidR="00FD3A19" w:rsidRPr="00D016EC" w:rsidRDefault="002E7B87" w:rsidP="00FD3A19">
      <w:pPr>
        <w:spacing w:before="120" w:after="120" w:line="240" w:lineRule="auto"/>
        <w:jc w:val="both"/>
        <w:rPr>
          <w:rFonts w:ascii="Calibri" w:hAnsi="Calibri" w:cs="Calibri"/>
          <w:lang w:val="tr-TR"/>
        </w:rPr>
      </w:pPr>
      <w:r w:rsidRPr="00D016EC">
        <w:rPr>
          <w:rFonts w:ascii="Calibri" w:hAnsi="Calibri" w:cs="Calibri"/>
          <w:lang w:val="tr-TR"/>
        </w:rPr>
        <w:t>Hibe verilmesine ilişkin kararın ardından faydalanıcıya bir sözleşme teklif edilecektir. Başvuru formunun imzalanmasıyla birlikte başvuru sahipleri, hibe almaya hak kazanmaları hâlinde hibe sözleşmesinde yer alan sözleşme koşullarını kabul edeceklerini beyan etmiş olurlar.</w:t>
      </w:r>
    </w:p>
    <w:p w14:paraId="249312FC" w14:textId="7F74F7E7" w:rsidR="002E7B87" w:rsidRPr="00D016EC" w:rsidRDefault="002E7B87" w:rsidP="002E7B87">
      <w:pPr>
        <w:spacing w:before="120" w:after="120" w:line="240" w:lineRule="auto"/>
        <w:jc w:val="both"/>
        <w:rPr>
          <w:rFonts w:ascii="Calibri" w:hAnsi="Calibri" w:cs="Calibri"/>
          <w:lang w:val="tr-TR"/>
        </w:rPr>
      </w:pPr>
      <w:r w:rsidRPr="00D016EC">
        <w:rPr>
          <w:rFonts w:ascii="Calibri" w:hAnsi="Calibri" w:cs="Calibri"/>
          <w:lang w:val="tr-TR"/>
        </w:rPr>
        <w:lastRenderedPageBreak/>
        <w:t>Uygulama Sözleşmeleri:</w:t>
      </w:r>
    </w:p>
    <w:p w14:paraId="1F2DCDCF" w14:textId="5C6D83F8" w:rsidR="00FD3A19" w:rsidRPr="00D016EC" w:rsidRDefault="002E7B87" w:rsidP="008F7391">
      <w:pPr>
        <w:spacing w:before="120" w:after="120" w:line="240" w:lineRule="auto"/>
        <w:jc w:val="both"/>
        <w:rPr>
          <w:rFonts w:ascii="Calibri" w:hAnsi="Calibri" w:cs="Calibri"/>
          <w:lang w:val="tr-TR"/>
        </w:rPr>
      </w:pPr>
      <w:r w:rsidRPr="00D016EC">
        <w:rPr>
          <w:rFonts w:ascii="Calibri" w:hAnsi="Calibri" w:cs="Calibri"/>
          <w:lang w:val="tr-TR"/>
        </w:rPr>
        <w:t xml:space="preserve">Faaliyetin uygulanması kapsamında faydalanıcının satın alma sözleşmeleri yapması gerekiyorsa, bu sözleşmeler standart hibe sözleşmesinin Ek IV'üne (Ek </w:t>
      </w:r>
      <w:r w:rsidR="008355FF" w:rsidRPr="00D016EC">
        <w:rPr>
          <w:rFonts w:ascii="Calibri" w:hAnsi="Calibri" w:cs="Calibri"/>
          <w:lang w:val="tr-TR"/>
        </w:rPr>
        <w:t>E</w:t>
      </w:r>
      <w:r w:rsidRPr="00D016EC">
        <w:rPr>
          <w:rFonts w:ascii="Calibri" w:hAnsi="Calibri" w:cs="Calibri"/>
          <w:lang w:val="tr-TR"/>
        </w:rPr>
        <w:t>) uygun olarak gerçekleştirilmelidir.</w:t>
      </w:r>
    </w:p>
    <w:p w14:paraId="59930677" w14:textId="4EFEA467" w:rsidR="00092DC8" w:rsidRPr="00D016EC" w:rsidRDefault="005C57C3" w:rsidP="00322CD1">
      <w:pPr>
        <w:pStyle w:val="ListParagraph"/>
        <w:keepNext/>
        <w:keepLines/>
        <w:numPr>
          <w:ilvl w:val="1"/>
          <w:numId w:val="25"/>
        </w:numPr>
        <w:spacing w:before="240" w:after="120" w:line="240" w:lineRule="auto"/>
        <w:contextualSpacing w:val="0"/>
        <w:jc w:val="both"/>
        <w:outlineLvl w:val="1"/>
        <w:rPr>
          <w:rFonts w:ascii="Calibri" w:hAnsi="Calibri" w:cs="Calibri"/>
          <w:b/>
          <w:iCs/>
          <w:lang w:val="tr-TR"/>
        </w:rPr>
      </w:pPr>
      <w:bookmarkStart w:id="195" w:name="_Toc241759793"/>
      <w:bookmarkStart w:id="196" w:name="_Toc206103083"/>
      <w:bookmarkStart w:id="197" w:name="_Toc207797031"/>
      <w:r w:rsidRPr="00D016EC">
        <w:rPr>
          <w:rFonts w:ascii="Calibri" w:hAnsi="Calibri" w:cs="Calibri"/>
          <w:b/>
          <w:iCs/>
          <w:lang w:val="tr-TR"/>
        </w:rPr>
        <w:t>Öngörülen</w:t>
      </w:r>
      <w:r w:rsidR="005B30BC" w:rsidRPr="00D016EC">
        <w:rPr>
          <w:rFonts w:ascii="Calibri" w:hAnsi="Calibri" w:cs="Calibri"/>
          <w:b/>
          <w:iCs/>
          <w:lang w:val="tr-TR"/>
        </w:rPr>
        <w:t xml:space="preserve"> Takvim</w:t>
      </w:r>
      <w:bookmarkEnd w:id="195"/>
    </w:p>
    <w:bookmarkEnd w:id="196"/>
    <w:bookmarkEnd w:id="197"/>
    <w:tbl>
      <w:tblPr>
        <w:tblW w:w="50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62"/>
        <w:gridCol w:w="1899"/>
        <w:gridCol w:w="2004"/>
        <w:gridCol w:w="1553"/>
      </w:tblGrid>
      <w:tr w:rsidR="00E64054" w:rsidRPr="00D016EC" w14:paraId="4CA87831" w14:textId="77777777" w:rsidTr="0CC692A1">
        <w:trPr>
          <w:trHeight w:val="618"/>
        </w:trPr>
        <w:tc>
          <w:tcPr>
            <w:tcW w:w="1975" w:type="pct"/>
            <w:shd w:val="clear" w:color="auto" w:fill="BFBFBF" w:themeFill="background1" w:themeFillShade="BF"/>
            <w:vAlign w:val="center"/>
            <w:hideMark/>
          </w:tcPr>
          <w:p w14:paraId="64A81AAE" w14:textId="77777777" w:rsidR="00E64054" w:rsidRPr="00D016EC" w:rsidRDefault="00E64054" w:rsidP="00E67BB3">
            <w:pPr>
              <w:spacing w:after="0" w:line="240" w:lineRule="auto"/>
              <w:jc w:val="center"/>
              <w:rPr>
                <w:rFonts w:ascii="Calibri" w:eastAsia="Times New Roman" w:hAnsi="Calibri" w:cs="Calibri"/>
                <w:lang w:val="tr-TR" w:eastAsia="en-GB"/>
              </w:rPr>
            </w:pPr>
          </w:p>
        </w:tc>
        <w:tc>
          <w:tcPr>
            <w:tcW w:w="3025" w:type="pct"/>
            <w:gridSpan w:val="3"/>
            <w:shd w:val="clear" w:color="auto" w:fill="BFBFBF" w:themeFill="background1" w:themeFillShade="BF"/>
            <w:vAlign w:val="center"/>
            <w:hideMark/>
          </w:tcPr>
          <w:p w14:paraId="20147A67" w14:textId="5EE59043" w:rsidR="00E64054" w:rsidRPr="00D016EC" w:rsidRDefault="00B16F7C" w:rsidP="00E67BB3">
            <w:pPr>
              <w:spacing w:after="0" w:line="240" w:lineRule="auto"/>
              <w:jc w:val="center"/>
              <w:rPr>
                <w:rFonts w:ascii="Calibri" w:eastAsia="Times New Roman" w:hAnsi="Calibri" w:cs="Calibri"/>
                <w:b/>
                <w:bCs/>
                <w:lang w:val="tr-TR" w:eastAsia="en-GB"/>
              </w:rPr>
            </w:pPr>
            <w:r w:rsidRPr="00D016EC">
              <w:rPr>
                <w:rFonts w:ascii="Calibri" w:eastAsia="Times New Roman" w:hAnsi="Calibri" w:cs="Calibri"/>
                <w:b/>
                <w:bCs/>
                <w:lang w:val="tr-TR" w:eastAsia="en-GB"/>
              </w:rPr>
              <w:t>ÖNGÖRÜLEN TAR</w:t>
            </w:r>
            <w:r w:rsidR="001622A8">
              <w:rPr>
                <w:rFonts w:ascii="Calibri" w:eastAsia="Times New Roman" w:hAnsi="Calibri" w:cs="Calibri"/>
                <w:b/>
                <w:bCs/>
                <w:lang w:val="tr-TR" w:eastAsia="en-GB"/>
              </w:rPr>
              <w:t>İ</w:t>
            </w:r>
            <w:r w:rsidRPr="00D016EC">
              <w:rPr>
                <w:rFonts w:ascii="Calibri" w:eastAsia="Times New Roman" w:hAnsi="Calibri" w:cs="Calibri"/>
                <w:b/>
                <w:bCs/>
                <w:lang w:val="tr-TR" w:eastAsia="en-GB"/>
              </w:rPr>
              <w:t>H ve SAAT</w:t>
            </w:r>
          </w:p>
        </w:tc>
      </w:tr>
      <w:tr w:rsidR="000C3C1A" w:rsidRPr="00D016EC" w14:paraId="16A73513" w14:textId="77777777" w:rsidTr="0CC692A1">
        <w:trPr>
          <w:trHeight w:val="319"/>
        </w:trPr>
        <w:tc>
          <w:tcPr>
            <w:tcW w:w="1975" w:type="pct"/>
            <w:vAlign w:val="center"/>
            <w:hideMark/>
          </w:tcPr>
          <w:p w14:paraId="7617C12C" w14:textId="77777777" w:rsidR="000C3C1A" w:rsidRPr="00D016EC" w:rsidRDefault="000C3C1A" w:rsidP="00322CD1">
            <w:pPr>
              <w:pStyle w:val="ListParagraph"/>
              <w:numPr>
                <w:ilvl w:val="0"/>
                <w:numId w:val="40"/>
              </w:numPr>
              <w:spacing w:after="0" w:line="240" w:lineRule="auto"/>
              <w:ind w:left="32" w:firstLine="0"/>
              <w:contextualSpacing w:val="0"/>
              <w:jc w:val="both"/>
              <w:rPr>
                <w:rFonts w:ascii="Calibri" w:eastAsia="Times New Roman" w:hAnsi="Calibri" w:cs="Calibri"/>
                <w:b/>
                <w:bCs/>
                <w:lang w:val="tr-TR" w:eastAsia="en-GB"/>
              </w:rPr>
            </w:pPr>
            <w:r w:rsidRPr="00D016EC">
              <w:rPr>
                <w:rFonts w:ascii="Calibri" w:eastAsia="Times New Roman" w:hAnsi="Calibri" w:cs="Calibri"/>
                <w:lang w:val="tr-TR" w:eastAsia="en-GB"/>
              </w:rPr>
              <w:t>Teklif Çağrısının Yayınlanması</w:t>
            </w:r>
          </w:p>
        </w:tc>
        <w:tc>
          <w:tcPr>
            <w:tcW w:w="3025" w:type="pct"/>
            <w:gridSpan w:val="3"/>
            <w:vAlign w:val="center"/>
            <w:hideMark/>
          </w:tcPr>
          <w:p w14:paraId="085A98DE" w14:textId="48A0A0B8" w:rsidR="000C3C1A" w:rsidRPr="00D016EC" w:rsidRDefault="002574EA" w:rsidP="000C3C1A">
            <w:pPr>
              <w:spacing w:after="0" w:line="240" w:lineRule="auto"/>
              <w:jc w:val="center"/>
              <w:rPr>
                <w:rFonts w:ascii="Calibri" w:eastAsia="Times New Roman" w:hAnsi="Calibri" w:cs="Calibri"/>
                <w:lang w:val="tr-TR" w:eastAsia="en-GB"/>
              </w:rPr>
            </w:pPr>
            <w:r w:rsidRPr="00D016EC">
              <w:rPr>
                <w:rFonts w:ascii="Calibri" w:hAnsi="Calibri" w:cs="Calibri"/>
                <w:lang w:val="tr-TR"/>
              </w:rPr>
              <w:t>23</w:t>
            </w:r>
            <w:r w:rsidR="000C3C1A" w:rsidRPr="00D016EC">
              <w:rPr>
                <w:rFonts w:ascii="Calibri" w:hAnsi="Calibri" w:cs="Calibri"/>
                <w:lang w:val="tr-TR"/>
              </w:rPr>
              <w:t>/</w:t>
            </w:r>
            <w:r w:rsidRPr="00D016EC">
              <w:rPr>
                <w:rFonts w:ascii="Calibri" w:hAnsi="Calibri" w:cs="Calibri"/>
                <w:lang w:val="tr-TR"/>
              </w:rPr>
              <w:t>10</w:t>
            </w:r>
            <w:r w:rsidR="000C3C1A" w:rsidRPr="00D016EC">
              <w:rPr>
                <w:rFonts w:ascii="Calibri" w:hAnsi="Calibri" w:cs="Calibri"/>
                <w:lang w:val="tr-TR"/>
              </w:rPr>
              <w:t>/2026</w:t>
            </w:r>
          </w:p>
        </w:tc>
      </w:tr>
      <w:tr w:rsidR="000C3C1A" w:rsidRPr="00D016EC" w14:paraId="753A4590" w14:textId="77777777" w:rsidTr="0CC692A1">
        <w:trPr>
          <w:trHeight w:val="319"/>
        </w:trPr>
        <w:tc>
          <w:tcPr>
            <w:tcW w:w="1975" w:type="pct"/>
            <w:vAlign w:val="center"/>
            <w:hideMark/>
          </w:tcPr>
          <w:p w14:paraId="27ABC4C3" w14:textId="77777777" w:rsidR="000C3C1A" w:rsidRPr="00D016EC" w:rsidRDefault="000C3C1A" w:rsidP="00322CD1">
            <w:pPr>
              <w:pStyle w:val="ListParagraph"/>
              <w:numPr>
                <w:ilvl w:val="0"/>
                <w:numId w:val="40"/>
              </w:numPr>
              <w:spacing w:after="0" w:line="240" w:lineRule="auto"/>
              <w:ind w:left="32" w:firstLine="0"/>
              <w:contextualSpacing w:val="0"/>
              <w:jc w:val="both"/>
              <w:rPr>
                <w:rFonts w:ascii="Calibri" w:eastAsia="Times New Roman" w:hAnsi="Calibri" w:cs="Calibri"/>
                <w:b/>
                <w:bCs/>
                <w:lang w:val="tr-TR" w:eastAsia="en-GB"/>
              </w:rPr>
            </w:pPr>
            <w:r w:rsidRPr="00D016EC">
              <w:rPr>
                <w:rFonts w:ascii="Calibri" w:eastAsia="Times New Roman" w:hAnsi="Calibri" w:cs="Calibri"/>
                <w:lang w:val="tr-TR" w:eastAsia="en-GB"/>
              </w:rPr>
              <w:t>Çevrimiçi bilgilendirme toplantısı</w:t>
            </w:r>
          </w:p>
        </w:tc>
        <w:tc>
          <w:tcPr>
            <w:tcW w:w="1053" w:type="pct"/>
            <w:vAlign w:val="center"/>
            <w:hideMark/>
          </w:tcPr>
          <w:p w14:paraId="03A842C9" w14:textId="76FED184" w:rsidR="000C3C1A" w:rsidRPr="00D016EC" w:rsidRDefault="0018013A" w:rsidP="000C3C1A">
            <w:pPr>
              <w:spacing w:after="0" w:line="240" w:lineRule="auto"/>
              <w:jc w:val="center"/>
              <w:rPr>
                <w:rFonts w:ascii="Calibri" w:eastAsia="Times New Roman" w:hAnsi="Calibri" w:cs="Calibri"/>
                <w:lang w:val="tr-TR" w:eastAsia="en-GB"/>
              </w:rPr>
            </w:pPr>
            <w:r w:rsidRPr="00D016EC">
              <w:rPr>
                <w:rFonts w:ascii="Calibri" w:hAnsi="Calibri" w:cs="Calibri"/>
                <w:lang w:val="tr-TR"/>
              </w:rPr>
              <w:t>26</w:t>
            </w:r>
            <w:r w:rsidR="000C3C1A" w:rsidRPr="00D016EC">
              <w:rPr>
                <w:rFonts w:ascii="Calibri" w:hAnsi="Calibri" w:cs="Calibri"/>
                <w:lang w:val="tr-TR"/>
              </w:rPr>
              <w:t>/</w:t>
            </w:r>
            <w:r w:rsidRPr="00D016EC">
              <w:rPr>
                <w:rFonts w:ascii="Calibri" w:hAnsi="Calibri" w:cs="Calibri"/>
                <w:lang w:val="tr-TR"/>
              </w:rPr>
              <w:t>10</w:t>
            </w:r>
            <w:r w:rsidR="000C3C1A" w:rsidRPr="00D016EC">
              <w:rPr>
                <w:rFonts w:ascii="Calibri" w:hAnsi="Calibri" w:cs="Calibri"/>
                <w:lang w:val="tr-TR"/>
              </w:rPr>
              <w:t>/2026</w:t>
            </w:r>
            <w:r w:rsidR="000C3C1A" w:rsidRPr="00D016EC">
              <w:rPr>
                <w:rFonts w:ascii="Calibri" w:hAnsi="Calibri" w:cs="Calibri"/>
                <w:b/>
                <w:bCs/>
                <w:lang w:val="tr-TR"/>
              </w:rPr>
              <w:t xml:space="preserve"> </w:t>
            </w:r>
          </w:p>
        </w:tc>
        <w:tc>
          <w:tcPr>
            <w:tcW w:w="1111" w:type="pct"/>
            <w:vAlign w:val="center"/>
            <w:hideMark/>
          </w:tcPr>
          <w:p w14:paraId="6916D99B" w14:textId="6B8A79D6" w:rsidR="000C3C1A" w:rsidRPr="00D016EC" w:rsidRDefault="42FA72CE" w:rsidP="000C3C1A">
            <w:pPr>
              <w:spacing w:after="0" w:line="240" w:lineRule="auto"/>
              <w:jc w:val="center"/>
              <w:rPr>
                <w:rFonts w:ascii="Calibri" w:eastAsia="Times New Roman" w:hAnsi="Calibri" w:cs="Calibri"/>
                <w:lang w:val="tr-TR" w:eastAsia="en-GB"/>
              </w:rPr>
            </w:pPr>
            <w:r w:rsidRPr="5FE318D0">
              <w:rPr>
                <w:rFonts w:ascii="Calibri" w:eastAsia="Times New Roman" w:hAnsi="Calibri" w:cs="Calibri"/>
                <w:lang w:val="tr-TR" w:eastAsia="en-GB"/>
              </w:rPr>
              <w:t>1</w:t>
            </w:r>
            <w:r w:rsidR="49544699" w:rsidRPr="5FE318D0">
              <w:rPr>
                <w:rFonts w:ascii="Calibri" w:eastAsia="Times New Roman" w:hAnsi="Calibri" w:cs="Calibri"/>
                <w:lang w:val="tr-TR" w:eastAsia="en-GB"/>
              </w:rPr>
              <w:t>4</w:t>
            </w:r>
            <w:r w:rsidRPr="5FE318D0">
              <w:rPr>
                <w:rFonts w:ascii="Calibri" w:eastAsia="Times New Roman" w:hAnsi="Calibri" w:cs="Calibri"/>
                <w:lang w:val="tr-TR" w:eastAsia="en-GB"/>
              </w:rPr>
              <w:t>.</w:t>
            </w:r>
            <w:r w:rsidR="3613AA9B" w:rsidRPr="5FE318D0">
              <w:rPr>
                <w:rFonts w:ascii="Calibri" w:eastAsia="Times New Roman" w:hAnsi="Calibri" w:cs="Calibri"/>
                <w:lang w:val="tr-TR" w:eastAsia="en-GB"/>
              </w:rPr>
              <w:t>0</w:t>
            </w:r>
            <w:r w:rsidRPr="5FE318D0">
              <w:rPr>
                <w:rFonts w:ascii="Calibri" w:eastAsia="Times New Roman" w:hAnsi="Calibri" w:cs="Calibri"/>
                <w:lang w:val="tr-TR" w:eastAsia="en-GB"/>
              </w:rPr>
              <w:t>0-16.00 Avusturya Saati</w:t>
            </w:r>
          </w:p>
        </w:tc>
        <w:tc>
          <w:tcPr>
            <w:tcW w:w="861" w:type="pct"/>
            <w:vAlign w:val="center"/>
          </w:tcPr>
          <w:p w14:paraId="2CA6FF2E" w14:textId="393D8CD1" w:rsidR="000C3C1A" w:rsidRPr="00D016EC" w:rsidRDefault="42FA72CE" w:rsidP="000C3C1A">
            <w:pPr>
              <w:spacing w:after="0" w:line="240" w:lineRule="auto"/>
              <w:jc w:val="center"/>
              <w:rPr>
                <w:rFonts w:ascii="Calibri" w:eastAsia="Times New Roman" w:hAnsi="Calibri" w:cs="Calibri"/>
                <w:lang w:val="tr-TR" w:eastAsia="en-GB"/>
              </w:rPr>
            </w:pPr>
            <w:r w:rsidRPr="5FE318D0">
              <w:rPr>
                <w:rFonts w:ascii="Calibri" w:eastAsia="Times New Roman" w:hAnsi="Calibri" w:cs="Calibri"/>
                <w:lang w:val="tr-TR" w:eastAsia="en-GB"/>
              </w:rPr>
              <w:t>1</w:t>
            </w:r>
            <w:r w:rsidR="26710DB0" w:rsidRPr="5FE318D0">
              <w:rPr>
                <w:rFonts w:ascii="Calibri" w:eastAsia="Times New Roman" w:hAnsi="Calibri" w:cs="Calibri"/>
                <w:lang w:val="tr-TR" w:eastAsia="en-GB"/>
              </w:rPr>
              <w:t>6</w:t>
            </w:r>
            <w:r w:rsidRPr="5FE318D0">
              <w:rPr>
                <w:rFonts w:ascii="Calibri" w:eastAsia="Times New Roman" w:hAnsi="Calibri" w:cs="Calibri"/>
                <w:lang w:val="tr-TR" w:eastAsia="en-GB"/>
              </w:rPr>
              <w:t>:</w:t>
            </w:r>
            <w:r w:rsidR="55D14E6E" w:rsidRPr="5FE318D0">
              <w:rPr>
                <w:rFonts w:ascii="Calibri" w:eastAsia="Times New Roman" w:hAnsi="Calibri" w:cs="Calibri"/>
                <w:lang w:val="tr-TR" w:eastAsia="en-GB"/>
              </w:rPr>
              <w:t>0</w:t>
            </w:r>
            <w:r w:rsidRPr="5FE318D0">
              <w:rPr>
                <w:rFonts w:ascii="Calibri" w:eastAsia="Times New Roman" w:hAnsi="Calibri" w:cs="Calibri"/>
                <w:lang w:val="tr-TR" w:eastAsia="en-GB"/>
              </w:rPr>
              <w:t>0-1</w:t>
            </w:r>
            <w:r w:rsidR="47639AD5" w:rsidRPr="5FE318D0">
              <w:rPr>
                <w:rFonts w:ascii="Calibri" w:eastAsia="Times New Roman" w:hAnsi="Calibri" w:cs="Calibri"/>
                <w:lang w:val="tr-TR" w:eastAsia="en-GB"/>
              </w:rPr>
              <w:t>8</w:t>
            </w:r>
            <w:r w:rsidRPr="5FE318D0">
              <w:rPr>
                <w:rFonts w:ascii="Calibri" w:eastAsia="Times New Roman" w:hAnsi="Calibri" w:cs="Calibri"/>
                <w:lang w:val="tr-TR" w:eastAsia="en-GB"/>
              </w:rPr>
              <w:t>:00</w:t>
            </w:r>
          </w:p>
          <w:p w14:paraId="1D984275" w14:textId="04530151" w:rsidR="000C3C1A" w:rsidRPr="00D016EC" w:rsidRDefault="000C3C1A" w:rsidP="000C3C1A">
            <w:pPr>
              <w:spacing w:after="0" w:line="240" w:lineRule="auto"/>
              <w:jc w:val="center"/>
              <w:rPr>
                <w:rFonts w:ascii="Calibri" w:eastAsia="Times New Roman" w:hAnsi="Calibri" w:cs="Calibri"/>
                <w:lang w:val="tr-TR" w:eastAsia="en-GB"/>
              </w:rPr>
            </w:pPr>
            <w:r w:rsidRPr="00D016EC">
              <w:rPr>
                <w:rFonts w:ascii="Calibri" w:eastAsia="Times New Roman" w:hAnsi="Calibri" w:cs="Calibri"/>
                <w:lang w:val="tr-TR" w:eastAsia="en-GB"/>
              </w:rPr>
              <w:t>Türkiye Saati</w:t>
            </w:r>
          </w:p>
        </w:tc>
      </w:tr>
      <w:tr w:rsidR="000C3C1A" w:rsidRPr="00D016EC" w14:paraId="692D3F52" w14:textId="77777777" w:rsidTr="0CC692A1">
        <w:trPr>
          <w:trHeight w:val="628"/>
        </w:trPr>
        <w:tc>
          <w:tcPr>
            <w:tcW w:w="1975" w:type="pct"/>
            <w:vAlign w:val="center"/>
            <w:hideMark/>
          </w:tcPr>
          <w:p w14:paraId="578B94F4" w14:textId="77777777" w:rsidR="000C3C1A" w:rsidRPr="00D016EC" w:rsidRDefault="000C3C1A" w:rsidP="00322CD1">
            <w:pPr>
              <w:pStyle w:val="ListParagraph"/>
              <w:numPr>
                <w:ilvl w:val="0"/>
                <w:numId w:val="40"/>
              </w:numPr>
              <w:spacing w:after="0" w:line="240" w:lineRule="auto"/>
              <w:ind w:left="32" w:firstLine="0"/>
              <w:contextualSpacing w:val="0"/>
              <w:jc w:val="both"/>
              <w:rPr>
                <w:rFonts w:ascii="Calibri" w:eastAsia="Times New Roman" w:hAnsi="Calibri" w:cs="Calibri"/>
                <w:b/>
                <w:bCs/>
                <w:lang w:val="tr-TR" w:eastAsia="en-GB"/>
              </w:rPr>
            </w:pPr>
            <w:r w:rsidRPr="00D016EC">
              <w:rPr>
                <w:rFonts w:ascii="Calibri" w:eastAsia="Times New Roman" w:hAnsi="Calibri" w:cs="Calibri"/>
                <w:lang w:val="tr-TR" w:eastAsia="en-GB"/>
              </w:rPr>
              <w:t>Sözleşme Makamından açıklama talep edilebilecek son tarih</w:t>
            </w:r>
          </w:p>
        </w:tc>
        <w:tc>
          <w:tcPr>
            <w:tcW w:w="1053" w:type="pct"/>
            <w:vAlign w:val="center"/>
            <w:hideMark/>
          </w:tcPr>
          <w:p w14:paraId="20DE475C" w14:textId="2A9D0931" w:rsidR="000C3C1A" w:rsidRPr="00D016EC" w:rsidRDefault="000C3C1A" w:rsidP="000C3C1A">
            <w:pPr>
              <w:spacing w:after="0" w:line="240" w:lineRule="auto"/>
              <w:jc w:val="center"/>
              <w:rPr>
                <w:rFonts w:ascii="Calibri" w:eastAsia="Times New Roman" w:hAnsi="Calibri" w:cs="Calibri"/>
                <w:lang w:val="tr-TR" w:eastAsia="en-GB"/>
              </w:rPr>
            </w:pPr>
            <w:r w:rsidRPr="00D016EC">
              <w:rPr>
                <w:rFonts w:ascii="Calibri" w:hAnsi="Calibri" w:cs="Calibri"/>
                <w:lang w:val="tr-TR"/>
              </w:rPr>
              <w:t>0</w:t>
            </w:r>
            <w:r w:rsidR="008C79B7" w:rsidRPr="00D016EC">
              <w:rPr>
                <w:rFonts w:ascii="Calibri" w:hAnsi="Calibri" w:cs="Calibri"/>
                <w:lang w:val="tr-TR"/>
              </w:rPr>
              <w:t>1</w:t>
            </w:r>
            <w:r w:rsidRPr="00D016EC">
              <w:rPr>
                <w:rFonts w:ascii="Calibri" w:hAnsi="Calibri" w:cs="Calibri"/>
                <w:lang w:val="tr-TR"/>
              </w:rPr>
              <w:t>/1</w:t>
            </w:r>
            <w:r w:rsidR="008C79B7" w:rsidRPr="00D016EC">
              <w:rPr>
                <w:rFonts w:ascii="Calibri" w:hAnsi="Calibri" w:cs="Calibri"/>
                <w:lang w:val="tr-TR"/>
              </w:rPr>
              <w:t>2</w:t>
            </w:r>
            <w:r w:rsidRPr="00D016EC">
              <w:rPr>
                <w:rFonts w:ascii="Calibri" w:hAnsi="Calibri" w:cs="Calibri"/>
                <w:lang w:val="tr-TR"/>
              </w:rPr>
              <w:t>/2026</w:t>
            </w:r>
          </w:p>
        </w:tc>
        <w:tc>
          <w:tcPr>
            <w:tcW w:w="1111" w:type="pct"/>
            <w:vMerge w:val="restart"/>
            <w:vAlign w:val="center"/>
            <w:hideMark/>
          </w:tcPr>
          <w:p w14:paraId="0A644B6C" w14:textId="0DA39B0F" w:rsidR="000C3C1A" w:rsidRPr="00D016EC" w:rsidRDefault="000C3C1A" w:rsidP="000C3C1A">
            <w:pPr>
              <w:spacing w:after="0" w:line="240" w:lineRule="auto"/>
              <w:jc w:val="center"/>
              <w:rPr>
                <w:rFonts w:ascii="Calibri" w:eastAsia="Times New Roman" w:hAnsi="Calibri" w:cs="Calibri"/>
                <w:lang w:val="tr-TR" w:eastAsia="en-GB"/>
              </w:rPr>
            </w:pPr>
            <w:r w:rsidRPr="00D016EC">
              <w:rPr>
                <w:rFonts w:ascii="Calibri" w:eastAsia="Times New Roman" w:hAnsi="Calibri" w:cs="Calibri"/>
                <w:lang w:val="tr-TR" w:eastAsia="en-GB"/>
              </w:rPr>
              <w:t>17:00</w:t>
            </w:r>
            <w:r w:rsidRPr="00D016EC">
              <w:rPr>
                <w:rFonts w:ascii="Calibri" w:eastAsia="Times New Roman" w:hAnsi="Calibri" w:cs="Calibri"/>
                <w:lang w:val="tr-TR" w:eastAsia="en-GB"/>
              </w:rPr>
              <w:br/>
              <w:t>Avusturya Saati</w:t>
            </w:r>
          </w:p>
        </w:tc>
        <w:tc>
          <w:tcPr>
            <w:tcW w:w="861" w:type="pct"/>
            <w:vMerge w:val="restart"/>
            <w:vAlign w:val="center"/>
          </w:tcPr>
          <w:p w14:paraId="44AE2E26" w14:textId="69212D96" w:rsidR="000C3C1A" w:rsidRPr="00D016EC" w:rsidRDefault="000C3C1A" w:rsidP="000C3C1A">
            <w:pPr>
              <w:spacing w:after="0" w:line="240" w:lineRule="auto"/>
              <w:jc w:val="center"/>
              <w:rPr>
                <w:rFonts w:ascii="Calibri" w:eastAsia="Times New Roman" w:hAnsi="Calibri" w:cs="Calibri"/>
                <w:lang w:val="tr-TR" w:eastAsia="en-GB"/>
              </w:rPr>
            </w:pPr>
            <w:r w:rsidRPr="00D016EC">
              <w:rPr>
                <w:rFonts w:ascii="Calibri" w:eastAsia="Times New Roman" w:hAnsi="Calibri" w:cs="Calibri"/>
                <w:lang w:val="tr-TR" w:eastAsia="en-GB"/>
              </w:rPr>
              <w:t>1</w:t>
            </w:r>
            <w:r w:rsidR="00F626B7" w:rsidRPr="00D016EC">
              <w:rPr>
                <w:rFonts w:ascii="Calibri" w:eastAsia="Times New Roman" w:hAnsi="Calibri" w:cs="Calibri"/>
                <w:lang w:val="tr-TR" w:eastAsia="en-GB"/>
              </w:rPr>
              <w:t>9</w:t>
            </w:r>
            <w:r w:rsidRPr="00D016EC">
              <w:rPr>
                <w:rFonts w:ascii="Calibri" w:eastAsia="Times New Roman" w:hAnsi="Calibri" w:cs="Calibri"/>
                <w:lang w:val="tr-TR" w:eastAsia="en-GB"/>
              </w:rPr>
              <w:t>:00</w:t>
            </w:r>
            <w:r w:rsidR="00501ED3" w:rsidRPr="00D016EC">
              <w:rPr>
                <w:rFonts w:ascii="Calibri" w:eastAsia="Times New Roman" w:hAnsi="Calibri" w:cs="Calibri"/>
                <w:lang w:val="tr-TR" w:eastAsia="en-GB"/>
              </w:rPr>
              <w:t xml:space="preserve"> </w:t>
            </w:r>
            <w:r w:rsidRPr="00D016EC">
              <w:rPr>
                <w:rFonts w:ascii="Calibri" w:eastAsia="Times New Roman" w:hAnsi="Calibri" w:cs="Calibri"/>
                <w:lang w:val="tr-TR" w:eastAsia="en-GB"/>
              </w:rPr>
              <w:t>Türkiye Saati</w:t>
            </w:r>
          </w:p>
        </w:tc>
      </w:tr>
      <w:tr w:rsidR="000C3C1A" w:rsidRPr="00D016EC" w14:paraId="373ACCA9" w14:textId="77777777" w:rsidTr="0CC692A1">
        <w:trPr>
          <w:trHeight w:val="628"/>
        </w:trPr>
        <w:tc>
          <w:tcPr>
            <w:tcW w:w="1975" w:type="pct"/>
            <w:vAlign w:val="center"/>
            <w:hideMark/>
          </w:tcPr>
          <w:p w14:paraId="07E30CA0" w14:textId="65765F7C" w:rsidR="000C3C1A" w:rsidRPr="00D016EC" w:rsidRDefault="000C3C1A" w:rsidP="00322CD1">
            <w:pPr>
              <w:pStyle w:val="ListParagraph"/>
              <w:numPr>
                <w:ilvl w:val="0"/>
                <w:numId w:val="40"/>
              </w:numPr>
              <w:spacing w:after="0" w:line="240" w:lineRule="auto"/>
              <w:ind w:left="32" w:firstLine="0"/>
              <w:contextualSpacing w:val="0"/>
              <w:rPr>
                <w:rFonts w:ascii="Calibri" w:eastAsia="Times New Roman" w:hAnsi="Calibri" w:cs="Calibri"/>
                <w:b/>
                <w:bCs/>
                <w:lang w:val="tr-TR" w:eastAsia="en-GB"/>
              </w:rPr>
            </w:pPr>
            <w:r w:rsidRPr="00D016EC">
              <w:rPr>
                <w:rFonts w:ascii="Calibri" w:eastAsia="Times New Roman" w:hAnsi="Calibri" w:cs="Calibri"/>
                <w:lang w:val="tr-TR" w:eastAsia="en-GB"/>
              </w:rPr>
              <w:t>ICMPD</w:t>
            </w:r>
            <w:r w:rsidR="00C469D3" w:rsidRPr="00D016EC">
              <w:rPr>
                <w:rFonts w:ascii="Calibri" w:eastAsia="Times New Roman" w:hAnsi="Calibri" w:cs="Calibri"/>
                <w:lang w:val="tr-TR" w:eastAsia="en-GB"/>
              </w:rPr>
              <w:t>’</w:t>
            </w:r>
            <w:r w:rsidRPr="00D016EC">
              <w:rPr>
                <w:rFonts w:ascii="Calibri" w:eastAsia="Times New Roman" w:hAnsi="Calibri" w:cs="Calibri"/>
                <w:lang w:val="tr-TR" w:eastAsia="en-GB"/>
              </w:rPr>
              <w:t>nin açıklama yayınlayabileceği son tarih</w:t>
            </w:r>
          </w:p>
        </w:tc>
        <w:tc>
          <w:tcPr>
            <w:tcW w:w="1053" w:type="pct"/>
            <w:vAlign w:val="center"/>
            <w:hideMark/>
          </w:tcPr>
          <w:p w14:paraId="2C6815D1" w14:textId="12CCF76D" w:rsidR="000C3C1A" w:rsidRPr="00D016EC" w:rsidRDefault="000C3C1A" w:rsidP="000C3C1A">
            <w:pPr>
              <w:spacing w:after="0" w:line="240" w:lineRule="auto"/>
              <w:jc w:val="center"/>
              <w:rPr>
                <w:rFonts w:ascii="Calibri" w:eastAsia="Times New Roman" w:hAnsi="Calibri" w:cs="Calibri"/>
                <w:lang w:val="tr-TR" w:eastAsia="en-GB"/>
              </w:rPr>
            </w:pPr>
            <w:r w:rsidRPr="00D016EC">
              <w:rPr>
                <w:rFonts w:ascii="Calibri" w:hAnsi="Calibri" w:cs="Calibri"/>
                <w:lang w:val="tr-TR"/>
              </w:rPr>
              <w:t>1</w:t>
            </w:r>
            <w:r w:rsidR="00DC35E4" w:rsidRPr="00D016EC">
              <w:rPr>
                <w:rFonts w:ascii="Calibri" w:hAnsi="Calibri" w:cs="Calibri"/>
                <w:lang w:val="tr-TR"/>
              </w:rPr>
              <w:t>1</w:t>
            </w:r>
            <w:r w:rsidRPr="00D016EC">
              <w:rPr>
                <w:rFonts w:ascii="Calibri" w:hAnsi="Calibri" w:cs="Calibri"/>
                <w:lang w:val="tr-TR"/>
              </w:rPr>
              <w:t>/1</w:t>
            </w:r>
            <w:r w:rsidR="00DC35E4" w:rsidRPr="00D016EC">
              <w:rPr>
                <w:rFonts w:ascii="Calibri" w:hAnsi="Calibri" w:cs="Calibri"/>
                <w:lang w:val="tr-TR"/>
              </w:rPr>
              <w:t>2</w:t>
            </w:r>
            <w:r w:rsidRPr="00D016EC">
              <w:rPr>
                <w:rFonts w:ascii="Calibri" w:hAnsi="Calibri" w:cs="Calibri"/>
                <w:lang w:val="tr-TR"/>
              </w:rPr>
              <w:t>/2026</w:t>
            </w:r>
          </w:p>
        </w:tc>
        <w:tc>
          <w:tcPr>
            <w:tcW w:w="1111" w:type="pct"/>
            <w:vMerge/>
            <w:vAlign w:val="center"/>
            <w:hideMark/>
          </w:tcPr>
          <w:p w14:paraId="3019B58A" w14:textId="77777777" w:rsidR="000C3C1A" w:rsidRPr="00D016EC" w:rsidRDefault="000C3C1A" w:rsidP="000C3C1A">
            <w:pPr>
              <w:spacing w:after="0" w:line="240" w:lineRule="auto"/>
              <w:jc w:val="center"/>
              <w:rPr>
                <w:rFonts w:ascii="Calibri" w:eastAsia="Times New Roman" w:hAnsi="Calibri" w:cs="Calibri"/>
                <w:lang w:val="tr-TR" w:eastAsia="en-GB"/>
              </w:rPr>
            </w:pPr>
          </w:p>
        </w:tc>
        <w:tc>
          <w:tcPr>
            <w:tcW w:w="861" w:type="pct"/>
            <w:vMerge/>
          </w:tcPr>
          <w:p w14:paraId="655634F7" w14:textId="77777777" w:rsidR="000C3C1A" w:rsidRPr="00D016EC" w:rsidRDefault="000C3C1A" w:rsidP="000C3C1A">
            <w:pPr>
              <w:spacing w:after="0" w:line="240" w:lineRule="auto"/>
              <w:jc w:val="center"/>
              <w:rPr>
                <w:rFonts w:ascii="Calibri" w:eastAsia="Times New Roman" w:hAnsi="Calibri" w:cs="Calibri"/>
                <w:lang w:val="tr-TR" w:eastAsia="en-GB"/>
              </w:rPr>
            </w:pPr>
          </w:p>
        </w:tc>
      </w:tr>
      <w:tr w:rsidR="000C3C1A" w:rsidRPr="00D016EC" w14:paraId="23430F53" w14:textId="77777777" w:rsidTr="0CC692A1">
        <w:trPr>
          <w:trHeight w:val="596"/>
        </w:trPr>
        <w:tc>
          <w:tcPr>
            <w:tcW w:w="1975" w:type="pct"/>
            <w:vAlign w:val="center"/>
            <w:hideMark/>
          </w:tcPr>
          <w:p w14:paraId="65CA3C92" w14:textId="77777777" w:rsidR="000C3C1A" w:rsidRPr="00D016EC" w:rsidRDefault="000C3C1A" w:rsidP="00322CD1">
            <w:pPr>
              <w:pStyle w:val="ListParagraph"/>
              <w:numPr>
                <w:ilvl w:val="0"/>
                <w:numId w:val="40"/>
              </w:numPr>
              <w:spacing w:after="0" w:line="240" w:lineRule="auto"/>
              <w:ind w:left="32" w:firstLine="0"/>
              <w:contextualSpacing w:val="0"/>
              <w:rPr>
                <w:rFonts w:ascii="Calibri" w:eastAsia="Times New Roman" w:hAnsi="Calibri" w:cs="Calibri"/>
                <w:b/>
                <w:bCs/>
                <w:lang w:val="tr-TR" w:eastAsia="en-GB"/>
              </w:rPr>
            </w:pPr>
            <w:r w:rsidRPr="00D016EC">
              <w:rPr>
                <w:rFonts w:ascii="Calibri" w:eastAsia="Times New Roman" w:hAnsi="Calibri" w:cs="Calibri"/>
                <w:b/>
                <w:bCs/>
                <w:sz w:val="14"/>
                <w:szCs w:val="14"/>
                <w:lang w:val="tr-TR" w:eastAsia="en-GB"/>
              </w:rPr>
              <w:t xml:space="preserve"> </w:t>
            </w:r>
            <w:r w:rsidRPr="00D016EC">
              <w:rPr>
                <w:rFonts w:ascii="Calibri" w:eastAsia="Times New Roman" w:hAnsi="Calibri" w:cs="Calibri"/>
                <w:lang w:val="tr-TR" w:eastAsia="en-GB"/>
              </w:rPr>
              <w:t>Son Başvuru Tarihi</w:t>
            </w:r>
          </w:p>
        </w:tc>
        <w:tc>
          <w:tcPr>
            <w:tcW w:w="1053" w:type="pct"/>
            <w:vAlign w:val="center"/>
            <w:hideMark/>
          </w:tcPr>
          <w:p w14:paraId="1A828A54" w14:textId="26233192" w:rsidR="000C3C1A" w:rsidRPr="00D016EC" w:rsidRDefault="000C3C1A" w:rsidP="000C3C1A">
            <w:pPr>
              <w:spacing w:after="0" w:line="240" w:lineRule="auto"/>
              <w:jc w:val="center"/>
              <w:rPr>
                <w:rFonts w:ascii="Calibri" w:eastAsia="Times New Roman" w:hAnsi="Calibri" w:cs="Calibri"/>
                <w:lang w:val="tr-TR" w:eastAsia="en-GB"/>
              </w:rPr>
            </w:pPr>
            <w:r w:rsidRPr="00D016EC">
              <w:rPr>
                <w:rFonts w:ascii="Calibri" w:hAnsi="Calibri" w:cs="Calibri"/>
                <w:lang w:val="tr-TR"/>
              </w:rPr>
              <w:t>2</w:t>
            </w:r>
            <w:r w:rsidR="0045042F" w:rsidRPr="00D016EC">
              <w:rPr>
                <w:rFonts w:ascii="Calibri" w:hAnsi="Calibri" w:cs="Calibri"/>
                <w:lang w:val="tr-TR"/>
              </w:rPr>
              <w:t>2</w:t>
            </w:r>
            <w:r w:rsidRPr="00D016EC">
              <w:rPr>
                <w:rFonts w:ascii="Calibri" w:hAnsi="Calibri" w:cs="Calibri"/>
                <w:lang w:val="tr-TR"/>
              </w:rPr>
              <w:t>/1</w:t>
            </w:r>
            <w:r w:rsidR="0045042F" w:rsidRPr="00D016EC">
              <w:rPr>
                <w:rFonts w:ascii="Calibri" w:hAnsi="Calibri" w:cs="Calibri"/>
                <w:lang w:val="tr-TR"/>
              </w:rPr>
              <w:t>2</w:t>
            </w:r>
            <w:r w:rsidRPr="00D016EC">
              <w:rPr>
                <w:rFonts w:ascii="Calibri" w:hAnsi="Calibri" w:cs="Calibri"/>
                <w:lang w:val="tr-TR"/>
              </w:rPr>
              <w:t>/2026</w:t>
            </w:r>
          </w:p>
        </w:tc>
        <w:tc>
          <w:tcPr>
            <w:tcW w:w="1111" w:type="pct"/>
            <w:vMerge/>
            <w:vAlign w:val="center"/>
            <w:hideMark/>
          </w:tcPr>
          <w:p w14:paraId="1D017177" w14:textId="77777777" w:rsidR="000C3C1A" w:rsidRPr="00D016EC" w:rsidRDefault="000C3C1A" w:rsidP="000C3C1A">
            <w:pPr>
              <w:spacing w:after="0" w:line="240" w:lineRule="auto"/>
              <w:jc w:val="center"/>
              <w:rPr>
                <w:rFonts w:ascii="Calibri" w:eastAsia="Times New Roman" w:hAnsi="Calibri" w:cs="Calibri"/>
                <w:lang w:val="tr-TR" w:eastAsia="en-GB"/>
              </w:rPr>
            </w:pPr>
          </w:p>
        </w:tc>
        <w:tc>
          <w:tcPr>
            <w:tcW w:w="861" w:type="pct"/>
            <w:vMerge/>
            <w:vAlign w:val="center"/>
          </w:tcPr>
          <w:p w14:paraId="5B6A9781" w14:textId="77777777" w:rsidR="000C3C1A" w:rsidRPr="00D016EC" w:rsidRDefault="000C3C1A" w:rsidP="000C3C1A">
            <w:pPr>
              <w:spacing w:after="0" w:line="240" w:lineRule="auto"/>
              <w:jc w:val="center"/>
              <w:rPr>
                <w:rFonts w:ascii="Calibri" w:eastAsia="Times New Roman" w:hAnsi="Calibri" w:cs="Calibri"/>
                <w:lang w:val="tr-TR" w:eastAsia="en-GB"/>
              </w:rPr>
            </w:pPr>
          </w:p>
        </w:tc>
      </w:tr>
      <w:tr w:rsidR="00E64054" w:rsidRPr="00D016EC" w14:paraId="3FD9BAA1" w14:textId="77777777" w:rsidTr="0CC692A1">
        <w:trPr>
          <w:trHeight w:val="628"/>
        </w:trPr>
        <w:tc>
          <w:tcPr>
            <w:tcW w:w="1975" w:type="pct"/>
            <w:vAlign w:val="center"/>
            <w:hideMark/>
          </w:tcPr>
          <w:p w14:paraId="5EAFA65D" w14:textId="77777777" w:rsidR="00E64054" w:rsidRPr="00D016EC" w:rsidRDefault="00E64054" w:rsidP="00322CD1">
            <w:pPr>
              <w:pStyle w:val="ListParagraph"/>
              <w:numPr>
                <w:ilvl w:val="0"/>
                <w:numId w:val="40"/>
              </w:numPr>
              <w:spacing w:after="0" w:line="240" w:lineRule="auto"/>
              <w:ind w:left="32" w:firstLine="0"/>
              <w:contextualSpacing w:val="0"/>
              <w:rPr>
                <w:rFonts w:ascii="Calibri" w:eastAsia="Times New Roman" w:hAnsi="Calibri" w:cs="Calibri"/>
                <w:b/>
                <w:bCs/>
                <w:lang w:val="tr-TR" w:eastAsia="en-GB"/>
              </w:rPr>
            </w:pPr>
            <w:r w:rsidRPr="00D016EC">
              <w:rPr>
                <w:rFonts w:ascii="Calibri" w:eastAsia="Times New Roman" w:hAnsi="Calibri" w:cs="Calibri"/>
                <w:lang w:val="tr-TR" w:eastAsia="en-GB"/>
              </w:rPr>
              <w:t>Başvuru sahiplerine sonuç bildirilmesi (Öngörülen)</w:t>
            </w:r>
          </w:p>
        </w:tc>
        <w:tc>
          <w:tcPr>
            <w:tcW w:w="1053" w:type="pct"/>
            <w:vAlign w:val="center"/>
            <w:hideMark/>
          </w:tcPr>
          <w:p w14:paraId="138E1501" w14:textId="5592023E" w:rsidR="00E64054" w:rsidRPr="00D016EC" w:rsidRDefault="24DD49F1" w:rsidP="00E67BB3">
            <w:pPr>
              <w:spacing w:after="0" w:line="240" w:lineRule="auto"/>
              <w:jc w:val="center"/>
              <w:rPr>
                <w:rFonts w:ascii="Calibri" w:eastAsia="Times New Roman" w:hAnsi="Calibri" w:cs="Calibri"/>
                <w:lang w:val="tr-TR" w:eastAsia="en-GB"/>
              </w:rPr>
            </w:pPr>
            <w:r w:rsidRPr="0CC692A1">
              <w:rPr>
                <w:rFonts w:ascii="Calibri" w:eastAsia="Times New Roman" w:hAnsi="Calibri" w:cs="Calibri"/>
                <w:lang w:val="tr-TR" w:eastAsia="en-GB"/>
              </w:rPr>
              <w:t>2</w:t>
            </w:r>
            <w:r w:rsidR="703B97D6" w:rsidRPr="0CC692A1">
              <w:rPr>
                <w:rFonts w:ascii="Calibri" w:eastAsia="Times New Roman" w:hAnsi="Calibri" w:cs="Calibri"/>
                <w:lang w:val="tr-TR" w:eastAsia="en-GB"/>
              </w:rPr>
              <w:t>. Çeyrek,</w:t>
            </w:r>
            <w:r w:rsidR="2F6FC643" w:rsidRPr="0CC692A1">
              <w:rPr>
                <w:rFonts w:ascii="Calibri" w:eastAsia="Times New Roman" w:hAnsi="Calibri" w:cs="Calibri"/>
                <w:lang w:val="tr-TR" w:eastAsia="en-GB"/>
              </w:rPr>
              <w:t xml:space="preserve"> 2027</w:t>
            </w:r>
          </w:p>
        </w:tc>
        <w:tc>
          <w:tcPr>
            <w:tcW w:w="1111" w:type="pct"/>
            <w:vAlign w:val="center"/>
            <w:hideMark/>
          </w:tcPr>
          <w:p w14:paraId="4CC88B53" w14:textId="77777777" w:rsidR="00E64054" w:rsidRPr="00D016EC" w:rsidRDefault="00E64054" w:rsidP="00E67BB3">
            <w:pPr>
              <w:spacing w:after="0" w:line="240" w:lineRule="auto"/>
              <w:jc w:val="center"/>
              <w:rPr>
                <w:rFonts w:ascii="Calibri" w:eastAsia="Times New Roman" w:hAnsi="Calibri" w:cs="Calibri"/>
                <w:lang w:val="tr-TR" w:eastAsia="en-GB"/>
              </w:rPr>
            </w:pPr>
            <w:r w:rsidRPr="00D016EC">
              <w:rPr>
                <w:rFonts w:ascii="Calibri" w:eastAsia="Times New Roman" w:hAnsi="Calibri" w:cs="Calibri"/>
                <w:lang w:val="tr-TR" w:eastAsia="en-GB"/>
              </w:rPr>
              <w:t>-</w:t>
            </w:r>
          </w:p>
        </w:tc>
        <w:tc>
          <w:tcPr>
            <w:tcW w:w="861" w:type="pct"/>
            <w:vAlign w:val="center"/>
          </w:tcPr>
          <w:p w14:paraId="4495BF53" w14:textId="77777777" w:rsidR="00E64054" w:rsidRPr="00D016EC" w:rsidRDefault="00E64054" w:rsidP="00E67BB3">
            <w:pPr>
              <w:spacing w:after="0" w:line="240" w:lineRule="auto"/>
              <w:jc w:val="center"/>
              <w:rPr>
                <w:rFonts w:ascii="Calibri" w:eastAsia="Times New Roman" w:hAnsi="Calibri" w:cs="Calibri"/>
                <w:lang w:val="tr-TR" w:eastAsia="en-GB"/>
              </w:rPr>
            </w:pPr>
            <w:r w:rsidRPr="00D016EC">
              <w:rPr>
                <w:rFonts w:ascii="Calibri" w:eastAsia="Times New Roman" w:hAnsi="Calibri" w:cs="Calibri"/>
                <w:lang w:val="tr-TR" w:eastAsia="en-GB"/>
              </w:rPr>
              <w:t>-</w:t>
            </w:r>
          </w:p>
        </w:tc>
      </w:tr>
      <w:tr w:rsidR="00E64054" w:rsidRPr="00D016EC" w14:paraId="60433533" w14:textId="77777777" w:rsidTr="0CC692A1">
        <w:trPr>
          <w:trHeight w:val="319"/>
        </w:trPr>
        <w:tc>
          <w:tcPr>
            <w:tcW w:w="1975" w:type="pct"/>
            <w:vAlign w:val="center"/>
            <w:hideMark/>
          </w:tcPr>
          <w:p w14:paraId="1ED98669" w14:textId="77777777" w:rsidR="00E64054" w:rsidRPr="00D016EC" w:rsidRDefault="00E64054" w:rsidP="00322CD1">
            <w:pPr>
              <w:pStyle w:val="ListParagraph"/>
              <w:numPr>
                <w:ilvl w:val="0"/>
                <w:numId w:val="40"/>
              </w:numPr>
              <w:spacing w:after="0" w:line="240" w:lineRule="auto"/>
              <w:ind w:left="32" w:firstLine="0"/>
              <w:contextualSpacing w:val="0"/>
              <w:jc w:val="both"/>
              <w:rPr>
                <w:rFonts w:ascii="Calibri" w:eastAsia="Times New Roman" w:hAnsi="Calibri" w:cs="Calibri"/>
                <w:b/>
                <w:bCs/>
                <w:lang w:val="tr-TR" w:eastAsia="en-GB"/>
              </w:rPr>
            </w:pPr>
            <w:r w:rsidRPr="00D016EC">
              <w:rPr>
                <w:rFonts w:ascii="Calibri" w:eastAsia="Times New Roman" w:hAnsi="Calibri" w:cs="Calibri"/>
                <w:lang w:val="tr-TR" w:eastAsia="en-GB"/>
              </w:rPr>
              <w:t>Sözleşme İmzalanması (Öngörülen)</w:t>
            </w:r>
          </w:p>
        </w:tc>
        <w:tc>
          <w:tcPr>
            <w:tcW w:w="1053" w:type="pct"/>
            <w:vAlign w:val="center"/>
            <w:hideMark/>
          </w:tcPr>
          <w:p w14:paraId="1A062E68" w14:textId="44CA2B13" w:rsidR="00E64054" w:rsidRPr="00D016EC" w:rsidRDefault="52058E38" w:rsidP="00E67BB3">
            <w:pPr>
              <w:spacing w:after="0" w:line="240" w:lineRule="auto"/>
              <w:jc w:val="center"/>
              <w:rPr>
                <w:rFonts w:ascii="Calibri" w:eastAsia="Times New Roman" w:hAnsi="Calibri" w:cs="Calibri"/>
                <w:lang w:val="tr-TR" w:eastAsia="en-GB"/>
              </w:rPr>
            </w:pPr>
            <w:r w:rsidRPr="6D3B265B">
              <w:rPr>
                <w:rFonts w:ascii="Calibri" w:eastAsia="Times New Roman" w:hAnsi="Calibri" w:cs="Calibri"/>
                <w:lang w:val="tr-TR" w:eastAsia="en-GB"/>
              </w:rPr>
              <w:t>3</w:t>
            </w:r>
            <w:r w:rsidR="00ED5DCD" w:rsidRPr="00D016EC">
              <w:rPr>
                <w:rFonts w:ascii="Calibri" w:eastAsia="Times New Roman" w:hAnsi="Calibri" w:cs="Calibri"/>
                <w:lang w:val="tr-TR" w:eastAsia="en-GB"/>
              </w:rPr>
              <w:t>. Çeyrek, 2027</w:t>
            </w:r>
          </w:p>
        </w:tc>
        <w:tc>
          <w:tcPr>
            <w:tcW w:w="1111" w:type="pct"/>
            <w:vAlign w:val="center"/>
            <w:hideMark/>
          </w:tcPr>
          <w:p w14:paraId="7A2F1176" w14:textId="77777777" w:rsidR="00E64054" w:rsidRPr="00D016EC" w:rsidRDefault="00E64054" w:rsidP="00E67BB3">
            <w:pPr>
              <w:spacing w:after="0" w:line="240" w:lineRule="auto"/>
              <w:jc w:val="center"/>
              <w:rPr>
                <w:rFonts w:ascii="Calibri" w:eastAsia="Times New Roman" w:hAnsi="Calibri" w:cs="Calibri"/>
                <w:lang w:val="tr-TR" w:eastAsia="en-GB"/>
              </w:rPr>
            </w:pPr>
            <w:r w:rsidRPr="00D016EC">
              <w:rPr>
                <w:rFonts w:ascii="Calibri" w:eastAsia="Times New Roman" w:hAnsi="Calibri" w:cs="Calibri"/>
                <w:lang w:val="tr-TR" w:eastAsia="en-GB"/>
              </w:rPr>
              <w:t>-</w:t>
            </w:r>
          </w:p>
        </w:tc>
        <w:tc>
          <w:tcPr>
            <w:tcW w:w="861" w:type="pct"/>
            <w:vAlign w:val="center"/>
          </w:tcPr>
          <w:p w14:paraId="7ABDD938" w14:textId="77777777" w:rsidR="00E64054" w:rsidRPr="00D016EC" w:rsidRDefault="00E64054" w:rsidP="00E67BB3">
            <w:pPr>
              <w:spacing w:after="0" w:line="240" w:lineRule="auto"/>
              <w:jc w:val="center"/>
              <w:rPr>
                <w:rFonts w:ascii="Calibri" w:eastAsia="Times New Roman" w:hAnsi="Calibri" w:cs="Calibri"/>
                <w:lang w:val="tr-TR" w:eastAsia="en-GB"/>
              </w:rPr>
            </w:pPr>
            <w:r w:rsidRPr="00D016EC">
              <w:rPr>
                <w:rFonts w:ascii="Calibri" w:eastAsia="Times New Roman" w:hAnsi="Calibri" w:cs="Calibri"/>
                <w:lang w:val="tr-TR" w:eastAsia="en-GB"/>
              </w:rPr>
              <w:t>-</w:t>
            </w:r>
          </w:p>
        </w:tc>
      </w:tr>
    </w:tbl>
    <w:p w14:paraId="2C5D8714" w14:textId="5F25D3DA" w:rsidR="00D43830" w:rsidRPr="00D016EC" w:rsidRDefault="00F626B7" w:rsidP="00EE3480">
      <w:pPr>
        <w:spacing w:before="120" w:after="120" w:line="240" w:lineRule="auto"/>
        <w:jc w:val="both"/>
        <w:rPr>
          <w:rFonts w:ascii="Calibri" w:hAnsi="Calibri" w:cs="Calibri"/>
          <w:lang w:val="tr-TR"/>
        </w:rPr>
      </w:pPr>
      <w:r w:rsidRPr="00D016EC">
        <w:rPr>
          <w:rFonts w:ascii="Calibri" w:hAnsi="Calibri" w:cs="Calibri"/>
          <w:lang w:val="tr-TR"/>
        </w:rPr>
        <w:t xml:space="preserve">Tüm saatler </w:t>
      </w:r>
      <w:r w:rsidRPr="00D016EC">
        <w:rPr>
          <w:rFonts w:ascii="Calibri" w:hAnsi="Calibri" w:cs="Calibri"/>
          <w:b/>
          <w:bCs/>
          <w:i/>
          <w:iCs/>
          <w:u w:val="single"/>
          <w:lang w:val="tr-TR"/>
        </w:rPr>
        <w:t>Avusturya ve Türkiye</w:t>
      </w:r>
      <w:r w:rsidRPr="00D016EC">
        <w:rPr>
          <w:rFonts w:ascii="Calibri" w:hAnsi="Calibri" w:cs="Calibri"/>
          <w:lang w:val="tr-TR"/>
        </w:rPr>
        <w:t xml:space="preserve"> saat dilimlerine göre belirtilmiştir</w:t>
      </w:r>
      <w:r w:rsidR="00D43830" w:rsidRPr="00D016EC">
        <w:rPr>
          <w:rFonts w:ascii="Calibri" w:hAnsi="Calibri" w:cs="Calibri"/>
          <w:lang w:val="tr-TR"/>
        </w:rPr>
        <w:t>.</w:t>
      </w:r>
    </w:p>
    <w:p w14:paraId="53670DB7" w14:textId="06A0B0E3" w:rsidR="00C02973" w:rsidRPr="00D016EC" w:rsidRDefault="003C52B4" w:rsidP="00EE3480">
      <w:pPr>
        <w:spacing w:before="120" w:after="120" w:line="240" w:lineRule="auto"/>
        <w:jc w:val="both"/>
        <w:rPr>
          <w:rFonts w:ascii="Calibri" w:hAnsi="Calibri" w:cs="Calibri"/>
          <w:lang w:val="tr-TR"/>
        </w:rPr>
      </w:pPr>
      <w:r w:rsidRPr="00D016EC">
        <w:rPr>
          <w:rFonts w:ascii="Calibri" w:hAnsi="Calibri" w:cs="Calibri"/>
          <w:lang w:val="tr-TR"/>
        </w:rPr>
        <w:t xml:space="preserve">Bu </w:t>
      </w:r>
      <w:r w:rsidR="00827ED4" w:rsidRPr="00D016EC">
        <w:rPr>
          <w:rFonts w:ascii="Calibri" w:hAnsi="Calibri" w:cs="Calibri"/>
          <w:lang w:val="tr-TR"/>
        </w:rPr>
        <w:t>öngörülen</w:t>
      </w:r>
      <w:r w:rsidRPr="00D016EC">
        <w:rPr>
          <w:rFonts w:ascii="Calibri" w:hAnsi="Calibri" w:cs="Calibri"/>
          <w:lang w:val="tr-TR"/>
        </w:rPr>
        <w:t xml:space="preserve"> takvim, geçici tarihleri içermektedir (2, 3 ve 4 numaralı tarihler hariç) ve Sözleşme Makamı tarafından süreç içerisinde güncellenebilir.</w:t>
      </w:r>
      <w:r w:rsidR="00C02973" w:rsidRPr="00D016EC">
        <w:rPr>
          <w:rFonts w:ascii="Calibri" w:hAnsi="Calibri" w:cs="Calibri"/>
          <w:lang w:val="tr-TR"/>
        </w:rPr>
        <w:t xml:space="preserve"> </w:t>
      </w:r>
    </w:p>
    <w:p w14:paraId="04BB2914" w14:textId="09843D59" w:rsidR="00C02973" w:rsidRPr="00D016EC" w:rsidRDefault="008F14C0" w:rsidP="00322CD1">
      <w:pPr>
        <w:pStyle w:val="Heading1"/>
        <w:numPr>
          <w:ilvl w:val="0"/>
          <w:numId w:val="25"/>
        </w:numPr>
        <w:spacing w:line="240" w:lineRule="auto"/>
        <w:rPr>
          <w:rFonts w:ascii="Calibri" w:hAnsi="Calibri" w:cs="Calibri"/>
          <w:b/>
          <w:bCs/>
          <w:color w:val="auto"/>
          <w:sz w:val="24"/>
          <w:szCs w:val="24"/>
          <w:lang w:val="tr-TR"/>
        </w:rPr>
      </w:pPr>
      <w:bookmarkStart w:id="198" w:name="_Toc241759794"/>
      <w:r w:rsidRPr="00D016EC">
        <w:rPr>
          <w:rFonts w:ascii="Calibri" w:hAnsi="Calibri" w:cs="Calibri"/>
          <w:b/>
          <w:bCs/>
          <w:color w:val="auto"/>
          <w:sz w:val="24"/>
          <w:szCs w:val="24"/>
          <w:lang w:val="tr-TR"/>
        </w:rPr>
        <w:t>EKLER LİSTESİ</w:t>
      </w:r>
      <w:bookmarkEnd w:id="198"/>
      <w:r w:rsidR="00C02973" w:rsidRPr="00D016EC">
        <w:rPr>
          <w:rFonts w:ascii="Calibri" w:hAnsi="Calibri" w:cs="Calibri"/>
          <w:b/>
          <w:bCs/>
          <w:color w:val="auto"/>
          <w:sz w:val="24"/>
          <w:szCs w:val="24"/>
          <w:lang w:val="tr-TR"/>
        </w:rPr>
        <w:t xml:space="preserve"> </w:t>
      </w:r>
    </w:p>
    <w:p w14:paraId="07B009C2" w14:textId="5DAEAD1C" w:rsidR="008F14C0" w:rsidRPr="00D016EC" w:rsidRDefault="005C57C3" w:rsidP="008F14C0">
      <w:pPr>
        <w:spacing w:after="0" w:line="240" w:lineRule="auto"/>
        <w:ind w:left="1134" w:hanging="1134"/>
        <w:jc w:val="both"/>
        <w:rPr>
          <w:rFonts w:ascii="Calibri" w:hAnsi="Calibri" w:cs="Calibri"/>
          <w:b/>
          <w:bCs/>
          <w:lang w:val="tr-TR"/>
        </w:rPr>
      </w:pPr>
      <w:r w:rsidRPr="00D016EC">
        <w:rPr>
          <w:rFonts w:ascii="Calibri" w:hAnsi="Calibri" w:cs="Calibri"/>
          <w:b/>
          <w:bCs/>
          <w:lang w:val="tr-TR"/>
        </w:rPr>
        <w:t>Tamamlanacak</w:t>
      </w:r>
      <w:r w:rsidR="008F14C0" w:rsidRPr="00D016EC">
        <w:rPr>
          <w:rFonts w:ascii="Calibri" w:hAnsi="Calibri" w:cs="Calibri"/>
          <w:b/>
          <w:bCs/>
          <w:lang w:val="tr-TR"/>
        </w:rPr>
        <w:t xml:space="preserve"> Belgeler</w:t>
      </w:r>
    </w:p>
    <w:p w14:paraId="0772FBE5" w14:textId="77777777" w:rsidR="008F14C0" w:rsidRPr="00D016EC" w:rsidRDefault="008F14C0" w:rsidP="00322CD1">
      <w:pPr>
        <w:numPr>
          <w:ilvl w:val="0"/>
          <w:numId w:val="39"/>
        </w:numPr>
        <w:spacing w:after="0" w:line="240" w:lineRule="auto"/>
        <w:jc w:val="both"/>
        <w:rPr>
          <w:rFonts w:ascii="Calibri" w:hAnsi="Calibri" w:cs="Calibri"/>
          <w:lang w:val="tr-TR"/>
        </w:rPr>
      </w:pPr>
      <w:r w:rsidRPr="00D016EC">
        <w:rPr>
          <w:rFonts w:ascii="Calibri" w:hAnsi="Calibri" w:cs="Calibri"/>
          <w:lang w:val="tr-TR"/>
        </w:rPr>
        <w:t xml:space="preserve">Ek A: Başvuru Formu (Word ve PDF formatında) </w:t>
      </w:r>
    </w:p>
    <w:p w14:paraId="61363E4E" w14:textId="77777777" w:rsidR="008F14C0" w:rsidRPr="00D016EC" w:rsidRDefault="008F14C0" w:rsidP="00322CD1">
      <w:pPr>
        <w:numPr>
          <w:ilvl w:val="0"/>
          <w:numId w:val="39"/>
        </w:numPr>
        <w:spacing w:after="0" w:line="240" w:lineRule="auto"/>
        <w:jc w:val="both"/>
        <w:rPr>
          <w:rFonts w:ascii="Calibri" w:hAnsi="Calibri" w:cs="Calibri"/>
          <w:lang w:val="tr-TR"/>
        </w:rPr>
      </w:pPr>
      <w:r w:rsidRPr="00D016EC">
        <w:rPr>
          <w:rFonts w:ascii="Calibri" w:hAnsi="Calibri" w:cs="Calibri"/>
          <w:lang w:val="tr-TR"/>
        </w:rPr>
        <w:t xml:space="preserve">Ek B: Bütçe (Excel ve PDF formatında) </w:t>
      </w:r>
    </w:p>
    <w:p w14:paraId="7901266D" w14:textId="77777777" w:rsidR="008F14C0" w:rsidRPr="00531E8B" w:rsidRDefault="008F14C0" w:rsidP="00322CD1">
      <w:pPr>
        <w:numPr>
          <w:ilvl w:val="0"/>
          <w:numId w:val="39"/>
        </w:numPr>
        <w:spacing w:after="0" w:line="240" w:lineRule="auto"/>
        <w:jc w:val="both"/>
        <w:rPr>
          <w:rFonts w:ascii="Calibri" w:hAnsi="Calibri" w:cs="Calibri"/>
          <w:lang w:val="tr-TR"/>
        </w:rPr>
      </w:pPr>
      <w:r w:rsidRPr="00531E8B">
        <w:rPr>
          <w:rFonts w:ascii="Calibri" w:hAnsi="Calibri" w:cs="Calibri"/>
          <w:lang w:val="tr-TR"/>
        </w:rPr>
        <w:t xml:space="preserve">Ek C: Tüzel Kişilik Formu </w:t>
      </w:r>
    </w:p>
    <w:p w14:paraId="21AD1712" w14:textId="4B957E04" w:rsidR="7B7B72A4" w:rsidRPr="00531E8B" w:rsidRDefault="7B7B72A4" w:rsidP="00322CD1">
      <w:pPr>
        <w:numPr>
          <w:ilvl w:val="0"/>
          <w:numId w:val="39"/>
        </w:numPr>
        <w:spacing w:after="0" w:line="240" w:lineRule="auto"/>
        <w:jc w:val="both"/>
        <w:rPr>
          <w:rFonts w:ascii="Calibri" w:hAnsi="Calibri" w:cs="Calibri"/>
          <w:lang w:val="tr-TR"/>
        </w:rPr>
      </w:pPr>
      <w:r w:rsidRPr="00531E8B">
        <w:rPr>
          <w:rFonts w:ascii="Calibri" w:hAnsi="Calibri" w:cs="Calibri"/>
          <w:lang w:val="tr-TR"/>
        </w:rPr>
        <w:t xml:space="preserve">Ek </w:t>
      </w:r>
      <w:r w:rsidR="004304BA" w:rsidRPr="00531E8B">
        <w:rPr>
          <w:rFonts w:ascii="Calibri" w:hAnsi="Calibri" w:cs="Calibri"/>
          <w:lang w:val="tr-TR"/>
        </w:rPr>
        <w:t>D</w:t>
      </w:r>
      <w:r w:rsidRPr="00531E8B">
        <w:rPr>
          <w:rFonts w:ascii="Calibri" w:hAnsi="Calibri" w:cs="Calibri"/>
          <w:lang w:val="tr-TR"/>
        </w:rPr>
        <w:t>: Doğruluk Beyanı</w:t>
      </w:r>
    </w:p>
    <w:p w14:paraId="02DF52D0" w14:textId="56DE31DF" w:rsidR="008F14C0" w:rsidRPr="00531E8B" w:rsidRDefault="008F14C0" w:rsidP="00322CD1">
      <w:pPr>
        <w:numPr>
          <w:ilvl w:val="0"/>
          <w:numId w:val="39"/>
        </w:numPr>
        <w:spacing w:after="0" w:line="240" w:lineRule="auto"/>
        <w:jc w:val="both"/>
        <w:rPr>
          <w:rFonts w:ascii="Calibri" w:hAnsi="Calibri" w:cs="Calibri"/>
          <w:lang w:val="tr-TR"/>
        </w:rPr>
      </w:pPr>
      <w:r w:rsidRPr="00531E8B">
        <w:rPr>
          <w:rFonts w:ascii="Calibri" w:hAnsi="Calibri" w:cs="Calibri"/>
          <w:b/>
          <w:bCs/>
          <w:lang w:val="tr-TR"/>
        </w:rPr>
        <w:t>Bölüm 2.2.2'de belirtilen destekleyici belgeler</w:t>
      </w:r>
      <w:r w:rsidRPr="00531E8B">
        <w:rPr>
          <w:rFonts w:ascii="Calibri" w:hAnsi="Calibri" w:cs="Calibri"/>
          <w:lang w:val="tr-TR"/>
        </w:rPr>
        <w:t xml:space="preserve"> (ZIP klasör</w:t>
      </w:r>
      <w:r w:rsidR="00BB7EC8">
        <w:rPr>
          <w:rFonts w:ascii="Calibri" w:hAnsi="Calibri" w:cs="Calibri"/>
          <w:lang w:val="tr-TR"/>
        </w:rPr>
        <w:t>leri</w:t>
      </w:r>
      <w:r w:rsidRPr="00531E8B">
        <w:rPr>
          <w:rFonts w:ascii="Calibri" w:hAnsi="Calibri" w:cs="Calibri"/>
          <w:lang w:val="tr-TR"/>
        </w:rPr>
        <w:t xml:space="preserve"> olarak yüklenecektir)</w:t>
      </w:r>
    </w:p>
    <w:p w14:paraId="6716A656" w14:textId="331C3084" w:rsidR="00C02973" w:rsidRPr="00D016EC" w:rsidRDefault="00C02973" w:rsidP="00EE3480">
      <w:pPr>
        <w:spacing w:after="0" w:line="240" w:lineRule="auto"/>
        <w:ind w:left="1134" w:hanging="1134"/>
        <w:jc w:val="both"/>
        <w:rPr>
          <w:rFonts w:ascii="Calibri" w:eastAsia="Calibri" w:hAnsi="Calibri" w:cs="Calibri"/>
          <w:lang w:val="tr-TR"/>
        </w:rPr>
      </w:pPr>
    </w:p>
    <w:p w14:paraId="4CCA6864" w14:textId="7F803489" w:rsidR="00C02973" w:rsidRPr="00D016EC" w:rsidRDefault="00FC180C" w:rsidP="006C523F">
      <w:pPr>
        <w:spacing w:line="240" w:lineRule="auto"/>
        <w:rPr>
          <w:rFonts w:ascii="Calibri" w:hAnsi="Calibri" w:cs="Calibri"/>
          <w:b/>
          <w:smallCaps/>
          <w:lang w:val="tr-TR"/>
        </w:rPr>
      </w:pPr>
      <w:r w:rsidRPr="00D016EC">
        <w:rPr>
          <w:rFonts w:ascii="Calibri" w:hAnsi="Calibri" w:cs="Calibri"/>
          <w:b/>
          <w:smallCaps/>
          <w:lang w:val="tr-TR"/>
        </w:rPr>
        <w:t>BİLGİLENDİRME AMAÇLI BELGELER</w:t>
      </w:r>
    </w:p>
    <w:p w14:paraId="290EFAE1" w14:textId="1026B303" w:rsidR="001F2369" w:rsidRPr="00D016EC" w:rsidRDefault="00117439" w:rsidP="00EE3480">
      <w:pPr>
        <w:spacing w:line="240" w:lineRule="auto"/>
        <w:rPr>
          <w:rFonts w:ascii="Calibri" w:hAnsi="Calibri" w:cs="Calibri"/>
          <w:u w:val="single"/>
          <w:lang w:val="tr-TR"/>
        </w:rPr>
      </w:pPr>
      <w:r w:rsidRPr="00D016EC">
        <w:rPr>
          <w:rFonts w:ascii="Calibri" w:hAnsi="Calibri" w:cs="Calibri"/>
          <w:lang w:val="tr-TR"/>
        </w:rPr>
        <w:t xml:space="preserve">Aşağıda listelenen belgeler yalnızca </w:t>
      </w:r>
      <w:r w:rsidRPr="00D016EC">
        <w:rPr>
          <w:rFonts w:ascii="Calibri" w:hAnsi="Calibri" w:cs="Calibri"/>
          <w:b/>
          <w:bCs/>
          <w:lang w:val="tr-TR"/>
        </w:rPr>
        <w:t>bilgilendirme</w:t>
      </w:r>
      <w:r w:rsidRPr="00D016EC">
        <w:rPr>
          <w:rFonts w:ascii="Calibri" w:hAnsi="Calibri" w:cs="Calibri"/>
          <w:lang w:val="tr-TR"/>
        </w:rPr>
        <w:t xml:space="preserve"> amacıyla sunulmaktadır. Başvuru ile birlikte </w:t>
      </w:r>
      <w:r w:rsidRPr="00D016EC">
        <w:rPr>
          <w:rFonts w:ascii="Calibri" w:hAnsi="Calibri" w:cs="Calibri"/>
          <w:b/>
          <w:bCs/>
          <w:lang w:val="tr-TR"/>
        </w:rPr>
        <w:t>gönderilmemelidir.</w:t>
      </w:r>
    </w:p>
    <w:p w14:paraId="0F6FCA88" w14:textId="41104F65" w:rsidR="001D58A5" w:rsidRPr="00D016EC" w:rsidRDefault="00117439" w:rsidP="00322CD1">
      <w:pPr>
        <w:pStyle w:val="ListParagraph"/>
        <w:numPr>
          <w:ilvl w:val="0"/>
          <w:numId w:val="24"/>
        </w:numPr>
        <w:spacing w:before="120" w:after="120" w:line="240" w:lineRule="auto"/>
        <w:contextualSpacing w:val="0"/>
        <w:rPr>
          <w:rFonts w:ascii="Calibri" w:hAnsi="Calibri" w:cs="Calibri"/>
          <w:lang w:val="tr-TR"/>
        </w:rPr>
      </w:pPr>
      <w:r w:rsidRPr="00D016EC">
        <w:rPr>
          <w:rFonts w:ascii="Calibri" w:hAnsi="Calibri" w:cs="Calibri"/>
          <w:lang w:val="tr-TR"/>
        </w:rPr>
        <w:t xml:space="preserve">Ek </w:t>
      </w:r>
      <w:r w:rsidR="00BC29F9" w:rsidRPr="00D016EC">
        <w:rPr>
          <w:rFonts w:ascii="Calibri" w:hAnsi="Calibri" w:cs="Calibri"/>
          <w:lang w:val="tr-TR"/>
        </w:rPr>
        <w:t>E</w:t>
      </w:r>
      <w:r w:rsidRPr="00D016EC">
        <w:rPr>
          <w:rFonts w:ascii="Calibri" w:hAnsi="Calibri" w:cs="Calibri"/>
          <w:lang w:val="tr-TR"/>
        </w:rPr>
        <w:t>: Standart Hibe Sözleşmesi</w:t>
      </w:r>
    </w:p>
    <w:p w14:paraId="4EB98DF6" w14:textId="47213452" w:rsidR="001D58A5" w:rsidRPr="00D016EC" w:rsidRDefault="00E21630" w:rsidP="00EE3480">
      <w:pPr>
        <w:pStyle w:val="ListParagraph"/>
        <w:spacing w:before="120" w:after="120" w:line="240" w:lineRule="auto"/>
        <w:ind w:firstLine="720"/>
        <w:contextualSpacing w:val="0"/>
        <w:rPr>
          <w:rFonts w:ascii="Calibri" w:hAnsi="Calibri" w:cs="Calibri"/>
          <w:lang w:val="tr-TR"/>
        </w:rPr>
      </w:pPr>
      <w:r w:rsidRPr="00D016EC">
        <w:rPr>
          <w:rFonts w:ascii="Calibri" w:hAnsi="Calibri" w:cs="Calibri"/>
          <w:lang w:val="tr-TR"/>
        </w:rPr>
        <w:t>Ek</w:t>
      </w:r>
      <w:r w:rsidR="001D58A5" w:rsidRPr="00D016EC">
        <w:rPr>
          <w:rFonts w:ascii="Calibri" w:hAnsi="Calibri" w:cs="Calibri"/>
          <w:lang w:val="tr-TR"/>
        </w:rPr>
        <w:t xml:space="preserve"> II: </w:t>
      </w:r>
      <w:r w:rsidR="00D429EF" w:rsidRPr="00D016EC">
        <w:rPr>
          <w:rFonts w:ascii="Calibri" w:hAnsi="Calibri" w:cs="Calibri"/>
          <w:lang w:val="tr-TR"/>
        </w:rPr>
        <w:t>Genel Koşullar</w:t>
      </w:r>
    </w:p>
    <w:p w14:paraId="3F87E5F1" w14:textId="1133F14D" w:rsidR="001D58A5" w:rsidRPr="00D016EC" w:rsidRDefault="00E21630" w:rsidP="00EE3480">
      <w:pPr>
        <w:pStyle w:val="ListParagraph"/>
        <w:spacing w:before="120" w:after="120" w:line="240" w:lineRule="auto"/>
        <w:ind w:firstLine="720"/>
        <w:contextualSpacing w:val="0"/>
        <w:rPr>
          <w:rFonts w:ascii="Calibri" w:hAnsi="Calibri" w:cs="Calibri"/>
          <w:lang w:val="tr-TR"/>
        </w:rPr>
      </w:pPr>
      <w:r w:rsidRPr="00D016EC">
        <w:rPr>
          <w:rFonts w:ascii="Calibri" w:hAnsi="Calibri" w:cs="Calibri"/>
          <w:lang w:val="tr-TR"/>
        </w:rPr>
        <w:t xml:space="preserve">Ek </w:t>
      </w:r>
      <w:r w:rsidR="001D58A5" w:rsidRPr="00D016EC">
        <w:rPr>
          <w:rFonts w:ascii="Calibri" w:hAnsi="Calibri" w:cs="Calibri"/>
          <w:lang w:val="tr-TR"/>
        </w:rPr>
        <w:t xml:space="preserve">IV: </w:t>
      </w:r>
      <w:bookmarkStart w:id="199" w:name="_Hlk73574265"/>
      <w:r w:rsidR="005C57C3" w:rsidRPr="00D016EC">
        <w:rPr>
          <w:rFonts w:ascii="Calibri" w:hAnsi="Calibri" w:cs="Calibri"/>
          <w:lang w:val="tr-TR"/>
        </w:rPr>
        <w:t xml:space="preserve">Hibe Faydalanıcılarına Yönelik </w:t>
      </w:r>
      <w:bookmarkEnd w:id="199"/>
      <w:r w:rsidR="005C57C3" w:rsidRPr="00D016EC">
        <w:rPr>
          <w:rFonts w:ascii="Calibri" w:hAnsi="Calibri" w:cs="Calibri"/>
          <w:lang w:val="tr-TR"/>
        </w:rPr>
        <w:t>Satın Alma Prosedürleri</w:t>
      </w:r>
    </w:p>
    <w:p w14:paraId="5B8D24A4" w14:textId="6FD6E34A" w:rsidR="001D58A5" w:rsidRPr="00D016EC" w:rsidRDefault="00E21630" w:rsidP="00EE3480">
      <w:pPr>
        <w:pStyle w:val="ListParagraph"/>
        <w:spacing w:before="120" w:after="120" w:line="240" w:lineRule="auto"/>
        <w:ind w:firstLine="720"/>
        <w:contextualSpacing w:val="0"/>
        <w:rPr>
          <w:rFonts w:ascii="Calibri" w:hAnsi="Calibri" w:cs="Calibri"/>
          <w:lang w:val="tr-TR"/>
        </w:rPr>
      </w:pPr>
      <w:r w:rsidRPr="00D016EC">
        <w:rPr>
          <w:rFonts w:ascii="Calibri" w:hAnsi="Calibri" w:cs="Calibri"/>
          <w:lang w:val="tr-TR"/>
        </w:rPr>
        <w:t xml:space="preserve">Ek </w:t>
      </w:r>
      <w:r w:rsidR="001D58A5" w:rsidRPr="00D016EC">
        <w:rPr>
          <w:rFonts w:ascii="Calibri" w:hAnsi="Calibri" w:cs="Calibri"/>
          <w:lang w:val="tr-TR"/>
        </w:rPr>
        <w:t xml:space="preserve">V: </w:t>
      </w:r>
      <w:r w:rsidR="00D429EF" w:rsidRPr="00D016EC">
        <w:rPr>
          <w:rFonts w:ascii="Calibri" w:hAnsi="Calibri" w:cs="Calibri"/>
          <w:lang w:val="tr-TR"/>
        </w:rPr>
        <w:t>Hibe Sözleşmesi Ödeme Talep Formu</w:t>
      </w:r>
    </w:p>
    <w:p w14:paraId="50C39C77" w14:textId="10BCE08E" w:rsidR="001D58A5" w:rsidRPr="00D016EC" w:rsidRDefault="00E21630" w:rsidP="00EE3480">
      <w:pPr>
        <w:pStyle w:val="ListParagraph"/>
        <w:spacing w:before="120" w:after="120" w:line="240" w:lineRule="auto"/>
        <w:ind w:firstLine="720"/>
        <w:contextualSpacing w:val="0"/>
        <w:rPr>
          <w:rFonts w:ascii="Calibri" w:hAnsi="Calibri" w:cs="Calibri"/>
          <w:lang w:val="tr-TR"/>
        </w:rPr>
      </w:pPr>
      <w:r w:rsidRPr="00D016EC">
        <w:rPr>
          <w:rFonts w:ascii="Calibri" w:hAnsi="Calibri" w:cs="Calibri"/>
          <w:lang w:val="tr-TR"/>
        </w:rPr>
        <w:lastRenderedPageBreak/>
        <w:t xml:space="preserve">Ek </w:t>
      </w:r>
      <w:r w:rsidR="001D58A5" w:rsidRPr="00D016EC">
        <w:rPr>
          <w:rFonts w:ascii="Calibri" w:hAnsi="Calibri" w:cs="Calibri"/>
          <w:lang w:val="tr-TR"/>
        </w:rPr>
        <w:t xml:space="preserve">VI: </w:t>
      </w:r>
      <w:r w:rsidR="005C57C3" w:rsidRPr="00D016EC">
        <w:rPr>
          <w:rFonts w:ascii="Calibri" w:hAnsi="Calibri" w:cs="Calibri"/>
          <w:lang w:val="tr-TR"/>
        </w:rPr>
        <w:t>Teknik</w:t>
      </w:r>
      <w:r w:rsidR="00D429EF" w:rsidRPr="00D016EC">
        <w:rPr>
          <w:rFonts w:ascii="Calibri" w:hAnsi="Calibri" w:cs="Calibri"/>
          <w:lang w:val="tr-TR"/>
        </w:rPr>
        <w:t>, Nihai ve Mali Rapor Şablonu</w:t>
      </w:r>
    </w:p>
    <w:p w14:paraId="7CE87409" w14:textId="39776DEA" w:rsidR="001D58A5" w:rsidRPr="00D016EC" w:rsidRDefault="00E21630" w:rsidP="00EE3480">
      <w:pPr>
        <w:pStyle w:val="ListParagraph"/>
        <w:spacing w:before="120" w:after="120" w:line="240" w:lineRule="auto"/>
        <w:ind w:firstLine="720"/>
        <w:contextualSpacing w:val="0"/>
        <w:rPr>
          <w:rFonts w:ascii="Calibri" w:hAnsi="Calibri" w:cs="Calibri"/>
          <w:lang w:val="tr-TR"/>
        </w:rPr>
      </w:pPr>
      <w:r w:rsidRPr="00D016EC">
        <w:rPr>
          <w:rFonts w:ascii="Calibri" w:hAnsi="Calibri" w:cs="Calibri"/>
          <w:lang w:val="tr-TR"/>
        </w:rPr>
        <w:t xml:space="preserve">Ek </w:t>
      </w:r>
      <w:r w:rsidR="001D58A5" w:rsidRPr="00D016EC">
        <w:rPr>
          <w:rFonts w:ascii="Calibri" w:hAnsi="Calibri" w:cs="Calibri"/>
          <w:lang w:val="tr-TR"/>
        </w:rPr>
        <w:t xml:space="preserve">IX: </w:t>
      </w:r>
      <w:r w:rsidR="005C57C3" w:rsidRPr="00D016EC">
        <w:rPr>
          <w:rFonts w:ascii="Calibri" w:hAnsi="Calibri" w:cs="Calibri"/>
          <w:lang w:val="tr-TR"/>
        </w:rPr>
        <w:t xml:space="preserve">Mülkiyet </w:t>
      </w:r>
      <w:r w:rsidR="002072F2" w:rsidRPr="00D016EC">
        <w:rPr>
          <w:rFonts w:ascii="Calibri" w:hAnsi="Calibri" w:cs="Calibri"/>
          <w:lang w:val="tr-TR"/>
        </w:rPr>
        <w:t xml:space="preserve">Devri </w:t>
      </w:r>
      <w:r w:rsidR="005C57C3" w:rsidRPr="00D016EC">
        <w:rPr>
          <w:rFonts w:ascii="Calibri" w:hAnsi="Calibri" w:cs="Calibri"/>
          <w:lang w:val="tr-TR"/>
        </w:rPr>
        <w:t>Formu</w:t>
      </w:r>
    </w:p>
    <w:p w14:paraId="7F307709" w14:textId="40FAA591" w:rsidR="001F2369" w:rsidRPr="00D016EC" w:rsidRDefault="00E21630" w:rsidP="00EE3480">
      <w:pPr>
        <w:pStyle w:val="ListParagraph"/>
        <w:spacing w:before="120" w:after="120" w:line="240" w:lineRule="auto"/>
        <w:ind w:firstLine="720"/>
        <w:contextualSpacing w:val="0"/>
        <w:rPr>
          <w:rFonts w:ascii="Calibri" w:hAnsi="Calibri" w:cs="Calibri"/>
          <w:lang w:val="tr-TR"/>
        </w:rPr>
      </w:pPr>
      <w:r w:rsidRPr="00D016EC">
        <w:rPr>
          <w:rFonts w:ascii="Calibri" w:hAnsi="Calibri" w:cs="Calibri"/>
          <w:lang w:val="tr-TR"/>
        </w:rPr>
        <w:t xml:space="preserve">Ek </w:t>
      </w:r>
      <w:r w:rsidR="001D58A5" w:rsidRPr="00D016EC">
        <w:rPr>
          <w:rFonts w:ascii="Calibri" w:hAnsi="Calibri" w:cs="Calibri"/>
          <w:lang w:val="tr-TR"/>
        </w:rPr>
        <w:t xml:space="preserve">X: </w:t>
      </w:r>
      <w:r w:rsidR="002072F2" w:rsidRPr="00D016EC">
        <w:rPr>
          <w:rFonts w:ascii="Calibri" w:hAnsi="Calibri" w:cs="Calibri"/>
          <w:lang w:val="tr-TR"/>
        </w:rPr>
        <w:t>Ara Mali Rapor ve Tahmin Formu</w:t>
      </w:r>
    </w:p>
    <w:p w14:paraId="34B7DBF6" w14:textId="29C2BDC5" w:rsidR="00C02973" w:rsidRPr="00D016EC" w:rsidRDefault="002072F2" w:rsidP="00322CD1">
      <w:pPr>
        <w:pStyle w:val="ListParagraph"/>
        <w:numPr>
          <w:ilvl w:val="0"/>
          <w:numId w:val="24"/>
        </w:numPr>
        <w:spacing w:before="120" w:after="120" w:line="240" w:lineRule="auto"/>
        <w:contextualSpacing w:val="0"/>
        <w:rPr>
          <w:rFonts w:ascii="Calibri" w:hAnsi="Calibri" w:cs="Calibri"/>
          <w:lang w:val="tr-TR"/>
        </w:rPr>
      </w:pPr>
      <w:r w:rsidRPr="00D016EC">
        <w:rPr>
          <w:rFonts w:ascii="Calibri" w:hAnsi="Calibri" w:cs="Calibri"/>
          <w:lang w:val="tr-TR"/>
        </w:rPr>
        <w:t>Ek</w:t>
      </w:r>
      <w:r w:rsidR="001D58A5" w:rsidRPr="00D016EC">
        <w:rPr>
          <w:rFonts w:ascii="Calibri" w:hAnsi="Calibri" w:cs="Calibri"/>
          <w:lang w:val="tr-TR"/>
        </w:rPr>
        <w:t xml:space="preserve"> </w:t>
      </w:r>
      <w:r w:rsidR="00BC29F9" w:rsidRPr="00D016EC">
        <w:rPr>
          <w:rFonts w:ascii="Calibri" w:hAnsi="Calibri" w:cs="Calibri"/>
          <w:lang w:val="tr-TR"/>
        </w:rPr>
        <w:t>F</w:t>
      </w:r>
      <w:r w:rsidR="001D58A5" w:rsidRPr="00D016EC">
        <w:rPr>
          <w:rFonts w:ascii="Calibri" w:hAnsi="Calibri" w:cs="Calibri"/>
          <w:lang w:val="tr-TR"/>
        </w:rPr>
        <w:t xml:space="preserve">: </w:t>
      </w:r>
      <w:r w:rsidR="005C57C3" w:rsidRPr="00D016EC">
        <w:rPr>
          <w:rFonts w:ascii="Calibri" w:hAnsi="Calibri" w:cs="Calibri"/>
          <w:lang w:val="tr-TR"/>
        </w:rPr>
        <w:t>Vergi Mevzuatı Hakkında Bilgilendirme</w:t>
      </w:r>
    </w:p>
    <w:sectPr w:rsidR="00C02973" w:rsidRPr="00D016EC" w:rsidSect="00DF70C8">
      <w:pgSz w:w="11906" w:h="16838"/>
      <w:pgMar w:top="993" w:right="1440" w:bottom="1276" w:left="1440" w:header="708" w:footer="0" w:gutter="0"/>
      <w:pgNumType w:start="2"/>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ECBE21" w14:textId="77777777" w:rsidR="00594F34" w:rsidRDefault="00594F34" w:rsidP="006E61B2">
      <w:pPr>
        <w:spacing w:after="0" w:line="240" w:lineRule="auto"/>
      </w:pPr>
      <w:r>
        <w:separator/>
      </w:r>
    </w:p>
  </w:endnote>
  <w:endnote w:type="continuationSeparator" w:id="0">
    <w:p w14:paraId="7290054B" w14:textId="77777777" w:rsidR="00594F34" w:rsidRDefault="00594F34" w:rsidP="006E61B2">
      <w:pPr>
        <w:spacing w:after="0" w:line="240" w:lineRule="auto"/>
      </w:pPr>
      <w:r>
        <w:continuationSeparator/>
      </w:r>
    </w:p>
  </w:endnote>
  <w:endnote w:type="continuationNotice" w:id="1">
    <w:p w14:paraId="0C469465" w14:textId="77777777" w:rsidR="00594F34" w:rsidRDefault="00594F3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Yu Mincho">
    <w:charset w:val="80"/>
    <w:family w:val="roman"/>
    <w:pitch w:val="variable"/>
    <w:sig w:usb0="800002E7" w:usb1="2AC7FCFF" w:usb2="00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system-ui">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9B0331" w14:textId="77777777" w:rsidR="0082503B" w:rsidRDefault="0082503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Bidi" w:hAnsiTheme="majorBidi" w:cstheme="majorBidi"/>
        <w:b/>
        <w:bCs/>
        <w:sz w:val="20"/>
        <w:szCs w:val="20"/>
      </w:rPr>
      <w:id w:val="-1415542635"/>
      <w:docPartObj>
        <w:docPartGallery w:val="Page Numbers (Bottom of Page)"/>
        <w:docPartUnique/>
      </w:docPartObj>
    </w:sdtPr>
    <w:sdtContent>
      <w:sdt>
        <w:sdtPr>
          <w:rPr>
            <w:rFonts w:asciiTheme="majorBidi" w:hAnsiTheme="majorBidi" w:cstheme="majorBidi"/>
            <w:b/>
            <w:bCs/>
            <w:sz w:val="20"/>
            <w:szCs w:val="20"/>
          </w:rPr>
          <w:id w:val="-1769616900"/>
          <w:docPartObj>
            <w:docPartGallery w:val="Page Numbers (Top of Page)"/>
            <w:docPartUnique/>
          </w:docPartObj>
        </w:sdtPr>
        <w:sdtContent>
          <w:p w14:paraId="33314143" w14:textId="3F883057" w:rsidR="00674FF8" w:rsidRPr="00017BAE" w:rsidRDefault="00674FF8">
            <w:pPr>
              <w:pStyle w:val="Footer"/>
              <w:jc w:val="right"/>
              <w:rPr>
                <w:rFonts w:asciiTheme="majorBidi" w:hAnsiTheme="majorBidi" w:cstheme="majorBidi"/>
                <w:b/>
                <w:bCs/>
                <w:sz w:val="20"/>
                <w:szCs w:val="20"/>
              </w:rPr>
            </w:pPr>
            <w:r w:rsidRPr="00017BAE">
              <w:rPr>
                <w:rFonts w:asciiTheme="majorBidi" w:hAnsiTheme="majorBidi" w:cstheme="majorBidi"/>
                <w:b/>
                <w:bCs/>
                <w:sz w:val="20"/>
                <w:szCs w:val="20"/>
              </w:rPr>
              <w:fldChar w:fldCharType="begin"/>
            </w:r>
            <w:r w:rsidRPr="00017BAE">
              <w:rPr>
                <w:rFonts w:asciiTheme="majorBidi" w:hAnsiTheme="majorBidi" w:cstheme="majorBidi"/>
                <w:b/>
                <w:bCs/>
                <w:sz w:val="20"/>
                <w:szCs w:val="20"/>
              </w:rPr>
              <w:instrText>PAGE</w:instrText>
            </w:r>
            <w:r w:rsidRPr="00017BAE">
              <w:rPr>
                <w:rFonts w:asciiTheme="majorBidi" w:hAnsiTheme="majorBidi" w:cstheme="majorBidi"/>
                <w:b/>
                <w:bCs/>
                <w:sz w:val="20"/>
                <w:szCs w:val="20"/>
              </w:rPr>
              <w:fldChar w:fldCharType="separate"/>
            </w:r>
            <w:r w:rsidR="00083440" w:rsidRPr="00017BAE">
              <w:rPr>
                <w:rFonts w:asciiTheme="majorBidi" w:hAnsiTheme="majorBidi" w:cstheme="majorBidi"/>
                <w:b/>
                <w:bCs/>
                <w:noProof/>
                <w:sz w:val="20"/>
                <w:szCs w:val="20"/>
              </w:rPr>
              <w:t>26</w:t>
            </w:r>
            <w:r w:rsidRPr="00017BAE">
              <w:rPr>
                <w:rFonts w:asciiTheme="majorBidi" w:hAnsiTheme="majorBidi" w:cstheme="majorBidi"/>
                <w:b/>
                <w:bCs/>
                <w:sz w:val="20"/>
                <w:szCs w:val="20"/>
              </w:rPr>
              <w:fldChar w:fldCharType="end"/>
            </w:r>
            <w:r w:rsidRPr="00017BAE">
              <w:rPr>
                <w:rFonts w:asciiTheme="majorBidi" w:hAnsiTheme="majorBidi" w:cstheme="majorBidi"/>
                <w:b/>
                <w:bCs/>
                <w:sz w:val="20"/>
                <w:szCs w:val="20"/>
              </w:rPr>
              <w:t xml:space="preserve"> / </w:t>
            </w:r>
            <w:r w:rsidR="00FF6843">
              <w:rPr>
                <w:rFonts w:asciiTheme="majorBidi" w:hAnsiTheme="majorBidi" w:cstheme="majorBidi"/>
                <w:b/>
                <w:bCs/>
                <w:sz w:val="20"/>
                <w:szCs w:val="20"/>
              </w:rPr>
              <w:t>26</w:t>
            </w:r>
          </w:p>
        </w:sdtContent>
      </w:sdt>
    </w:sdtContent>
  </w:sdt>
  <w:p w14:paraId="58BEA8A6" w14:textId="77777777" w:rsidR="00834D90" w:rsidRPr="005041B6" w:rsidRDefault="00834D90" w:rsidP="00834D90">
    <w:pPr>
      <w:pStyle w:val="Footer"/>
      <w:spacing w:after="60" w:line="276" w:lineRule="auto"/>
      <w:rPr>
        <w:rFonts w:asciiTheme="majorBidi" w:hAnsiTheme="majorBidi" w:cstheme="majorBidi"/>
        <w:sz w:val="14"/>
        <w:szCs w:val="14"/>
      </w:rPr>
    </w:pPr>
    <w:r>
      <w:rPr>
        <w:rFonts w:asciiTheme="majorBidi" w:hAnsiTheme="majorBidi" w:cstheme="majorBidi"/>
        <w:sz w:val="14"/>
        <w:szCs w:val="14"/>
      </w:rPr>
      <w:t>Hibe Ba</w:t>
    </w:r>
    <w:r>
      <w:rPr>
        <w:rFonts w:asciiTheme="majorBidi" w:hAnsiTheme="majorBidi" w:cstheme="majorBidi"/>
        <w:sz w:val="14"/>
        <w:szCs w:val="14"/>
        <w:lang w:val="tr-TR"/>
      </w:rPr>
      <w:t xml:space="preserve">şvuru Rehberi Ekim_2026 </w:t>
    </w:r>
    <w:r w:rsidRPr="005041B6">
      <w:rPr>
        <w:rFonts w:asciiTheme="majorBidi" w:hAnsiTheme="majorBidi" w:cstheme="majorBidi"/>
        <w:sz w:val="14"/>
        <w:szCs w:val="14"/>
      </w:rPr>
      <w:t> </w:t>
    </w:r>
  </w:p>
  <w:p w14:paraId="2558D627" w14:textId="65E0D3C9" w:rsidR="00834D90" w:rsidRPr="005041B6" w:rsidRDefault="7471EDC3" w:rsidP="7471EDC3">
    <w:pPr>
      <w:pStyle w:val="Footer"/>
      <w:spacing w:after="60" w:line="276" w:lineRule="auto"/>
      <w:rPr>
        <w:rFonts w:asciiTheme="majorBidi" w:hAnsiTheme="majorBidi" w:cstheme="majorBidi"/>
        <w:sz w:val="14"/>
        <w:szCs w:val="14"/>
      </w:rPr>
    </w:pPr>
    <w:r w:rsidRPr="7471EDC3">
      <w:rPr>
        <w:rFonts w:asciiTheme="majorBidi" w:hAnsiTheme="majorBidi" w:cstheme="majorBidi"/>
        <w:sz w:val="14"/>
        <w:szCs w:val="14"/>
      </w:rPr>
      <w:t>ICMPD/2026/</w:t>
    </w:r>
    <w:r w:rsidR="002625AD">
      <w:rPr>
        <w:rFonts w:asciiTheme="majorBidi" w:hAnsiTheme="majorBidi" w:cstheme="majorBidi"/>
        <w:sz w:val="14"/>
        <w:szCs w:val="14"/>
      </w:rPr>
      <w:t>3</w:t>
    </w:r>
    <w:r w:rsidRPr="7471EDC3">
      <w:rPr>
        <w:rFonts w:asciiTheme="majorBidi" w:hAnsiTheme="majorBidi" w:cstheme="majorBidi"/>
        <w:sz w:val="14"/>
        <w:szCs w:val="14"/>
      </w:rPr>
      <w:t>/ENHANCERPRO/</w:t>
    </w:r>
    <w:proofErr w:type="spellStart"/>
    <w:r w:rsidRPr="7471EDC3">
      <w:rPr>
        <w:rFonts w:asciiTheme="majorBidi" w:hAnsiTheme="majorBidi" w:cstheme="majorBidi"/>
        <w:sz w:val="14"/>
        <w:szCs w:val="14"/>
      </w:rPr>
      <w:t>ScaleUp</w:t>
    </w:r>
    <w:proofErr w:type="spellEnd"/>
    <w:r w:rsidRPr="7471EDC3">
      <w:rPr>
        <w:rFonts w:asciiTheme="majorBidi" w:hAnsiTheme="majorBidi" w:cstheme="majorBidi"/>
        <w:sz w:val="14"/>
        <w:szCs w:val="14"/>
      </w:rPr>
      <w:t>/TUR  </w:t>
    </w:r>
  </w:p>
  <w:p w14:paraId="4EBE6190" w14:textId="77777777" w:rsidR="00B82A00" w:rsidRPr="00017BAE" w:rsidRDefault="00B82A00">
    <w:pPr>
      <w:pStyle w:val="Footer"/>
      <w:rPr>
        <w:b/>
        <w:bC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3A926B" w14:textId="77777777" w:rsidR="0082503B" w:rsidRDefault="0082503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60D0F6" w14:textId="77777777" w:rsidR="00594F34" w:rsidRDefault="00594F34" w:rsidP="006E61B2">
      <w:pPr>
        <w:spacing w:after="0" w:line="240" w:lineRule="auto"/>
      </w:pPr>
      <w:r>
        <w:separator/>
      </w:r>
    </w:p>
  </w:footnote>
  <w:footnote w:type="continuationSeparator" w:id="0">
    <w:p w14:paraId="268DDAA8" w14:textId="77777777" w:rsidR="00594F34" w:rsidRDefault="00594F34" w:rsidP="006E61B2">
      <w:pPr>
        <w:spacing w:after="0" w:line="240" w:lineRule="auto"/>
      </w:pPr>
      <w:r>
        <w:continuationSeparator/>
      </w:r>
    </w:p>
  </w:footnote>
  <w:footnote w:type="continuationNotice" w:id="1">
    <w:p w14:paraId="421AB5D9" w14:textId="77777777" w:rsidR="00594F34" w:rsidRDefault="00594F34">
      <w:pPr>
        <w:spacing w:after="0" w:line="240" w:lineRule="auto"/>
      </w:pPr>
    </w:p>
  </w:footnote>
  <w:footnote w:id="2">
    <w:p w14:paraId="18FD01CE" w14:textId="77777777" w:rsidR="00293DB2" w:rsidRPr="00174E90" w:rsidRDefault="00293DB2" w:rsidP="642A0D92">
      <w:pPr>
        <w:pStyle w:val="FootnoteText"/>
      </w:pPr>
      <w:r w:rsidRPr="642A0D92">
        <w:rPr>
          <w:rStyle w:val="FootnoteReference"/>
          <w:rFonts w:eastAsia="Calibri"/>
        </w:rPr>
        <w:footnoteRef/>
      </w:r>
      <w:r w:rsidR="642A0D92" w:rsidRPr="642A0D92">
        <w:rPr>
          <w:rFonts w:eastAsia="Calibri"/>
        </w:rPr>
        <w:t xml:space="preserve"> International Centre for Migration Policy Development (ICMPD). Local Ecosystem Analysis: White Paper. </w:t>
      </w:r>
      <w:hyperlink r:id="rId1">
        <w:r w:rsidR="642A0D92" w:rsidRPr="642A0D92">
          <w:rPr>
            <w:rStyle w:val="Hyperlink"/>
            <w:rFonts w:eastAsia="Calibri"/>
          </w:rPr>
          <w:t>https://www.icmpd.org/publications?topic=&amp;contentType=44974&amp;page=1</w:t>
        </w:r>
      </w:hyperlink>
    </w:p>
  </w:footnote>
  <w:footnote w:id="3">
    <w:p w14:paraId="3C3753BF" w14:textId="6893502C" w:rsidR="00084CF2" w:rsidRPr="00EC0057" w:rsidRDefault="00084CF2" w:rsidP="005C7127">
      <w:pPr>
        <w:pStyle w:val="FootnoteText"/>
        <w:rPr>
          <w:lang w:val="tr-TR"/>
        </w:rPr>
      </w:pPr>
      <w:r w:rsidRPr="00EC0057">
        <w:rPr>
          <w:rStyle w:val="FootnoteReference"/>
          <w:lang w:val="tr-TR"/>
        </w:rPr>
        <w:footnoteRef/>
      </w:r>
      <w:r w:rsidRPr="00EC0057">
        <w:rPr>
          <w:lang w:val="tr-TR"/>
        </w:rPr>
        <w:t xml:space="preserve"> </w:t>
      </w:r>
      <w:r w:rsidR="007247FC" w:rsidRPr="00EC0057">
        <w:rPr>
          <w:lang w:val="tr-TR"/>
        </w:rPr>
        <w:t>İçişleri Bakanlığı. (t.y.). Geçici Koruma İstatistikleri. Erişim adresi:</w:t>
      </w:r>
      <w:r w:rsidRPr="00EC0057">
        <w:rPr>
          <w:lang w:val="tr-TR"/>
        </w:rPr>
        <w:t>https://www.goc.gov.tr/gecici-koruma5638</w:t>
      </w:r>
    </w:p>
  </w:footnote>
  <w:footnote w:id="4">
    <w:p w14:paraId="3194A552" w14:textId="76778411" w:rsidR="00084CF2" w:rsidRPr="00EC0057" w:rsidRDefault="00084CF2" w:rsidP="005C7127">
      <w:pPr>
        <w:pStyle w:val="FootnoteText"/>
        <w:rPr>
          <w:lang w:val="tr-TR"/>
        </w:rPr>
      </w:pPr>
      <w:r w:rsidRPr="00EC0057">
        <w:rPr>
          <w:rStyle w:val="FootnoteReference"/>
          <w:lang w:val="tr-TR"/>
        </w:rPr>
        <w:footnoteRef/>
      </w:r>
      <w:r w:rsidRPr="00EC0057">
        <w:rPr>
          <w:lang w:val="tr-TR"/>
        </w:rPr>
        <w:t xml:space="preserve"> </w:t>
      </w:r>
      <w:r w:rsidR="007247FC" w:rsidRPr="00EC0057">
        <w:rPr>
          <w:lang w:val="tr-TR"/>
        </w:rPr>
        <w:t>Strateji ve Bütçe Başkanlığı. (2024). Kahramanmaraş ve Hatay Depremleri Yeniden İmar ve Gelişme Raporu. Ankara. Erişim adresi:</w:t>
      </w:r>
      <w:r>
        <w:fldChar w:fldCharType="begin"/>
      </w:r>
      <w:r w:rsidRPr="008D4593">
        <w:rPr>
          <w:lang w:val="de-DE"/>
        </w:rPr>
        <w:instrText>HYPERLINK "https://www.sbb.gov.tr/kahramanmaras-ve-hatay-depremleri-yeniden-imar-ve-gelisme-raporu/" \t "_new"</w:instrText>
      </w:r>
      <w:r>
        <w:fldChar w:fldCharType="separate"/>
      </w:r>
      <w:r w:rsidRPr="00EC0057">
        <w:rPr>
          <w:lang w:val="tr-TR"/>
        </w:rPr>
        <w:t>https://www.sbb.gov.tr/kahramanmaras-ve-hatay-depremleri-yeniden-imar-ve-gelisme-raporu/</w:t>
      </w:r>
      <w:r>
        <w:fldChar w:fldCharType="end"/>
      </w:r>
      <w:r w:rsidR="00EC0057" w:rsidRPr="000669ED">
        <w:rPr>
          <w:lang w:val="de-DE"/>
        </w:rPr>
        <w:t xml:space="preserve"> </w:t>
      </w:r>
    </w:p>
  </w:footnote>
  <w:footnote w:id="5">
    <w:p w14:paraId="5D93DC97" w14:textId="65802EBF" w:rsidR="1BE6F201" w:rsidRPr="00EC0057" w:rsidRDefault="00EC0057" w:rsidP="00017BAE">
      <w:pPr>
        <w:pStyle w:val="FootnoteText"/>
      </w:pPr>
      <w:r w:rsidRPr="00EC0057">
        <w:rPr>
          <w:rStyle w:val="FootnoteReference"/>
        </w:rPr>
        <w:footnoteRef/>
      </w:r>
      <w:r w:rsidRPr="00EC0057">
        <w:rPr>
          <w:rFonts w:eastAsia="Calibri"/>
          <w:color w:val="0078D4"/>
          <w:u w:val="single"/>
        </w:rPr>
        <w:t xml:space="preserve"> </w:t>
      </w:r>
      <w:r w:rsidR="1BE6F201" w:rsidRPr="00EC0057">
        <w:rPr>
          <w:rFonts w:eastAsia="Calibri"/>
          <w:color w:val="0078D4"/>
          <w:u w:val="single"/>
        </w:rPr>
        <w:t>AFAD, (2023 Press Release Regarding the Disaster Area Affecting Public Life (03.04.2023).</w:t>
      </w:r>
      <w:r w:rsidR="1BE6F201" w:rsidRPr="00EC0057">
        <w:rPr>
          <w:rFonts w:eastAsia="Calibri"/>
          <w:color w:val="038387"/>
          <w:u w:val="single"/>
        </w:rPr>
        <w:t xml:space="preserve"> </w:t>
      </w:r>
      <w:proofErr w:type="spellStart"/>
      <w:r w:rsidR="1BE6F201" w:rsidRPr="00EC0057">
        <w:rPr>
          <w:rFonts w:eastAsia="Calibri"/>
          <w:color w:val="038387"/>
          <w:u w:val="single"/>
        </w:rPr>
        <w:t>R</w:t>
      </w:r>
      <w:r w:rsidR="1BE6F201" w:rsidRPr="00EC0057">
        <w:rPr>
          <w:rFonts w:eastAsia="Calibri"/>
          <w:strike/>
          <w:color w:val="038387"/>
        </w:rPr>
        <w:t>r</w:t>
      </w:r>
      <w:r w:rsidR="1BE6F201" w:rsidRPr="00EC0057">
        <w:rPr>
          <w:rFonts w:eastAsia="Calibri"/>
          <w:color w:val="0078D4"/>
          <w:u w:val="single"/>
        </w:rPr>
        <w:t>etrieved</w:t>
      </w:r>
      <w:proofErr w:type="spellEnd"/>
      <w:r w:rsidR="1BE6F201" w:rsidRPr="00EC0057">
        <w:rPr>
          <w:rFonts w:eastAsia="Calibri"/>
          <w:color w:val="0078D4"/>
          <w:u w:val="single"/>
        </w:rPr>
        <w:t xml:space="preserve"> from https://www.afad.gov.tr/genel-hayata-etkili-afet-bolgesi-hk</w:t>
      </w:r>
    </w:p>
  </w:footnote>
  <w:footnote w:id="6">
    <w:p w14:paraId="57EA79D3" w14:textId="2865D3EF" w:rsidR="1056AA0B" w:rsidRPr="00EC0057" w:rsidRDefault="00EC0057" w:rsidP="00EC0057">
      <w:pPr>
        <w:pStyle w:val="FootnoteText"/>
      </w:pPr>
      <w:r w:rsidRPr="00EC0057">
        <w:rPr>
          <w:rStyle w:val="FootnoteReference"/>
        </w:rPr>
        <w:footnoteRef/>
      </w:r>
      <w:r w:rsidRPr="00EC0057">
        <w:t xml:space="preserve"> </w:t>
      </w:r>
      <w:r w:rsidR="1056AA0B" w:rsidRPr="00EC0057">
        <w:rPr>
          <w:rFonts w:eastAsia="Calibri"/>
          <w:color w:val="0078D4"/>
          <w:u w:val="single"/>
        </w:rPr>
        <w:t>Ministry of Interior, (n.d.). Temporary Protection Statistics. retrieved from https://www.goc.gov.tr/gecici-koruma5638</w:t>
      </w:r>
    </w:p>
  </w:footnote>
  <w:footnote w:id="7">
    <w:p w14:paraId="31EB34D0" w14:textId="39C7A4AC" w:rsidR="0099661F" w:rsidRPr="000669ED" w:rsidRDefault="0099661F">
      <w:pPr>
        <w:pStyle w:val="FootnoteText"/>
        <w:rPr>
          <w:lang w:val="de-DE"/>
        </w:rPr>
      </w:pPr>
      <w:r>
        <w:rPr>
          <w:rStyle w:val="FootnoteReference"/>
        </w:rPr>
        <w:footnoteRef/>
      </w:r>
      <w:r w:rsidRPr="000669ED">
        <w:rPr>
          <w:lang w:val="de-DE"/>
        </w:rPr>
        <w:t xml:space="preserve"> </w:t>
      </w:r>
      <w:r w:rsidRPr="00EC0057">
        <w:rPr>
          <w:lang w:val="tr-TR"/>
        </w:rPr>
        <w:t xml:space="preserve">Türkiye İstatistik Kurumu (TÜİK) </w:t>
      </w:r>
      <w:r>
        <w:fldChar w:fldCharType="begin"/>
      </w:r>
      <w:r w:rsidRPr="008D4593">
        <w:rPr>
          <w:lang w:val="de-DE"/>
        </w:rPr>
        <w:instrText>HYPERLINK "https://data.tuik.gov.tr/Bulten/Index?p=49438&amp;dil=2"</w:instrText>
      </w:r>
      <w:r>
        <w:fldChar w:fldCharType="separate"/>
      </w:r>
      <w:r w:rsidRPr="00EC0057">
        <w:rPr>
          <w:rStyle w:val="Hyperlink"/>
          <w:lang w:val="tr-TR"/>
        </w:rPr>
        <w:t>https://data.tuik.gov.tr/Bulten/Index?p=49438&amp;dil=2</w:t>
      </w:r>
      <w:r>
        <w:fldChar w:fldCharType="end"/>
      </w:r>
    </w:p>
  </w:footnote>
  <w:footnote w:id="8">
    <w:p w14:paraId="30544EB3" w14:textId="0AF50C2A" w:rsidR="0099661F" w:rsidRDefault="0099661F">
      <w:pPr>
        <w:pStyle w:val="FootnoteText"/>
      </w:pPr>
      <w:r>
        <w:rPr>
          <w:rStyle w:val="FootnoteReference"/>
        </w:rPr>
        <w:footnoteRef/>
      </w:r>
      <w:r w:rsidRPr="000669ED">
        <w:rPr>
          <w:lang w:val="de-DE"/>
        </w:rPr>
        <w:t xml:space="preserve"> OECD. KOBİ </w:t>
      </w:r>
      <w:proofErr w:type="spellStart"/>
      <w:r w:rsidRPr="000669ED">
        <w:rPr>
          <w:lang w:val="de-DE"/>
        </w:rPr>
        <w:t>Potansiyelinin</w:t>
      </w:r>
      <w:proofErr w:type="spellEnd"/>
      <w:r w:rsidRPr="000669ED">
        <w:rPr>
          <w:lang w:val="de-DE"/>
        </w:rPr>
        <w:t xml:space="preserve"> </w:t>
      </w:r>
      <w:proofErr w:type="spellStart"/>
      <w:r w:rsidRPr="000669ED">
        <w:rPr>
          <w:lang w:val="de-DE"/>
        </w:rPr>
        <w:t>Hızlandırma</w:t>
      </w:r>
      <w:proofErr w:type="spellEnd"/>
      <w:r w:rsidRPr="000669ED">
        <w:rPr>
          <w:lang w:val="de-DE"/>
        </w:rPr>
        <w:t xml:space="preserve"> </w:t>
      </w:r>
      <w:proofErr w:type="spellStart"/>
      <w:r w:rsidRPr="000669ED">
        <w:rPr>
          <w:lang w:val="de-DE"/>
        </w:rPr>
        <w:t>Amacıyla</w:t>
      </w:r>
      <w:proofErr w:type="spellEnd"/>
      <w:r w:rsidRPr="000669ED">
        <w:rPr>
          <w:lang w:val="de-DE"/>
        </w:rPr>
        <w:t xml:space="preserve"> </w:t>
      </w:r>
      <w:proofErr w:type="spellStart"/>
      <w:r w:rsidRPr="000669ED">
        <w:rPr>
          <w:lang w:val="de-DE"/>
        </w:rPr>
        <w:t>Ortaya</w:t>
      </w:r>
      <w:proofErr w:type="spellEnd"/>
      <w:r w:rsidRPr="000669ED">
        <w:rPr>
          <w:lang w:val="de-DE"/>
        </w:rPr>
        <w:t xml:space="preserve"> </w:t>
      </w:r>
      <w:proofErr w:type="spellStart"/>
      <w:r w:rsidRPr="000669ED">
        <w:rPr>
          <w:lang w:val="de-DE"/>
        </w:rPr>
        <w:t>Çıkarılması</w:t>
      </w:r>
      <w:proofErr w:type="spellEnd"/>
      <w:r w:rsidRPr="000669ED">
        <w:rPr>
          <w:lang w:val="de-DE"/>
        </w:rPr>
        <w:t xml:space="preserve">. </w:t>
      </w:r>
      <w:hyperlink r:id="rId2" w:anchor="introduction-d5e51" w:history="1">
        <w:r w:rsidRPr="00052CF6">
          <w:rPr>
            <w:rStyle w:val="Hyperlink"/>
          </w:rPr>
          <w:t>https://www.oecd.org/en/publications/unleashing-sme-potential-to-scale-up_ea948a58-en/full-report/reader-s-guide_a8dcbfec.html#introduction-d5e51</w:t>
        </w:r>
      </w:hyperlink>
      <w:r>
        <w:t xml:space="preserve"> </w:t>
      </w:r>
    </w:p>
  </w:footnote>
  <w:footnote w:id="9">
    <w:p w14:paraId="113AFFAA" w14:textId="5A81EFE4" w:rsidR="0099661F" w:rsidRDefault="0099661F">
      <w:pPr>
        <w:pStyle w:val="FootnoteText"/>
      </w:pPr>
      <w:r>
        <w:rPr>
          <w:rStyle w:val="FootnoteReference"/>
        </w:rPr>
        <w:footnoteRef/>
      </w:r>
      <w:r>
        <w:t xml:space="preserve"> </w:t>
      </w:r>
      <w:r w:rsidRPr="0099661F">
        <w:t xml:space="preserve">OECD. Türkiye </w:t>
      </w:r>
      <w:proofErr w:type="spellStart"/>
      <w:r w:rsidRPr="0099661F">
        <w:t>İş</w:t>
      </w:r>
      <w:proofErr w:type="spellEnd"/>
      <w:r w:rsidRPr="0099661F">
        <w:t xml:space="preserve"> </w:t>
      </w:r>
      <w:proofErr w:type="spellStart"/>
      <w:r w:rsidRPr="0099661F">
        <w:t>Dünyasının</w:t>
      </w:r>
      <w:proofErr w:type="spellEnd"/>
      <w:r w:rsidRPr="0099661F">
        <w:t xml:space="preserve"> </w:t>
      </w:r>
      <w:proofErr w:type="spellStart"/>
      <w:r w:rsidRPr="0099661F">
        <w:t>Potansiyelinin</w:t>
      </w:r>
      <w:proofErr w:type="spellEnd"/>
      <w:r w:rsidRPr="0099661F">
        <w:t xml:space="preserve"> Tam </w:t>
      </w:r>
      <w:proofErr w:type="spellStart"/>
      <w:r w:rsidRPr="0099661F">
        <w:t>Olarak</w:t>
      </w:r>
      <w:proofErr w:type="spellEnd"/>
      <w:r w:rsidRPr="0099661F">
        <w:t xml:space="preserve"> </w:t>
      </w:r>
      <w:proofErr w:type="spellStart"/>
      <w:r w:rsidRPr="0099661F">
        <w:t>Ortaya</w:t>
      </w:r>
      <w:proofErr w:type="spellEnd"/>
      <w:r w:rsidRPr="0099661F">
        <w:t xml:space="preserve"> Çıkarılması. </w:t>
      </w:r>
      <w:hyperlink r:id="rId3" w:history="1">
        <w:r w:rsidRPr="00052CF6">
          <w:rPr>
            <w:rStyle w:val="Hyperlink"/>
          </w:rPr>
          <w:t>https://www.oecd.org/turkey/unleashing-the-full-potential-of-the-turkish-business-sector.htm</w:t>
        </w:r>
      </w:hyperlink>
      <w:r>
        <w:t xml:space="preserve"> </w:t>
      </w:r>
    </w:p>
  </w:footnote>
  <w:footnote w:id="10">
    <w:p w14:paraId="237FAB3D" w14:textId="3BEA6E7B" w:rsidR="00E86331" w:rsidRPr="00897402" w:rsidRDefault="00E86331" w:rsidP="57541FAB">
      <w:pPr>
        <w:pStyle w:val="Default"/>
        <w:jc w:val="both"/>
        <w:rPr>
          <w:snapToGrid w:val="0"/>
          <w:lang w:val="tr-TR"/>
          <w14:ligatures w14:val="none"/>
        </w:rPr>
      </w:pPr>
      <w:r w:rsidRPr="00897402">
        <w:rPr>
          <w:rStyle w:val="FootnoteReference"/>
          <w:sz w:val="16"/>
          <w:szCs w:val="16"/>
          <w:lang w:val="tr-TR"/>
        </w:rPr>
        <w:footnoteRef/>
      </w:r>
      <w:r w:rsidR="57541FAB" w:rsidRPr="00897402">
        <w:rPr>
          <w:lang w:val="tr-TR"/>
        </w:rPr>
        <w:t xml:space="preserve"> </w:t>
      </w:r>
      <w:r w:rsidR="57541FAB" w:rsidRPr="57541FAB">
        <w:rPr>
          <w:lang w:val="tr-TR"/>
        </w:rPr>
        <w:t xml:space="preserve">KOBİ tanımına ilişkin en son değişiklik, 7 Ağustos 2025 tarihli ve 32979 sayılı Resmî Gazete’de yayımlanan 10182 sayılı Cumhurbaşkanı Kararı ile yürürlüğe girmiştir. </w:t>
      </w:r>
      <w:r w:rsidR="57541FAB" w:rsidRPr="57541FAB">
        <w:rPr>
          <w:rFonts w:ascii="system-ui" w:eastAsia="system-ui" w:hAnsi="system-ui" w:cs="system-ui"/>
          <w:color w:val="0C274A"/>
          <w:lang w:val="tr-TR"/>
        </w:rPr>
        <w:t>https://www.kosgeb.gov.tr/site/tr/genel/detay/9276/kobi-tanimi-guncellendi-daha-fazla-isletme-kamu-desteklerinden-yararlanabilecek</w:t>
      </w:r>
    </w:p>
    <w:p w14:paraId="73D91A73" w14:textId="77777777" w:rsidR="00E86331" w:rsidRPr="00897402" w:rsidRDefault="00E86331" w:rsidP="00E86331">
      <w:pPr>
        <w:pStyle w:val="FootnoteText"/>
        <w:rPr>
          <w:lang w:val="tr-TR"/>
        </w:rPr>
      </w:pPr>
    </w:p>
  </w:footnote>
  <w:footnote w:id="11">
    <w:p w14:paraId="5109182E" w14:textId="3467D373" w:rsidR="00080B75" w:rsidRPr="00017BAE" w:rsidRDefault="00080B75" w:rsidP="007E62D9">
      <w:pPr>
        <w:pStyle w:val="FootnoteText"/>
        <w:rPr>
          <w:lang w:val="tr-TR"/>
        </w:rPr>
      </w:pPr>
      <w:r>
        <w:rPr>
          <w:rStyle w:val="FootnoteReference"/>
        </w:rPr>
        <w:footnoteRef/>
      </w:r>
      <w:r w:rsidRPr="00017BAE">
        <w:rPr>
          <w:lang w:val="tr-TR"/>
        </w:rPr>
        <w:t xml:space="preserve"> </w:t>
      </w:r>
      <w:r w:rsidR="007E62D9" w:rsidRPr="00017BAE">
        <w:rPr>
          <w:lang w:val="tr-TR"/>
        </w:rPr>
        <w:t xml:space="preserve">Borçların </w:t>
      </w:r>
      <w:r w:rsidR="007E62D9" w:rsidRPr="00017BAE">
        <w:rPr>
          <w:lang w:val="tr-TR"/>
        </w:rPr>
        <w:t>yeniden yapılandırılmış olması hâlinde, başvuru tarihine kadar ödemelerin düzenli olarak yapıldığını gösteren belgenin sunulması gerekmektedir.</w:t>
      </w:r>
    </w:p>
  </w:footnote>
  <w:footnote w:id="12">
    <w:p w14:paraId="0BEDC3BE" w14:textId="14892BBB" w:rsidR="00AD6919" w:rsidRPr="00017BAE" w:rsidRDefault="00AD6919">
      <w:pPr>
        <w:pStyle w:val="FootnoteText"/>
        <w:rPr>
          <w:lang w:val="tr-TR"/>
        </w:rPr>
      </w:pPr>
      <w:r>
        <w:rPr>
          <w:rStyle w:val="FootnoteReference"/>
        </w:rPr>
        <w:footnoteRef/>
      </w:r>
      <w:r w:rsidR="00C7190A">
        <w:rPr>
          <w:lang w:val="tr-TR"/>
        </w:rPr>
        <w:t xml:space="preserve"> </w:t>
      </w:r>
      <w:hyperlink r:id="rId4" w:history="1">
        <w:r w:rsidR="00C7190A" w:rsidRPr="00C7190A">
          <w:rPr>
            <w:rStyle w:val="Hyperlink"/>
            <w:lang w:val="tr-TR"/>
          </w:rPr>
          <w:t xml:space="preserve">InforEuro </w:t>
        </w:r>
        <w:r w:rsidR="00C7190A" w:rsidRPr="00C7190A">
          <w:rPr>
            <w:rStyle w:val="Hyperlink"/>
            <w:lang w:val="tr-TR"/>
          </w:rPr>
          <w:t>döviz kuru</w:t>
        </w:r>
      </w:hyperlink>
      <w:r w:rsidR="00C7190A" w:rsidRPr="00017BAE">
        <w:rPr>
          <w:lang w:val="de-DE"/>
        </w:rPr>
        <w:t>:</w:t>
      </w:r>
      <w:r w:rsidRPr="00017BAE">
        <w:rPr>
          <w:lang w:val="tr-TR"/>
        </w:rPr>
        <w:t xml:space="preserve"> </w:t>
      </w:r>
      <w:hyperlink r:id="rId5" w:history="1">
        <w:r w:rsidRPr="00EC77E7">
          <w:rPr>
            <w:rStyle w:val="Hyperlink"/>
            <w:lang w:val="tr-TR"/>
          </w:rPr>
          <w:t>https://ec.europa.eu/info/funding-tenders/procedures-guidelines-tenders/information-contractors-and-beneficiaries/exchange-rate-inforeuro_en</w:t>
        </w:r>
      </w:hyperlink>
    </w:p>
  </w:footnote>
  <w:footnote w:id="13">
    <w:p w14:paraId="7FFDB3CB" w14:textId="3B2BB194" w:rsidR="007D1485" w:rsidRPr="00017BAE" w:rsidRDefault="007D1485" w:rsidP="00E45B8B">
      <w:pPr>
        <w:pStyle w:val="FootnoteText"/>
        <w:rPr>
          <w:lang w:val="tr-TR"/>
        </w:rPr>
      </w:pPr>
      <w:r>
        <w:rPr>
          <w:rStyle w:val="FootnoteReference"/>
        </w:rPr>
        <w:footnoteRef/>
      </w:r>
      <w:r w:rsidRPr="00017BAE">
        <w:rPr>
          <w:lang w:val="tr-TR"/>
        </w:rPr>
        <w:t xml:space="preserve"> </w:t>
      </w:r>
      <w:r w:rsidR="00E45B8B" w:rsidRPr="00017BAE">
        <w:rPr>
          <w:lang w:val="tr-TR"/>
        </w:rPr>
        <w:t xml:space="preserve">Bu </w:t>
      </w:r>
      <w:r w:rsidR="00E45B8B" w:rsidRPr="00017BAE">
        <w:rPr>
          <w:lang w:val="tr-TR"/>
        </w:rPr>
        <w:t>iller, AFAD tarafından “Genel Hayata Etkili Afet Bölgesi” olarak ilan edilmiş olmaları ve TÜİK verilerine göre il bazındaki gayrisafi yurt içi hasılalarının (GSYH) ulusal ortalama civarında veya bu ortalamanın altında olması gerekçesiyle seçilmiştir.</w:t>
      </w:r>
    </w:p>
  </w:footnote>
  <w:footnote w:id="14">
    <w:p w14:paraId="3E7EB92C" w14:textId="3B6A5A4F" w:rsidR="00C7190A" w:rsidRPr="00017BAE" w:rsidRDefault="00C7190A">
      <w:pPr>
        <w:pStyle w:val="FootnoteText"/>
        <w:rPr>
          <w:lang w:val="tr-TR"/>
        </w:rPr>
      </w:pPr>
      <w:r>
        <w:rPr>
          <w:rStyle w:val="FootnoteReference"/>
        </w:rPr>
        <w:footnoteRef/>
      </w:r>
      <w:r w:rsidRPr="00017BAE">
        <w:rPr>
          <w:lang w:val="tr-TR"/>
        </w:rPr>
        <w:t xml:space="preserve"> </w:t>
      </w:r>
      <w:hyperlink r:id="rId6" w:history="1">
        <w:r w:rsidRPr="00C7190A">
          <w:rPr>
            <w:rStyle w:val="Hyperlink"/>
            <w:lang w:val="tr-TR"/>
          </w:rPr>
          <w:t xml:space="preserve">InforEuro </w:t>
        </w:r>
        <w:r w:rsidRPr="00C7190A">
          <w:rPr>
            <w:rStyle w:val="Hyperlink"/>
            <w:lang w:val="tr-TR"/>
          </w:rPr>
          <w:t>döviz kuru</w:t>
        </w:r>
      </w:hyperlink>
      <w:r w:rsidRPr="000F16BB">
        <w:rPr>
          <w:lang w:val="de-DE"/>
        </w:rPr>
        <w:t>:</w:t>
      </w:r>
      <w:r w:rsidRPr="000F16BB">
        <w:rPr>
          <w:lang w:val="tr-TR"/>
        </w:rPr>
        <w:t xml:space="preserve"> </w:t>
      </w:r>
      <w:hyperlink r:id="rId7" w:history="1">
        <w:r w:rsidRPr="00EC77E7">
          <w:rPr>
            <w:rStyle w:val="Hyperlink"/>
            <w:lang w:val="tr-TR"/>
          </w:rPr>
          <w:t>https://ec.europa.eu/info/funding-tenders/procedures-guidelines-tenders/information-contractors-and-beneficiaries/exchange-rate-inforeuro_en</w:t>
        </w:r>
      </w:hyperlink>
    </w:p>
  </w:footnote>
  <w:footnote w:id="15">
    <w:p w14:paraId="66F6F68A" w14:textId="0B675A2F" w:rsidR="0099661F" w:rsidRPr="0099661F" w:rsidRDefault="0099661F">
      <w:pPr>
        <w:pStyle w:val="FootnoteText"/>
        <w:rPr>
          <w:lang w:val="tr-TR"/>
        </w:rPr>
      </w:pPr>
      <w:r>
        <w:rPr>
          <w:rStyle w:val="FootnoteReference"/>
        </w:rPr>
        <w:footnoteRef/>
      </w:r>
      <w:hyperlink r:id="rId8" w:anchor=":~:text=IFC%20does%20not%20finance%20the%20following%20projects%3A&amp;text=Production%20or%20trade%20in%20weapons%20and%20munitions.&amp;text=Production%20or%20trade%20in%20alcoholic%20beverages%20(excluding%20beer%20and%20wine).&amp;text=Production%20or%20trade%20in%20tobacco.&amp;text=Gambling%2C%20casinos%20and%20equivalent%20enterprises" w:history="1">
        <w:r w:rsidRPr="00052CF6">
          <w:rPr>
            <w:rStyle w:val="Hyperlink"/>
            <w:lang w:val="tr-TR"/>
          </w:rPr>
          <w:t>https://www.ifc.org/en/what-we-do/sector-expertise/sustainability/ifc-exclusion-list-2007#:~:text=IFC%20does%20not%20finance%20the%20following%20projects%3A&amp;text=Production%20or%20trade%20in%20weapons%20and%20munitions.&amp;text=Production%20or%20trade%20in%20alcoholic%20beverages%20(excluding%20beer%20and%20wine).&amp;text=Production%20or%20trade%20in%20tobacco.&amp;text=Gambling%2C%20casinos%20and%20equivalent%20enterprises</w:t>
        </w:r>
      </w:hyperlink>
      <w:r w:rsidRPr="0099661F">
        <w:rPr>
          <w:lang w:val="tr-TR"/>
        </w:rPr>
        <w:t>.</w:t>
      </w:r>
      <w:r>
        <w:rPr>
          <w:lang w:val="tr-TR"/>
        </w:rPr>
        <w:t xml:space="preserve"> </w:t>
      </w:r>
    </w:p>
  </w:footnote>
  <w:footnote w:id="16">
    <w:p w14:paraId="1C71A707" w14:textId="4335C370" w:rsidR="00F01C45" w:rsidRPr="00F01C45" w:rsidRDefault="00F01C45" w:rsidP="00F01C45">
      <w:pPr>
        <w:pStyle w:val="FootnoteText"/>
        <w:rPr>
          <w:lang w:val="tr-TR"/>
        </w:rPr>
      </w:pPr>
      <w:r>
        <w:rPr>
          <w:rStyle w:val="FootnoteReference"/>
        </w:rPr>
        <w:footnoteRef/>
      </w:r>
      <w:r w:rsidRPr="00F01C45">
        <w:rPr>
          <w:lang w:val="tr-TR"/>
        </w:rPr>
        <w:t xml:space="preserve"> </w:t>
      </w:r>
      <w:r w:rsidRPr="00F01C45">
        <w:rPr>
          <w:lang w:val="tr-TR"/>
        </w:rPr>
        <w:t xml:space="preserve">Şirketin </w:t>
      </w:r>
      <w:r w:rsidRPr="00F01C45">
        <w:rPr>
          <w:lang w:val="tr-TR"/>
        </w:rPr>
        <w:t>faaliyet alanı kapsamında yer alan ve şirketin mali durumunu olumlu yönde etkileyen faaliyetler.</w:t>
      </w:r>
    </w:p>
  </w:footnote>
  <w:footnote w:id="17">
    <w:p w14:paraId="1575DF63" w14:textId="68252B5C" w:rsidR="003C5337" w:rsidRPr="00017BAE" w:rsidRDefault="003C5337">
      <w:pPr>
        <w:pStyle w:val="FootnoteText"/>
        <w:rPr>
          <w:lang w:val="tr-TR"/>
        </w:rPr>
      </w:pPr>
      <w:r>
        <w:rPr>
          <w:rStyle w:val="FootnoteReference"/>
        </w:rPr>
        <w:footnoteRef/>
      </w:r>
      <w:r w:rsidRPr="00017BAE">
        <w:rPr>
          <w:lang w:val="tr-TR"/>
        </w:rPr>
        <w:t xml:space="preserve"> </w:t>
      </w:r>
      <w:r w:rsidRPr="00017BAE">
        <w:rPr>
          <w:color w:val="000000" w:themeColor="text1"/>
          <w:lang w:val="tr-TR"/>
        </w:rPr>
        <w:t xml:space="preserve">FİNDEKS </w:t>
      </w:r>
      <w:r w:rsidRPr="00017BAE">
        <w:rPr>
          <w:color w:val="000000" w:themeColor="text1"/>
          <w:lang w:val="tr-TR"/>
        </w:rPr>
        <w:t>Risk Raporu (kredi notu ve risk raporu), e-Devlet Kapısı, Findeks.com internet sitesi veya mobil uygulaması, bankaların internet/mobil bankacılık kanalları ya da banka şubeleri aracılığıyla temin edilebilir.</w:t>
      </w:r>
    </w:p>
  </w:footnote>
  <w:footnote w:id="18">
    <w:p w14:paraId="4814A1A8" w14:textId="72537EE6" w:rsidR="003C5337" w:rsidRPr="00017BAE" w:rsidRDefault="003C5337">
      <w:pPr>
        <w:pStyle w:val="FootnoteText"/>
        <w:rPr>
          <w:lang w:val="tr-TR"/>
        </w:rPr>
      </w:pPr>
      <w:r>
        <w:rPr>
          <w:rStyle w:val="FootnoteReference"/>
        </w:rPr>
        <w:footnoteRef/>
      </w:r>
      <w:r w:rsidRPr="00017BAE">
        <w:rPr>
          <w:lang w:val="tr-TR"/>
        </w:rPr>
        <w:t xml:space="preserve"> </w:t>
      </w:r>
      <w:r w:rsidRPr="00017BAE">
        <w:rPr>
          <w:color w:val="000000" w:themeColor="text1"/>
          <w:lang w:val="tr-TR"/>
        </w:rPr>
        <w:t xml:space="preserve">Mikro </w:t>
      </w:r>
      <w:r w:rsidRPr="00017BAE">
        <w:rPr>
          <w:color w:val="000000" w:themeColor="text1"/>
          <w:lang w:val="tr-TR"/>
        </w:rPr>
        <w:t>işletmeler, şirketlerini KOSGEB veri tabanına kaydettirerek bu belgeyi e-Devlet üzerinden alabilirler.</w:t>
      </w:r>
    </w:p>
  </w:footnote>
  <w:footnote w:id="19">
    <w:p w14:paraId="60CBE2D3" w14:textId="64AF2CC6" w:rsidR="00C62204" w:rsidRPr="00017BAE" w:rsidRDefault="00C62204">
      <w:pPr>
        <w:pStyle w:val="FootnoteText"/>
        <w:rPr>
          <w:lang w:val="tr-TR"/>
        </w:rPr>
      </w:pPr>
      <w:r>
        <w:rPr>
          <w:rStyle w:val="FootnoteReference"/>
        </w:rPr>
        <w:footnoteRef/>
      </w:r>
      <w:r w:rsidRPr="00017BAE">
        <w:rPr>
          <w:lang w:val="tr-TR"/>
        </w:rPr>
        <w:t xml:space="preserve"> </w:t>
      </w:r>
      <w:r w:rsidRPr="00017BAE">
        <w:rPr>
          <w:b/>
          <w:bCs/>
          <w:color w:val="000000" w:themeColor="text1"/>
          <w:lang w:val="tr-TR"/>
        </w:rPr>
        <w:t xml:space="preserve">Bağlı </w:t>
      </w:r>
      <w:r w:rsidRPr="00017BAE">
        <w:rPr>
          <w:b/>
          <w:bCs/>
          <w:color w:val="000000" w:themeColor="text1"/>
          <w:lang w:val="tr-TR"/>
        </w:rPr>
        <w:t>işletme:</w:t>
      </w:r>
      <w:r w:rsidRPr="00017BAE">
        <w:rPr>
          <w:color w:val="000000" w:themeColor="text1"/>
          <w:lang w:val="tr-TR"/>
        </w:rPr>
        <w:t xml:space="preserve"> Başka işletmelerdeki sermaye paylarının %50 eşiğini aşması durumunda, söz konusu işletmeler bağlı işletme olarak kabul edilir.</w:t>
      </w:r>
    </w:p>
  </w:footnote>
  <w:footnote w:id="20">
    <w:p w14:paraId="77F74395" w14:textId="561E1854" w:rsidR="00C62204" w:rsidRPr="00017BAE" w:rsidRDefault="00C62204">
      <w:pPr>
        <w:pStyle w:val="FootnoteText"/>
        <w:rPr>
          <w:lang w:val="tr-TR"/>
        </w:rPr>
      </w:pPr>
      <w:r>
        <w:rPr>
          <w:rStyle w:val="FootnoteReference"/>
        </w:rPr>
        <w:footnoteRef/>
      </w:r>
      <w:r w:rsidRPr="00017BAE">
        <w:rPr>
          <w:lang w:val="tr-TR"/>
        </w:rPr>
        <w:t xml:space="preserve"> </w:t>
      </w:r>
      <w:r w:rsidRPr="00017BAE">
        <w:rPr>
          <w:b/>
          <w:bCs/>
          <w:color w:val="000000" w:themeColor="text1"/>
          <w:lang w:val="tr-TR"/>
        </w:rPr>
        <w:t xml:space="preserve">Ortak </w:t>
      </w:r>
      <w:r w:rsidRPr="00017BAE">
        <w:rPr>
          <w:b/>
          <w:bCs/>
          <w:color w:val="000000" w:themeColor="text1"/>
          <w:lang w:val="tr-TR"/>
        </w:rPr>
        <w:t>işletme:</w:t>
      </w:r>
      <w:r w:rsidRPr="00017BAE">
        <w:rPr>
          <w:color w:val="000000" w:themeColor="text1"/>
          <w:lang w:val="tr-TR"/>
        </w:rPr>
        <w:t xml:space="preserve"> Başka işletmelerdeki sermaye paylarının en az %25, ancak %50'yi aşmayacak düzeyde olması durumunda, söz konusu işletmeler ortak işletme olarak kabul edilir.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E7DA9C" w14:textId="77777777" w:rsidR="0082503B" w:rsidRDefault="0082503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101E03" w14:textId="228FB7CC" w:rsidR="0082503B" w:rsidRDefault="0082503B">
    <w:pPr>
      <w:pStyle w:val="Header"/>
    </w:pPr>
    <w:r>
      <w:rPr>
        <w:rStyle w:val="normaltextrun"/>
        <w:rFonts w:ascii="Calibri" w:hAnsi="Calibri" w:cs="Calibri"/>
        <w:b/>
        <w:bCs/>
        <w:i/>
        <w:iCs/>
        <w:color w:val="3E3B3B"/>
        <w:sz w:val="20"/>
        <w:szCs w:val="20"/>
        <w:shd w:val="clear" w:color="auto" w:fill="FFFFFF"/>
      </w:rPr>
      <w:t xml:space="preserve">“Guidelines for Grant Applicants” </w:t>
    </w:r>
    <w:proofErr w:type="spellStart"/>
    <w:r>
      <w:rPr>
        <w:rStyle w:val="normaltextrun"/>
        <w:rFonts w:ascii="Calibri" w:hAnsi="Calibri" w:cs="Calibri"/>
        <w:b/>
        <w:bCs/>
        <w:i/>
        <w:iCs/>
        <w:color w:val="3E3B3B"/>
        <w:sz w:val="20"/>
        <w:szCs w:val="20"/>
        <w:shd w:val="clear" w:color="auto" w:fill="FFFFFF"/>
      </w:rPr>
      <w:t>başlıklı</w:t>
    </w:r>
    <w:proofErr w:type="spellEnd"/>
    <w:r>
      <w:rPr>
        <w:rStyle w:val="normaltextrun"/>
        <w:rFonts w:ascii="Calibri" w:hAnsi="Calibri" w:cs="Calibri"/>
        <w:b/>
        <w:bCs/>
        <w:i/>
        <w:iCs/>
        <w:color w:val="3E3B3B"/>
        <w:sz w:val="20"/>
        <w:szCs w:val="20"/>
        <w:shd w:val="clear" w:color="auto" w:fill="FFFFFF"/>
      </w:rPr>
      <w:t xml:space="preserve"> </w:t>
    </w:r>
    <w:proofErr w:type="spellStart"/>
    <w:r>
      <w:rPr>
        <w:rStyle w:val="normaltextrun"/>
        <w:rFonts w:ascii="Calibri" w:hAnsi="Calibri" w:cs="Calibri"/>
        <w:b/>
        <w:bCs/>
        <w:i/>
        <w:iCs/>
        <w:color w:val="3E3B3B"/>
        <w:sz w:val="20"/>
        <w:szCs w:val="20"/>
        <w:shd w:val="clear" w:color="auto" w:fill="FFFFFF"/>
      </w:rPr>
      <w:t>belgenin</w:t>
    </w:r>
    <w:proofErr w:type="spellEnd"/>
    <w:r>
      <w:rPr>
        <w:rStyle w:val="normaltextrun"/>
        <w:rFonts w:ascii="Calibri" w:hAnsi="Calibri" w:cs="Calibri"/>
        <w:b/>
        <w:bCs/>
        <w:i/>
        <w:iCs/>
        <w:color w:val="3E3B3B"/>
        <w:sz w:val="20"/>
        <w:szCs w:val="20"/>
        <w:shd w:val="clear" w:color="auto" w:fill="FFFFFF"/>
      </w:rPr>
      <w:t xml:space="preserve"> </w:t>
    </w:r>
    <w:proofErr w:type="spellStart"/>
    <w:r>
      <w:rPr>
        <w:rStyle w:val="normaltextrun"/>
        <w:rFonts w:ascii="Calibri" w:hAnsi="Calibri" w:cs="Calibri"/>
        <w:b/>
        <w:bCs/>
        <w:i/>
        <w:iCs/>
        <w:color w:val="3E3B3B"/>
        <w:sz w:val="20"/>
        <w:szCs w:val="20"/>
        <w:shd w:val="clear" w:color="auto" w:fill="FFFFFF"/>
      </w:rPr>
      <w:t>İngilizce</w:t>
    </w:r>
    <w:proofErr w:type="spellEnd"/>
    <w:r>
      <w:rPr>
        <w:rStyle w:val="normaltextrun"/>
        <w:rFonts w:ascii="Calibri" w:hAnsi="Calibri" w:cs="Calibri"/>
        <w:b/>
        <w:bCs/>
        <w:i/>
        <w:iCs/>
        <w:color w:val="3E3B3B"/>
        <w:sz w:val="20"/>
        <w:szCs w:val="20"/>
        <w:shd w:val="clear" w:color="auto" w:fill="FFFFFF"/>
      </w:rPr>
      <w:t xml:space="preserve"> </w:t>
    </w:r>
    <w:proofErr w:type="spellStart"/>
    <w:r>
      <w:rPr>
        <w:rStyle w:val="normaltextrun"/>
        <w:rFonts w:ascii="Calibri" w:hAnsi="Calibri" w:cs="Calibri"/>
        <w:b/>
        <w:bCs/>
        <w:i/>
        <w:iCs/>
        <w:color w:val="3E3B3B"/>
        <w:sz w:val="20"/>
        <w:szCs w:val="20"/>
        <w:shd w:val="clear" w:color="auto" w:fill="FFFFFF"/>
      </w:rPr>
      <w:t>versiyonu</w:t>
    </w:r>
    <w:proofErr w:type="spellEnd"/>
    <w:r>
      <w:rPr>
        <w:rStyle w:val="normaltextrun"/>
        <w:rFonts w:ascii="Calibri" w:hAnsi="Calibri" w:cs="Calibri"/>
        <w:b/>
        <w:bCs/>
        <w:i/>
        <w:iCs/>
        <w:color w:val="3E3B3B"/>
        <w:sz w:val="20"/>
        <w:szCs w:val="20"/>
        <w:shd w:val="clear" w:color="auto" w:fill="FFFFFF"/>
      </w:rPr>
      <w:t xml:space="preserve"> </w:t>
    </w:r>
    <w:proofErr w:type="spellStart"/>
    <w:r>
      <w:rPr>
        <w:rStyle w:val="normaltextrun"/>
        <w:rFonts w:ascii="Calibri" w:hAnsi="Calibri" w:cs="Calibri"/>
        <w:b/>
        <w:bCs/>
        <w:i/>
        <w:iCs/>
        <w:color w:val="3E3B3B"/>
        <w:sz w:val="20"/>
        <w:szCs w:val="20"/>
        <w:shd w:val="clear" w:color="auto" w:fill="FFFFFF"/>
      </w:rPr>
      <w:t>ile</w:t>
    </w:r>
    <w:proofErr w:type="spellEnd"/>
    <w:r>
      <w:rPr>
        <w:rStyle w:val="normaltextrun"/>
        <w:rFonts w:ascii="Calibri" w:hAnsi="Calibri" w:cs="Calibri"/>
        <w:b/>
        <w:bCs/>
        <w:i/>
        <w:iCs/>
        <w:color w:val="3E3B3B"/>
        <w:sz w:val="20"/>
        <w:szCs w:val="20"/>
        <w:shd w:val="clear" w:color="auto" w:fill="FFFFFF"/>
      </w:rPr>
      <w:t xml:space="preserve"> </w:t>
    </w:r>
    <w:proofErr w:type="spellStart"/>
    <w:r>
      <w:rPr>
        <w:rStyle w:val="normaltextrun"/>
        <w:rFonts w:ascii="Calibri" w:hAnsi="Calibri" w:cs="Calibri"/>
        <w:b/>
        <w:bCs/>
        <w:i/>
        <w:iCs/>
        <w:color w:val="3E3B3B"/>
        <w:sz w:val="20"/>
        <w:szCs w:val="20"/>
        <w:shd w:val="clear" w:color="auto" w:fill="FFFFFF"/>
      </w:rPr>
      <w:t>Türkçe</w:t>
    </w:r>
    <w:proofErr w:type="spellEnd"/>
    <w:r>
      <w:rPr>
        <w:rStyle w:val="normaltextrun"/>
        <w:rFonts w:ascii="Calibri" w:hAnsi="Calibri" w:cs="Calibri"/>
        <w:b/>
        <w:bCs/>
        <w:i/>
        <w:iCs/>
        <w:color w:val="3E3B3B"/>
        <w:sz w:val="20"/>
        <w:szCs w:val="20"/>
        <w:shd w:val="clear" w:color="auto" w:fill="FFFFFF"/>
      </w:rPr>
      <w:t xml:space="preserve"> </w:t>
    </w:r>
    <w:proofErr w:type="spellStart"/>
    <w:r>
      <w:rPr>
        <w:rStyle w:val="normaltextrun"/>
        <w:rFonts w:ascii="Calibri" w:hAnsi="Calibri" w:cs="Calibri"/>
        <w:b/>
        <w:bCs/>
        <w:i/>
        <w:iCs/>
        <w:color w:val="3E3B3B"/>
        <w:sz w:val="20"/>
        <w:szCs w:val="20"/>
        <w:shd w:val="clear" w:color="auto" w:fill="FFFFFF"/>
      </w:rPr>
      <w:t>çevirisi</w:t>
    </w:r>
    <w:proofErr w:type="spellEnd"/>
    <w:r>
      <w:rPr>
        <w:rStyle w:val="normaltextrun"/>
        <w:rFonts w:ascii="Calibri" w:hAnsi="Calibri" w:cs="Calibri"/>
        <w:b/>
        <w:bCs/>
        <w:i/>
        <w:iCs/>
        <w:color w:val="3E3B3B"/>
        <w:sz w:val="20"/>
        <w:szCs w:val="20"/>
        <w:shd w:val="clear" w:color="auto" w:fill="FFFFFF"/>
      </w:rPr>
      <w:t xml:space="preserve"> </w:t>
    </w:r>
    <w:proofErr w:type="spellStart"/>
    <w:r>
      <w:rPr>
        <w:rStyle w:val="normaltextrun"/>
        <w:rFonts w:ascii="Calibri" w:hAnsi="Calibri" w:cs="Calibri"/>
        <w:b/>
        <w:bCs/>
        <w:i/>
        <w:iCs/>
        <w:color w:val="3E3B3B"/>
        <w:sz w:val="20"/>
        <w:szCs w:val="20"/>
        <w:shd w:val="clear" w:color="auto" w:fill="FFFFFF"/>
      </w:rPr>
      <w:t>arasında</w:t>
    </w:r>
    <w:proofErr w:type="spellEnd"/>
    <w:r>
      <w:rPr>
        <w:rStyle w:val="normaltextrun"/>
        <w:rFonts w:ascii="Calibri" w:hAnsi="Calibri" w:cs="Calibri"/>
        <w:b/>
        <w:bCs/>
        <w:i/>
        <w:iCs/>
        <w:color w:val="3E3B3B"/>
        <w:sz w:val="20"/>
        <w:szCs w:val="20"/>
        <w:shd w:val="clear" w:color="auto" w:fill="FFFFFF"/>
      </w:rPr>
      <w:t xml:space="preserve"> </w:t>
    </w:r>
    <w:proofErr w:type="spellStart"/>
    <w:r>
      <w:rPr>
        <w:rStyle w:val="normaltextrun"/>
        <w:rFonts w:ascii="Calibri" w:hAnsi="Calibri" w:cs="Calibri"/>
        <w:b/>
        <w:bCs/>
        <w:i/>
        <w:iCs/>
        <w:color w:val="3E3B3B"/>
        <w:sz w:val="20"/>
        <w:szCs w:val="20"/>
        <w:shd w:val="clear" w:color="auto" w:fill="FFFFFF"/>
      </w:rPr>
      <w:t>herhangi</w:t>
    </w:r>
    <w:proofErr w:type="spellEnd"/>
    <w:r>
      <w:rPr>
        <w:rStyle w:val="normaltextrun"/>
        <w:rFonts w:ascii="Calibri" w:hAnsi="Calibri" w:cs="Calibri"/>
        <w:b/>
        <w:bCs/>
        <w:i/>
        <w:iCs/>
        <w:color w:val="3E3B3B"/>
        <w:sz w:val="20"/>
        <w:szCs w:val="20"/>
        <w:shd w:val="clear" w:color="auto" w:fill="FFFFFF"/>
      </w:rPr>
      <w:t xml:space="preserve"> </w:t>
    </w:r>
    <w:proofErr w:type="spellStart"/>
    <w:r>
      <w:rPr>
        <w:rStyle w:val="normaltextrun"/>
        <w:rFonts w:ascii="Calibri" w:hAnsi="Calibri" w:cs="Calibri"/>
        <w:b/>
        <w:bCs/>
        <w:i/>
        <w:iCs/>
        <w:color w:val="3E3B3B"/>
        <w:sz w:val="20"/>
        <w:szCs w:val="20"/>
        <w:shd w:val="clear" w:color="auto" w:fill="FFFFFF"/>
      </w:rPr>
      <w:t>bir</w:t>
    </w:r>
    <w:proofErr w:type="spellEnd"/>
    <w:r>
      <w:rPr>
        <w:rStyle w:val="normaltextrun"/>
        <w:rFonts w:ascii="Calibri" w:hAnsi="Calibri" w:cs="Calibri"/>
        <w:b/>
        <w:bCs/>
        <w:i/>
        <w:iCs/>
        <w:color w:val="3E3B3B"/>
        <w:sz w:val="20"/>
        <w:szCs w:val="20"/>
        <w:shd w:val="clear" w:color="auto" w:fill="FFFFFF"/>
      </w:rPr>
      <w:t xml:space="preserve"> </w:t>
    </w:r>
    <w:proofErr w:type="spellStart"/>
    <w:r>
      <w:rPr>
        <w:rStyle w:val="normaltextrun"/>
        <w:rFonts w:ascii="Calibri" w:hAnsi="Calibri" w:cs="Calibri"/>
        <w:b/>
        <w:bCs/>
        <w:i/>
        <w:iCs/>
        <w:color w:val="3E3B3B"/>
        <w:sz w:val="20"/>
        <w:szCs w:val="20"/>
        <w:shd w:val="clear" w:color="auto" w:fill="FFFFFF"/>
      </w:rPr>
      <w:t>farklılık</w:t>
    </w:r>
    <w:proofErr w:type="spellEnd"/>
    <w:r>
      <w:rPr>
        <w:rStyle w:val="normaltextrun"/>
        <w:rFonts w:ascii="Calibri" w:hAnsi="Calibri" w:cs="Calibri"/>
        <w:b/>
        <w:bCs/>
        <w:i/>
        <w:iCs/>
        <w:color w:val="3E3B3B"/>
        <w:sz w:val="20"/>
        <w:szCs w:val="20"/>
        <w:shd w:val="clear" w:color="auto" w:fill="FFFFFF"/>
      </w:rPr>
      <w:t xml:space="preserve"> </w:t>
    </w:r>
    <w:proofErr w:type="spellStart"/>
    <w:r>
      <w:rPr>
        <w:rStyle w:val="normaltextrun"/>
        <w:rFonts w:ascii="Calibri" w:hAnsi="Calibri" w:cs="Calibri"/>
        <w:b/>
        <w:bCs/>
        <w:i/>
        <w:iCs/>
        <w:color w:val="3E3B3B"/>
        <w:sz w:val="20"/>
        <w:szCs w:val="20"/>
        <w:shd w:val="clear" w:color="auto" w:fill="FFFFFF"/>
      </w:rPr>
      <w:t>veya</w:t>
    </w:r>
    <w:proofErr w:type="spellEnd"/>
    <w:r>
      <w:rPr>
        <w:rStyle w:val="normaltextrun"/>
        <w:rFonts w:ascii="Calibri" w:hAnsi="Calibri" w:cs="Calibri"/>
        <w:b/>
        <w:bCs/>
        <w:i/>
        <w:iCs/>
        <w:color w:val="3E3B3B"/>
        <w:sz w:val="20"/>
        <w:szCs w:val="20"/>
        <w:shd w:val="clear" w:color="auto" w:fill="FFFFFF"/>
      </w:rPr>
      <w:t xml:space="preserve"> </w:t>
    </w:r>
    <w:proofErr w:type="spellStart"/>
    <w:r>
      <w:rPr>
        <w:rStyle w:val="normaltextrun"/>
        <w:rFonts w:ascii="Calibri" w:hAnsi="Calibri" w:cs="Calibri"/>
        <w:b/>
        <w:bCs/>
        <w:i/>
        <w:iCs/>
        <w:color w:val="3E3B3B"/>
        <w:sz w:val="20"/>
        <w:szCs w:val="20"/>
        <w:shd w:val="clear" w:color="auto" w:fill="FFFFFF"/>
      </w:rPr>
      <w:t>tutarsızlık</w:t>
    </w:r>
    <w:proofErr w:type="spellEnd"/>
    <w:r>
      <w:rPr>
        <w:rStyle w:val="normaltextrun"/>
        <w:rFonts w:ascii="Calibri" w:hAnsi="Calibri" w:cs="Calibri"/>
        <w:b/>
        <w:bCs/>
        <w:i/>
        <w:iCs/>
        <w:color w:val="3E3B3B"/>
        <w:sz w:val="20"/>
        <w:szCs w:val="20"/>
        <w:shd w:val="clear" w:color="auto" w:fill="FFFFFF"/>
      </w:rPr>
      <w:t xml:space="preserve"> </w:t>
    </w:r>
    <w:proofErr w:type="spellStart"/>
    <w:r>
      <w:rPr>
        <w:rStyle w:val="normaltextrun"/>
        <w:rFonts w:ascii="Calibri" w:hAnsi="Calibri" w:cs="Calibri"/>
        <w:b/>
        <w:bCs/>
        <w:i/>
        <w:iCs/>
        <w:color w:val="3E3B3B"/>
        <w:sz w:val="20"/>
        <w:szCs w:val="20"/>
        <w:shd w:val="clear" w:color="auto" w:fill="FFFFFF"/>
      </w:rPr>
      <w:t>olması</w:t>
    </w:r>
    <w:proofErr w:type="spellEnd"/>
    <w:r>
      <w:rPr>
        <w:rStyle w:val="normaltextrun"/>
        <w:rFonts w:ascii="Calibri" w:hAnsi="Calibri" w:cs="Calibri"/>
        <w:b/>
        <w:bCs/>
        <w:i/>
        <w:iCs/>
        <w:color w:val="3E3B3B"/>
        <w:sz w:val="20"/>
        <w:szCs w:val="20"/>
        <w:shd w:val="clear" w:color="auto" w:fill="FFFFFF"/>
      </w:rPr>
      <w:t xml:space="preserve"> </w:t>
    </w:r>
    <w:proofErr w:type="spellStart"/>
    <w:r>
      <w:rPr>
        <w:rStyle w:val="normaltextrun"/>
        <w:rFonts w:ascii="Calibri" w:hAnsi="Calibri" w:cs="Calibri"/>
        <w:b/>
        <w:bCs/>
        <w:i/>
        <w:iCs/>
        <w:color w:val="3E3B3B"/>
        <w:sz w:val="20"/>
        <w:szCs w:val="20"/>
        <w:shd w:val="clear" w:color="auto" w:fill="FFFFFF"/>
      </w:rPr>
      <w:t>durumunda</w:t>
    </w:r>
    <w:proofErr w:type="spellEnd"/>
    <w:r>
      <w:rPr>
        <w:rStyle w:val="normaltextrun"/>
        <w:rFonts w:ascii="Calibri" w:hAnsi="Calibri" w:cs="Calibri"/>
        <w:b/>
        <w:bCs/>
        <w:i/>
        <w:iCs/>
        <w:color w:val="3E3B3B"/>
        <w:sz w:val="20"/>
        <w:szCs w:val="20"/>
        <w:shd w:val="clear" w:color="auto" w:fill="FFFFFF"/>
      </w:rPr>
      <w:t xml:space="preserve"> her zaman </w:t>
    </w:r>
    <w:proofErr w:type="spellStart"/>
    <w:r>
      <w:rPr>
        <w:rStyle w:val="normaltextrun"/>
        <w:rFonts w:ascii="Calibri" w:hAnsi="Calibri" w:cs="Calibri"/>
        <w:b/>
        <w:bCs/>
        <w:i/>
        <w:iCs/>
        <w:color w:val="3E3B3B"/>
        <w:sz w:val="20"/>
        <w:szCs w:val="20"/>
        <w:shd w:val="clear" w:color="auto" w:fill="FFFFFF"/>
      </w:rPr>
      <w:t>İngilizce</w:t>
    </w:r>
    <w:proofErr w:type="spellEnd"/>
    <w:r>
      <w:rPr>
        <w:rStyle w:val="normaltextrun"/>
        <w:rFonts w:ascii="Calibri" w:hAnsi="Calibri" w:cs="Calibri"/>
        <w:b/>
        <w:bCs/>
        <w:i/>
        <w:iCs/>
        <w:color w:val="3E3B3B"/>
        <w:sz w:val="20"/>
        <w:szCs w:val="20"/>
        <w:shd w:val="clear" w:color="auto" w:fill="FFFFFF"/>
      </w:rPr>
      <w:t xml:space="preserve"> </w:t>
    </w:r>
    <w:proofErr w:type="spellStart"/>
    <w:r>
      <w:rPr>
        <w:rStyle w:val="normaltextrun"/>
        <w:rFonts w:ascii="Calibri" w:hAnsi="Calibri" w:cs="Calibri"/>
        <w:b/>
        <w:bCs/>
        <w:i/>
        <w:iCs/>
        <w:color w:val="3E3B3B"/>
        <w:sz w:val="20"/>
        <w:szCs w:val="20"/>
        <w:shd w:val="clear" w:color="auto" w:fill="FFFFFF"/>
      </w:rPr>
      <w:t>versiyon</w:t>
    </w:r>
    <w:proofErr w:type="spellEnd"/>
    <w:r>
      <w:rPr>
        <w:rStyle w:val="normaltextrun"/>
        <w:rFonts w:ascii="Calibri" w:hAnsi="Calibri" w:cs="Calibri"/>
        <w:b/>
        <w:bCs/>
        <w:i/>
        <w:iCs/>
        <w:color w:val="3E3B3B"/>
        <w:sz w:val="20"/>
        <w:szCs w:val="20"/>
        <w:shd w:val="clear" w:color="auto" w:fill="FFFFFF"/>
      </w:rPr>
      <w:t xml:space="preserve"> </w:t>
    </w:r>
    <w:proofErr w:type="spellStart"/>
    <w:r>
      <w:rPr>
        <w:rStyle w:val="normaltextrun"/>
        <w:rFonts w:ascii="Calibri" w:hAnsi="Calibri" w:cs="Calibri"/>
        <w:b/>
        <w:bCs/>
        <w:i/>
        <w:iCs/>
        <w:color w:val="3E3B3B"/>
        <w:sz w:val="20"/>
        <w:szCs w:val="20"/>
        <w:shd w:val="clear" w:color="auto" w:fill="FFFFFF"/>
      </w:rPr>
      <w:t>geçerli</w:t>
    </w:r>
    <w:proofErr w:type="spellEnd"/>
    <w:r>
      <w:rPr>
        <w:rStyle w:val="normaltextrun"/>
        <w:rFonts w:ascii="Calibri" w:hAnsi="Calibri" w:cs="Calibri"/>
        <w:b/>
        <w:bCs/>
        <w:i/>
        <w:iCs/>
        <w:color w:val="3E3B3B"/>
        <w:sz w:val="20"/>
        <w:szCs w:val="20"/>
        <w:shd w:val="clear" w:color="auto" w:fill="FFFFFF"/>
      </w:rPr>
      <w:t xml:space="preserve"> </w:t>
    </w:r>
    <w:proofErr w:type="spellStart"/>
    <w:r>
      <w:rPr>
        <w:rStyle w:val="normaltextrun"/>
        <w:rFonts w:ascii="Calibri" w:hAnsi="Calibri" w:cs="Calibri"/>
        <w:b/>
        <w:bCs/>
        <w:i/>
        <w:iCs/>
        <w:color w:val="3E3B3B"/>
        <w:sz w:val="20"/>
        <w:szCs w:val="20"/>
        <w:shd w:val="clear" w:color="auto" w:fill="FFFFFF"/>
      </w:rPr>
      <w:t>olacaktır</w:t>
    </w:r>
    <w:proofErr w:type="spellEnd"/>
    <w:r>
      <w:rPr>
        <w:rStyle w:val="normaltextrun"/>
        <w:rFonts w:ascii="Calibri" w:hAnsi="Calibri" w:cs="Calibri"/>
        <w:b/>
        <w:bCs/>
        <w:i/>
        <w:iCs/>
        <w:color w:val="3E3B3B"/>
        <w:sz w:val="20"/>
        <w:szCs w:val="20"/>
        <w:shd w:val="clear" w:color="auto" w:fill="FFFFFF"/>
      </w:rPr>
      <w:t>.</w:t>
    </w:r>
  </w:p>
  <w:p w14:paraId="40D32466" w14:textId="77777777" w:rsidR="0082503B" w:rsidRDefault="0082503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A90D8E" w14:textId="43F1F695" w:rsidR="00EC7864" w:rsidRDefault="00EC7864">
    <w:pPr>
      <w:pStyle w:val="Header"/>
    </w:pPr>
    <w:r>
      <w:rPr>
        <w:noProof/>
      </w:rPr>
      <w:drawing>
        <wp:inline distT="0" distB="0" distL="0" distR="0" wp14:anchorId="455EDE2E" wp14:editId="51ECBB0F">
          <wp:extent cx="1851949" cy="456525"/>
          <wp:effectExtent l="0" t="0" r="0" b="1270"/>
          <wp:docPr id="7021505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2150565" name="Picture 702150565"/>
                  <pic:cNvPicPr/>
                </pic:nvPicPr>
                <pic:blipFill>
                  <a:blip r:embed="rId1">
                    <a:extLst>
                      <a:ext uri="{28A0092B-C50C-407E-A947-70E740481C1C}">
                        <a14:useLocalDpi xmlns:a14="http://schemas.microsoft.com/office/drawing/2010/main" val="0"/>
                      </a:ext>
                    </a:extLst>
                  </a:blip>
                  <a:stretch>
                    <a:fillRect/>
                  </a:stretch>
                </pic:blipFill>
                <pic:spPr>
                  <a:xfrm>
                    <a:off x="0" y="0"/>
                    <a:ext cx="1908897" cy="470563"/>
                  </a:xfrm>
                  <a:prstGeom prst="rect">
                    <a:avLst/>
                  </a:prstGeom>
                </pic:spPr>
              </pic:pic>
            </a:graphicData>
          </a:graphic>
        </wp:inline>
      </w:drawing>
    </w:r>
    <w:r w:rsidR="00E7199B">
      <w:rPr>
        <w:noProof/>
      </w:rPr>
      <w:t xml:space="preserve">  </w:t>
    </w:r>
    <w:r>
      <w:rPr>
        <w:noProof/>
      </w:rPr>
      <w:drawing>
        <wp:inline distT="0" distB="0" distL="0" distR="0" wp14:anchorId="140EA808" wp14:editId="1D667B46">
          <wp:extent cx="1859488" cy="1077044"/>
          <wp:effectExtent l="0" t="0" r="7620" b="8890"/>
          <wp:docPr id="209253049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2530494" name="Picture 2092530494"/>
                  <pic:cNvPicPr/>
                </pic:nvPicPr>
                <pic:blipFill>
                  <a:blip r:embed="rId2">
                    <a:extLst>
                      <a:ext uri="{28A0092B-C50C-407E-A947-70E740481C1C}">
                        <a14:useLocalDpi xmlns:a14="http://schemas.microsoft.com/office/drawing/2010/main" val="0"/>
                      </a:ext>
                    </a:extLst>
                  </a:blip>
                  <a:stretch>
                    <a:fillRect/>
                  </a:stretch>
                </pic:blipFill>
                <pic:spPr>
                  <a:xfrm>
                    <a:off x="0" y="0"/>
                    <a:ext cx="1889374" cy="1094355"/>
                  </a:xfrm>
                  <a:prstGeom prst="rect">
                    <a:avLst/>
                  </a:prstGeom>
                </pic:spPr>
              </pic:pic>
            </a:graphicData>
          </a:graphic>
        </wp:inline>
      </w:drawing>
    </w:r>
    <w:r w:rsidR="00E7199B">
      <w:rPr>
        <w:noProof/>
      </w:rPr>
      <w:t xml:space="preserve">  </w:t>
    </w:r>
    <w:r w:rsidR="00E7199B">
      <w:rPr>
        <w:noProof/>
      </w:rPr>
      <w:drawing>
        <wp:inline distT="0" distB="0" distL="0" distR="0" wp14:anchorId="46787B80" wp14:editId="2BF5D526">
          <wp:extent cx="1516283" cy="521779"/>
          <wp:effectExtent l="0" t="0" r="8255" b="0"/>
          <wp:docPr id="15439565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395655" name="Picture 154395655"/>
                  <pic:cNvPicPr/>
                </pic:nvPicPr>
                <pic:blipFill>
                  <a:blip r:embed="rId3">
                    <a:extLst>
                      <a:ext uri="{28A0092B-C50C-407E-A947-70E740481C1C}">
                        <a14:useLocalDpi xmlns:a14="http://schemas.microsoft.com/office/drawing/2010/main" val="0"/>
                      </a:ext>
                    </a:extLst>
                  </a:blip>
                  <a:stretch>
                    <a:fillRect/>
                  </a:stretch>
                </pic:blipFill>
                <pic:spPr>
                  <a:xfrm>
                    <a:off x="0" y="0"/>
                    <a:ext cx="1540985" cy="530279"/>
                  </a:xfrm>
                  <a:prstGeom prst="rect">
                    <a:avLst/>
                  </a:prstGeom>
                </pic:spPr>
              </pic:pic>
            </a:graphicData>
          </a:graphic>
        </wp:inline>
      </w:drawing>
    </w:r>
  </w:p>
</w:hdr>
</file>

<file path=word/intelligence2.xml><?xml version="1.0" encoding="utf-8"?>
<int2:intelligence xmlns:int2="http://schemas.microsoft.com/office/intelligence/2020/intelligence" xmlns:oel="http://schemas.microsoft.com/office/2019/extlst">
  <int2:observations>
    <int2:textHash int2:hashCode="8Sf/Z7y5TpheVG" int2:id="HjTXcKPV">
      <int2:state int2:value="Rejected" int2:type="spell"/>
    </int2:textHash>
    <int2:bookmark int2:bookmarkName="_Int_nafTAElT" int2:invalidationBookmarkName="" int2:hashCode="A3J6iLEqdNjQVk" int2:id="3xsJZR3w">
      <int2:state int2:value="Rejected" int2:type="gram"/>
    </int2:bookmark>
    <int2:bookmark int2:bookmarkName="_Int_3ZQXPnNY" int2:invalidationBookmarkName="" int2:hashCode="f9w4bjyhsUW2Z9" int2:id="RjhakKei">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0"/>
    <w:multiLevelType w:val="multilevel"/>
    <w:tmpl w:val="3F84090C"/>
    <w:lvl w:ilvl="0">
      <w:start w:val="1"/>
      <w:numFmt w:val="bullet"/>
      <w:lvlText w:val=""/>
      <w:lvlJc w:val="left"/>
      <w:pPr>
        <w:tabs>
          <w:tab w:val="num" w:pos="1492"/>
        </w:tabs>
        <w:ind w:left="1492" w:hanging="360"/>
      </w:pPr>
      <w:rPr>
        <w:rFonts w:ascii="Symbol" w:hAnsi="Symbol" w:hint="default"/>
      </w:rPr>
    </w:lvl>
    <w:lvl w:ilvl="1">
      <w:numFmt w:val="decimal"/>
      <w:pStyle w:val="NumPar2"/>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1652CCC"/>
    <w:multiLevelType w:val="multilevel"/>
    <w:tmpl w:val="8A16E482"/>
    <w:lvl w:ilvl="0">
      <w:start w:val="3"/>
      <w:numFmt w:val="decimal"/>
      <w:pStyle w:val="Guidelines1"/>
      <w:lvlText w:val="%1."/>
      <w:lvlJc w:val="left"/>
      <w:pPr>
        <w:ind w:left="567" w:hanging="567"/>
      </w:pPr>
      <w:rPr>
        <w:rFonts w:ascii="Times New Roman Bold" w:hAnsi="Times New Roman Bold" w:hint="default"/>
        <w:b/>
        <w:i w:val="0"/>
        <w:caps/>
        <w:strike w:val="0"/>
        <w:dstrike w:val="0"/>
        <w:color w:val="000000"/>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
      <w:lvlJc w:val="left"/>
      <w:pPr>
        <w:ind w:left="567" w:hanging="567"/>
      </w:pPr>
      <w:rPr>
        <w:rFonts w:hint="default"/>
        <w:b/>
        <w:i w:val="0"/>
        <w:caps w:val="0"/>
        <w:strike w:val="0"/>
        <w:dstrike w:val="0"/>
        <w:vanish w:val="0"/>
        <w:color w:val="000000"/>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Guidelines3"/>
      <w:lvlText w:val="%1.%2.%3."/>
      <w:lvlJc w:val="left"/>
      <w:pPr>
        <w:ind w:left="4679" w:hanging="851"/>
      </w:pPr>
      <w:rPr>
        <w:rFonts w:ascii="Times New Roman Bold" w:hAnsi="Times New Roman Bold" w:hint="default"/>
        <w:b/>
        <w:i/>
        <w:caps w:val="0"/>
        <w:strike w:val="0"/>
        <w:dstrike w:val="0"/>
        <w:vanish w:val="0"/>
        <w:color w:val="000000"/>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ind w:left="567" w:hanging="567"/>
      </w:pPr>
      <w:rPr>
        <w:rFonts w:hint="default"/>
      </w:rPr>
    </w:lvl>
    <w:lvl w:ilvl="4">
      <w:start w:val="1"/>
      <w:numFmt w:val="decimal"/>
      <w:lvlText w:val="%1.%2.%3.%4.%5"/>
      <w:lvlJc w:val="left"/>
      <w:pPr>
        <w:ind w:left="567" w:hanging="567"/>
      </w:pPr>
      <w:rPr>
        <w:rFonts w:hint="default"/>
      </w:rPr>
    </w:lvl>
    <w:lvl w:ilvl="5">
      <w:start w:val="1"/>
      <w:numFmt w:val="decimal"/>
      <w:lvlText w:val="%1.%2.%3.%4.%5.%6"/>
      <w:lvlJc w:val="left"/>
      <w:pPr>
        <w:ind w:left="567" w:hanging="567"/>
      </w:pPr>
      <w:rPr>
        <w:rFonts w:hint="default"/>
      </w:rPr>
    </w:lvl>
    <w:lvl w:ilvl="6">
      <w:start w:val="1"/>
      <w:numFmt w:val="decimal"/>
      <w:lvlText w:val="%1.%2.%3.%4.%5.%6.%7"/>
      <w:lvlJc w:val="left"/>
      <w:pPr>
        <w:ind w:left="567" w:hanging="567"/>
      </w:pPr>
      <w:rPr>
        <w:rFonts w:hint="default"/>
      </w:rPr>
    </w:lvl>
    <w:lvl w:ilvl="7">
      <w:start w:val="1"/>
      <w:numFmt w:val="decimal"/>
      <w:lvlText w:val="%1.%2.%3.%4.%5.%6.%7.%8"/>
      <w:lvlJc w:val="left"/>
      <w:pPr>
        <w:ind w:left="567" w:hanging="567"/>
      </w:pPr>
      <w:rPr>
        <w:rFonts w:hint="default"/>
      </w:rPr>
    </w:lvl>
    <w:lvl w:ilvl="8">
      <w:start w:val="1"/>
      <w:numFmt w:val="decimal"/>
      <w:lvlText w:val="%1.%2.%3.%4.%5.%6.%7.%8.%9"/>
      <w:lvlJc w:val="left"/>
      <w:pPr>
        <w:ind w:left="567" w:hanging="567"/>
      </w:pPr>
      <w:rPr>
        <w:rFonts w:hint="default"/>
      </w:rPr>
    </w:lvl>
  </w:abstractNum>
  <w:abstractNum w:abstractNumId="2" w15:restartNumberingAfterBreak="0">
    <w:nsid w:val="030467A7"/>
    <w:multiLevelType w:val="multilevel"/>
    <w:tmpl w:val="583EAE98"/>
    <w:lvl w:ilvl="0">
      <w:start w:val="1"/>
      <w:numFmt w:val="decimal"/>
      <w:pStyle w:val="Application2"/>
      <w:lvlText w:val="%1."/>
      <w:lvlJc w:val="left"/>
      <w:pPr>
        <w:ind w:left="482" w:hanging="480"/>
      </w:pPr>
    </w:lvl>
    <w:lvl w:ilvl="1">
      <w:start w:val="1"/>
      <w:numFmt w:val="decimal"/>
      <w:lvlText w:val="%1.%2."/>
      <w:lvlJc w:val="left"/>
      <w:pPr>
        <w:ind w:left="1202" w:hanging="720"/>
      </w:pPr>
    </w:lvl>
    <w:lvl w:ilvl="2">
      <w:start w:val="1"/>
      <w:numFmt w:val="decimal"/>
      <w:lvlText w:val="%1.%2.%3."/>
      <w:lvlJc w:val="left"/>
      <w:pPr>
        <w:ind w:left="1984" w:hanging="720"/>
      </w:pPr>
    </w:lvl>
    <w:lvl w:ilvl="3">
      <w:start w:val="1"/>
      <w:numFmt w:val="decimal"/>
      <w:lvlText w:val="%1.%2.%3.%4."/>
      <w:lvlJc w:val="left"/>
      <w:pPr>
        <w:ind w:left="1984" w:hanging="720"/>
      </w:p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 w15:restartNumberingAfterBreak="0">
    <w:nsid w:val="0E87071A"/>
    <w:multiLevelType w:val="multilevel"/>
    <w:tmpl w:val="5D1EAE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444283C"/>
    <w:multiLevelType w:val="hybridMultilevel"/>
    <w:tmpl w:val="24425DFA"/>
    <w:lvl w:ilvl="0" w:tplc="FFFFFFFF">
      <w:start w:val="1"/>
      <w:numFmt w:val="decimal"/>
      <w:pStyle w:val="u1"/>
      <w:lvlText w:val="%1."/>
      <w:lvlJc w:val="left"/>
      <w:pPr>
        <w:ind w:left="720" w:hanging="360"/>
      </w:pPr>
      <w:rPr>
        <w:rFonts w:ascii="Calibri" w:hAnsi="Calibri" w:hint="default"/>
        <w:b/>
        <w:bCs w:val="0"/>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8F700CF"/>
    <w:multiLevelType w:val="multilevel"/>
    <w:tmpl w:val="041F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1B1530A4"/>
    <w:multiLevelType w:val="multilevel"/>
    <w:tmpl w:val="8CE23BCC"/>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hint="default"/>
      </w:rPr>
    </w:lvl>
    <w:lvl w:ilvl="3">
      <w:start w:val="1"/>
      <w:numFmt w:val="bullet"/>
      <w:pStyle w:val="ListNumber2Level4"/>
      <w:lvlText w:val=""/>
      <w:lvlJc w:val="left"/>
      <w:pPr>
        <w:tabs>
          <w:tab w:val="num" w:pos="4037"/>
        </w:tabs>
        <w:ind w:left="4037"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1C2D1CC6"/>
    <w:multiLevelType w:val="multilevel"/>
    <w:tmpl w:val="37809C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C3D7E4E"/>
    <w:multiLevelType w:val="multilevel"/>
    <w:tmpl w:val="A6C667E6"/>
    <w:lvl w:ilvl="0">
      <w:start w:val="2"/>
      <w:numFmt w:val="decimal"/>
      <w:lvlText w:val="%1."/>
      <w:lvlJc w:val="left"/>
      <w:pPr>
        <w:ind w:left="540" w:hanging="540"/>
      </w:pPr>
      <w:rPr>
        <w:rFonts w:hint="default"/>
      </w:rPr>
    </w:lvl>
    <w:lvl w:ilvl="1">
      <w:start w:val="2"/>
      <w:numFmt w:val="decimal"/>
      <w:lvlText w:val="%1.%2."/>
      <w:lvlJc w:val="left"/>
      <w:pPr>
        <w:ind w:left="720" w:hanging="72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1CF1002F"/>
    <w:multiLevelType w:val="multilevel"/>
    <w:tmpl w:val="9008EE20"/>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b/>
        <w:bCs/>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1F245D28"/>
    <w:multiLevelType w:val="hybridMultilevel"/>
    <w:tmpl w:val="017AE94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201F71B0"/>
    <w:multiLevelType w:val="hybridMultilevel"/>
    <w:tmpl w:val="FFFFFFFF"/>
    <w:lvl w:ilvl="0" w:tplc="C8B8D51C">
      <w:start w:val="1"/>
      <w:numFmt w:val="bullet"/>
      <w:lvlText w:val=""/>
      <w:lvlJc w:val="left"/>
      <w:pPr>
        <w:ind w:left="1440" w:hanging="360"/>
      </w:pPr>
      <w:rPr>
        <w:rFonts w:ascii="Wingdings" w:hAnsi="Wingdings" w:hint="default"/>
      </w:rPr>
    </w:lvl>
    <w:lvl w:ilvl="1" w:tplc="44AE51C2">
      <w:start w:val="1"/>
      <w:numFmt w:val="bullet"/>
      <w:lvlText w:val="o"/>
      <w:lvlJc w:val="left"/>
      <w:pPr>
        <w:ind w:left="2160" w:hanging="360"/>
      </w:pPr>
      <w:rPr>
        <w:rFonts w:ascii="Courier New" w:hAnsi="Courier New" w:hint="default"/>
      </w:rPr>
    </w:lvl>
    <w:lvl w:ilvl="2" w:tplc="F05A3012">
      <w:start w:val="1"/>
      <w:numFmt w:val="bullet"/>
      <w:lvlText w:val=""/>
      <w:lvlJc w:val="left"/>
      <w:pPr>
        <w:ind w:left="2880" w:hanging="360"/>
      </w:pPr>
      <w:rPr>
        <w:rFonts w:ascii="Wingdings" w:hAnsi="Wingdings" w:hint="default"/>
      </w:rPr>
    </w:lvl>
    <w:lvl w:ilvl="3" w:tplc="98D48776">
      <w:start w:val="1"/>
      <w:numFmt w:val="bullet"/>
      <w:lvlText w:val=""/>
      <w:lvlJc w:val="left"/>
      <w:pPr>
        <w:ind w:left="3600" w:hanging="360"/>
      </w:pPr>
      <w:rPr>
        <w:rFonts w:ascii="Symbol" w:hAnsi="Symbol" w:hint="default"/>
      </w:rPr>
    </w:lvl>
    <w:lvl w:ilvl="4" w:tplc="4B1A87FC">
      <w:start w:val="1"/>
      <w:numFmt w:val="bullet"/>
      <w:lvlText w:val="o"/>
      <w:lvlJc w:val="left"/>
      <w:pPr>
        <w:ind w:left="4320" w:hanging="360"/>
      </w:pPr>
      <w:rPr>
        <w:rFonts w:ascii="Courier New" w:hAnsi="Courier New" w:hint="default"/>
      </w:rPr>
    </w:lvl>
    <w:lvl w:ilvl="5" w:tplc="4644F16A">
      <w:start w:val="1"/>
      <w:numFmt w:val="bullet"/>
      <w:lvlText w:val=""/>
      <w:lvlJc w:val="left"/>
      <w:pPr>
        <w:ind w:left="5040" w:hanging="360"/>
      </w:pPr>
      <w:rPr>
        <w:rFonts w:ascii="Wingdings" w:hAnsi="Wingdings" w:hint="default"/>
      </w:rPr>
    </w:lvl>
    <w:lvl w:ilvl="6" w:tplc="F8CEA1A6">
      <w:start w:val="1"/>
      <w:numFmt w:val="bullet"/>
      <w:lvlText w:val=""/>
      <w:lvlJc w:val="left"/>
      <w:pPr>
        <w:ind w:left="5760" w:hanging="360"/>
      </w:pPr>
      <w:rPr>
        <w:rFonts w:ascii="Symbol" w:hAnsi="Symbol" w:hint="default"/>
      </w:rPr>
    </w:lvl>
    <w:lvl w:ilvl="7" w:tplc="FC003E16">
      <w:start w:val="1"/>
      <w:numFmt w:val="bullet"/>
      <w:lvlText w:val="o"/>
      <w:lvlJc w:val="left"/>
      <w:pPr>
        <w:ind w:left="6480" w:hanging="360"/>
      </w:pPr>
      <w:rPr>
        <w:rFonts w:ascii="Courier New" w:hAnsi="Courier New" w:hint="default"/>
      </w:rPr>
    </w:lvl>
    <w:lvl w:ilvl="8" w:tplc="3DAC7156">
      <w:start w:val="1"/>
      <w:numFmt w:val="bullet"/>
      <w:lvlText w:val=""/>
      <w:lvlJc w:val="left"/>
      <w:pPr>
        <w:ind w:left="7200" w:hanging="360"/>
      </w:pPr>
      <w:rPr>
        <w:rFonts w:ascii="Wingdings" w:hAnsi="Wingdings" w:hint="default"/>
      </w:rPr>
    </w:lvl>
  </w:abstractNum>
  <w:abstractNum w:abstractNumId="12" w15:restartNumberingAfterBreak="0">
    <w:nsid w:val="22B0601F"/>
    <w:multiLevelType w:val="hybridMultilevel"/>
    <w:tmpl w:val="B1DCCFB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7F1F603"/>
    <w:multiLevelType w:val="hybridMultilevel"/>
    <w:tmpl w:val="AACE175C"/>
    <w:lvl w:ilvl="0" w:tplc="89DC3F04">
      <w:start w:val="1"/>
      <w:numFmt w:val="lowerRoman"/>
      <w:lvlText w:val="%1."/>
      <w:lvlJc w:val="right"/>
      <w:pPr>
        <w:ind w:left="720" w:hanging="360"/>
      </w:pPr>
    </w:lvl>
    <w:lvl w:ilvl="1" w:tplc="E9FE53A6">
      <w:start w:val="1"/>
      <w:numFmt w:val="lowerLetter"/>
      <w:lvlText w:val="%2."/>
      <w:lvlJc w:val="left"/>
      <w:pPr>
        <w:ind w:left="1440" w:hanging="360"/>
      </w:pPr>
    </w:lvl>
    <w:lvl w:ilvl="2" w:tplc="888A7776">
      <w:start w:val="1"/>
      <w:numFmt w:val="lowerRoman"/>
      <w:lvlText w:val="%3."/>
      <w:lvlJc w:val="right"/>
      <w:pPr>
        <w:ind w:left="2160" w:hanging="180"/>
      </w:pPr>
    </w:lvl>
    <w:lvl w:ilvl="3" w:tplc="5900D98E">
      <w:start w:val="1"/>
      <w:numFmt w:val="decimal"/>
      <w:lvlText w:val="%4."/>
      <w:lvlJc w:val="left"/>
      <w:pPr>
        <w:ind w:left="2880" w:hanging="360"/>
      </w:pPr>
    </w:lvl>
    <w:lvl w:ilvl="4" w:tplc="DF3CA0DA">
      <w:start w:val="1"/>
      <w:numFmt w:val="lowerLetter"/>
      <w:lvlText w:val="%5."/>
      <w:lvlJc w:val="left"/>
      <w:pPr>
        <w:ind w:left="3600" w:hanging="360"/>
      </w:pPr>
    </w:lvl>
    <w:lvl w:ilvl="5" w:tplc="53AEAE8E">
      <w:start w:val="1"/>
      <w:numFmt w:val="lowerRoman"/>
      <w:lvlText w:val="%6."/>
      <w:lvlJc w:val="right"/>
      <w:pPr>
        <w:ind w:left="4320" w:hanging="180"/>
      </w:pPr>
    </w:lvl>
    <w:lvl w:ilvl="6" w:tplc="0776B110">
      <w:start w:val="1"/>
      <w:numFmt w:val="decimal"/>
      <w:lvlText w:val="%7."/>
      <w:lvlJc w:val="left"/>
      <w:pPr>
        <w:ind w:left="5040" w:hanging="360"/>
      </w:pPr>
    </w:lvl>
    <w:lvl w:ilvl="7" w:tplc="5FE08948">
      <w:start w:val="1"/>
      <w:numFmt w:val="lowerLetter"/>
      <w:lvlText w:val="%8."/>
      <w:lvlJc w:val="left"/>
      <w:pPr>
        <w:ind w:left="5760" w:hanging="360"/>
      </w:pPr>
    </w:lvl>
    <w:lvl w:ilvl="8" w:tplc="35FA0E96">
      <w:start w:val="1"/>
      <w:numFmt w:val="lowerRoman"/>
      <w:lvlText w:val="%9."/>
      <w:lvlJc w:val="right"/>
      <w:pPr>
        <w:ind w:left="6480" w:hanging="180"/>
      </w:pPr>
    </w:lvl>
  </w:abstractNum>
  <w:abstractNum w:abstractNumId="14" w15:restartNumberingAfterBreak="0">
    <w:nsid w:val="2CA0292A"/>
    <w:multiLevelType w:val="hybridMultilevel"/>
    <w:tmpl w:val="C5F267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FA33708"/>
    <w:multiLevelType w:val="hybridMultilevel"/>
    <w:tmpl w:val="D78E0CC0"/>
    <w:lvl w:ilvl="0" w:tplc="8F66D04A">
      <w:start w:val="1"/>
      <w:numFmt w:val="lowerRoman"/>
      <w:lvlText w:val="%1."/>
      <w:lvlJc w:val="right"/>
      <w:pPr>
        <w:ind w:left="720" w:hanging="360"/>
      </w:pPr>
    </w:lvl>
    <w:lvl w:ilvl="1" w:tplc="49CEE85C">
      <w:start w:val="1"/>
      <w:numFmt w:val="lowerLetter"/>
      <w:lvlText w:val="%2."/>
      <w:lvlJc w:val="left"/>
      <w:pPr>
        <w:ind w:left="1440" w:hanging="360"/>
      </w:pPr>
    </w:lvl>
    <w:lvl w:ilvl="2" w:tplc="912857CE">
      <w:start w:val="1"/>
      <w:numFmt w:val="lowerRoman"/>
      <w:lvlText w:val="%3."/>
      <w:lvlJc w:val="right"/>
      <w:pPr>
        <w:ind w:left="2160" w:hanging="180"/>
      </w:pPr>
    </w:lvl>
    <w:lvl w:ilvl="3" w:tplc="E58CE856">
      <w:start w:val="1"/>
      <w:numFmt w:val="decimal"/>
      <w:lvlText w:val="%4."/>
      <w:lvlJc w:val="left"/>
      <w:pPr>
        <w:ind w:left="2880" w:hanging="360"/>
      </w:pPr>
    </w:lvl>
    <w:lvl w:ilvl="4" w:tplc="BC42AED6">
      <w:start w:val="1"/>
      <w:numFmt w:val="lowerLetter"/>
      <w:lvlText w:val="%5."/>
      <w:lvlJc w:val="left"/>
      <w:pPr>
        <w:ind w:left="3600" w:hanging="360"/>
      </w:pPr>
    </w:lvl>
    <w:lvl w:ilvl="5" w:tplc="F6326F2C">
      <w:start w:val="1"/>
      <w:numFmt w:val="lowerRoman"/>
      <w:lvlText w:val="%6."/>
      <w:lvlJc w:val="right"/>
      <w:pPr>
        <w:ind w:left="4320" w:hanging="180"/>
      </w:pPr>
    </w:lvl>
    <w:lvl w:ilvl="6" w:tplc="560464B6">
      <w:start w:val="1"/>
      <w:numFmt w:val="decimal"/>
      <w:lvlText w:val="%7."/>
      <w:lvlJc w:val="left"/>
      <w:pPr>
        <w:ind w:left="5040" w:hanging="360"/>
      </w:pPr>
    </w:lvl>
    <w:lvl w:ilvl="7" w:tplc="0C5C7C9A">
      <w:start w:val="1"/>
      <w:numFmt w:val="lowerLetter"/>
      <w:lvlText w:val="%8."/>
      <w:lvlJc w:val="left"/>
      <w:pPr>
        <w:ind w:left="5760" w:hanging="360"/>
      </w:pPr>
    </w:lvl>
    <w:lvl w:ilvl="8" w:tplc="886E52DA">
      <w:start w:val="1"/>
      <w:numFmt w:val="lowerRoman"/>
      <w:lvlText w:val="%9."/>
      <w:lvlJc w:val="right"/>
      <w:pPr>
        <w:ind w:left="6480" w:hanging="180"/>
      </w:pPr>
    </w:lvl>
  </w:abstractNum>
  <w:abstractNum w:abstractNumId="16" w15:restartNumberingAfterBreak="0">
    <w:nsid w:val="31176CD3"/>
    <w:multiLevelType w:val="hybridMultilevel"/>
    <w:tmpl w:val="32B484EA"/>
    <w:lvl w:ilvl="0" w:tplc="5BA8C880">
      <w:start w:val="1"/>
      <w:numFmt w:val="bullet"/>
      <w:lvlText w:val="-"/>
      <w:lvlJc w:val="left"/>
      <w:pPr>
        <w:ind w:left="1117" w:hanging="360"/>
      </w:pPr>
      <w:rPr>
        <w:rFonts w:ascii="Arial" w:hAnsi="Arial" w:hint="default"/>
      </w:rPr>
    </w:lvl>
    <w:lvl w:ilvl="1" w:tplc="08090003" w:tentative="1">
      <w:start w:val="1"/>
      <w:numFmt w:val="bullet"/>
      <w:lvlText w:val="o"/>
      <w:lvlJc w:val="left"/>
      <w:pPr>
        <w:ind w:left="1837" w:hanging="360"/>
      </w:pPr>
      <w:rPr>
        <w:rFonts w:ascii="Courier New" w:hAnsi="Courier New" w:cs="Courier New" w:hint="default"/>
      </w:rPr>
    </w:lvl>
    <w:lvl w:ilvl="2" w:tplc="08090005" w:tentative="1">
      <w:start w:val="1"/>
      <w:numFmt w:val="bullet"/>
      <w:lvlText w:val=""/>
      <w:lvlJc w:val="left"/>
      <w:pPr>
        <w:ind w:left="2557" w:hanging="360"/>
      </w:pPr>
      <w:rPr>
        <w:rFonts w:ascii="Wingdings" w:hAnsi="Wingdings" w:hint="default"/>
      </w:rPr>
    </w:lvl>
    <w:lvl w:ilvl="3" w:tplc="08090001" w:tentative="1">
      <w:start w:val="1"/>
      <w:numFmt w:val="bullet"/>
      <w:lvlText w:val=""/>
      <w:lvlJc w:val="left"/>
      <w:pPr>
        <w:ind w:left="3277" w:hanging="360"/>
      </w:pPr>
      <w:rPr>
        <w:rFonts w:ascii="Symbol" w:hAnsi="Symbol" w:hint="default"/>
      </w:rPr>
    </w:lvl>
    <w:lvl w:ilvl="4" w:tplc="08090003" w:tentative="1">
      <w:start w:val="1"/>
      <w:numFmt w:val="bullet"/>
      <w:lvlText w:val="o"/>
      <w:lvlJc w:val="left"/>
      <w:pPr>
        <w:ind w:left="3997" w:hanging="360"/>
      </w:pPr>
      <w:rPr>
        <w:rFonts w:ascii="Courier New" w:hAnsi="Courier New" w:cs="Courier New" w:hint="default"/>
      </w:rPr>
    </w:lvl>
    <w:lvl w:ilvl="5" w:tplc="08090005" w:tentative="1">
      <w:start w:val="1"/>
      <w:numFmt w:val="bullet"/>
      <w:lvlText w:val=""/>
      <w:lvlJc w:val="left"/>
      <w:pPr>
        <w:ind w:left="4717" w:hanging="360"/>
      </w:pPr>
      <w:rPr>
        <w:rFonts w:ascii="Wingdings" w:hAnsi="Wingdings" w:hint="default"/>
      </w:rPr>
    </w:lvl>
    <w:lvl w:ilvl="6" w:tplc="08090001" w:tentative="1">
      <w:start w:val="1"/>
      <w:numFmt w:val="bullet"/>
      <w:lvlText w:val=""/>
      <w:lvlJc w:val="left"/>
      <w:pPr>
        <w:ind w:left="5437" w:hanging="360"/>
      </w:pPr>
      <w:rPr>
        <w:rFonts w:ascii="Symbol" w:hAnsi="Symbol" w:hint="default"/>
      </w:rPr>
    </w:lvl>
    <w:lvl w:ilvl="7" w:tplc="08090003" w:tentative="1">
      <w:start w:val="1"/>
      <w:numFmt w:val="bullet"/>
      <w:lvlText w:val="o"/>
      <w:lvlJc w:val="left"/>
      <w:pPr>
        <w:ind w:left="6157" w:hanging="360"/>
      </w:pPr>
      <w:rPr>
        <w:rFonts w:ascii="Courier New" w:hAnsi="Courier New" w:cs="Courier New" w:hint="default"/>
      </w:rPr>
    </w:lvl>
    <w:lvl w:ilvl="8" w:tplc="08090005" w:tentative="1">
      <w:start w:val="1"/>
      <w:numFmt w:val="bullet"/>
      <w:lvlText w:val=""/>
      <w:lvlJc w:val="left"/>
      <w:pPr>
        <w:ind w:left="6877" w:hanging="360"/>
      </w:pPr>
      <w:rPr>
        <w:rFonts w:ascii="Wingdings" w:hAnsi="Wingdings" w:hint="default"/>
      </w:rPr>
    </w:lvl>
  </w:abstractNum>
  <w:abstractNum w:abstractNumId="17" w15:restartNumberingAfterBreak="0">
    <w:nsid w:val="31C4776A"/>
    <w:multiLevelType w:val="multilevel"/>
    <w:tmpl w:val="0E424C34"/>
    <w:lvl w:ilvl="0">
      <w:start w:val="2"/>
      <w:numFmt w:val="decimal"/>
      <w:lvlText w:val="%1"/>
      <w:lvlJc w:val="left"/>
      <w:pPr>
        <w:ind w:left="360" w:hanging="360"/>
      </w:pPr>
      <w:rPr>
        <w:rFonts w:hint="default"/>
      </w:rPr>
    </w:lvl>
    <w:lvl w:ilvl="1">
      <w:start w:val="1"/>
      <w:numFmt w:val="decimal"/>
      <w:pStyle w:val="u2"/>
      <w:lvlText w:val="%1.%2"/>
      <w:lvlJc w:val="left"/>
      <w:pPr>
        <w:ind w:left="1440" w:hanging="360"/>
      </w:pPr>
      <w:rPr>
        <w:b/>
        <w:bCs/>
        <w:i w:val="0"/>
        <w:iCs w:val="0"/>
        <w:color w:val="auto"/>
      </w:rPr>
    </w:lvl>
    <w:lvl w:ilvl="2">
      <w:start w:val="1"/>
      <w:numFmt w:val="decimal"/>
      <w:pStyle w:val="u3"/>
      <w:lvlText w:val="%1.%2.%3"/>
      <w:lvlJc w:val="left"/>
      <w:pPr>
        <w:ind w:left="2880" w:hanging="720"/>
      </w:pPr>
      <w:rPr>
        <w:rFonts w:ascii="Calibri" w:hAnsi="Calibri" w:hint="default"/>
        <w:b/>
        <w:bCs/>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440" w:hanging="1800"/>
      </w:pPr>
      <w:rPr>
        <w:rFonts w:hint="default"/>
      </w:rPr>
    </w:lvl>
  </w:abstractNum>
  <w:abstractNum w:abstractNumId="18" w15:restartNumberingAfterBreak="0">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hint="default"/>
      </w:rPr>
    </w:lvl>
  </w:abstractNum>
  <w:abstractNum w:abstractNumId="19" w15:restartNumberingAfterBreak="0">
    <w:nsid w:val="34E03117"/>
    <w:multiLevelType w:val="multilevel"/>
    <w:tmpl w:val="132E2DF2"/>
    <w:lvl w:ilvl="0">
      <w:start w:val="3"/>
      <w:numFmt w:val="decimal"/>
      <w:pStyle w:val="ListBullet5"/>
      <w:lvlText w:val="%1."/>
      <w:lvlJc w:val="left"/>
      <w:pPr>
        <w:tabs>
          <w:tab w:val="num" w:pos="360"/>
        </w:tabs>
        <w:ind w:left="360" w:hanging="360"/>
      </w:pPr>
    </w:lvl>
    <w:lvl w:ilvl="1">
      <w:start w:val="1"/>
      <w:numFmt w:val="decimal"/>
      <w:lvlText w:val=".%1%2."/>
      <w:lvlJc w:val="left"/>
      <w:pPr>
        <w:tabs>
          <w:tab w:val="num" w:pos="567"/>
        </w:tabs>
        <w:ind w:left="567" w:hanging="567"/>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20" w15:restartNumberingAfterBreak="0">
    <w:nsid w:val="35B2B810"/>
    <w:multiLevelType w:val="hybridMultilevel"/>
    <w:tmpl w:val="FE328CE8"/>
    <w:lvl w:ilvl="0" w:tplc="2FD437D2">
      <w:start w:val="1"/>
      <w:numFmt w:val="lowerRoman"/>
      <w:lvlText w:val="%1."/>
      <w:lvlJc w:val="right"/>
      <w:pPr>
        <w:ind w:left="720" w:hanging="360"/>
      </w:pPr>
    </w:lvl>
    <w:lvl w:ilvl="1" w:tplc="E340BD0A">
      <w:start w:val="1"/>
      <w:numFmt w:val="lowerLetter"/>
      <w:lvlText w:val="%2."/>
      <w:lvlJc w:val="left"/>
      <w:pPr>
        <w:ind w:left="1440" w:hanging="360"/>
      </w:pPr>
    </w:lvl>
    <w:lvl w:ilvl="2" w:tplc="A5D0AFBC">
      <w:start w:val="1"/>
      <w:numFmt w:val="lowerRoman"/>
      <w:lvlText w:val="%3."/>
      <w:lvlJc w:val="right"/>
      <w:pPr>
        <w:ind w:left="2160" w:hanging="180"/>
      </w:pPr>
    </w:lvl>
    <w:lvl w:ilvl="3" w:tplc="3B80F0A4">
      <w:start w:val="1"/>
      <w:numFmt w:val="decimal"/>
      <w:lvlText w:val="%4."/>
      <w:lvlJc w:val="left"/>
      <w:pPr>
        <w:ind w:left="2880" w:hanging="360"/>
      </w:pPr>
    </w:lvl>
    <w:lvl w:ilvl="4" w:tplc="87E00D20">
      <w:start w:val="1"/>
      <w:numFmt w:val="lowerLetter"/>
      <w:lvlText w:val="%5."/>
      <w:lvlJc w:val="left"/>
      <w:pPr>
        <w:ind w:left="3600" w:hanging="360"/>
      </w:pPr>
    </w:lvl>
    <w:lvl w:ilvl="5" w:tplc="DD7A29F2">
      <w:start w:val="1"/>
      <w:numFmt w:val="lowerRoman"/>
      <w:lvlText w:val="%6."/>
      <w:lvlJc w:val="right"/>
      <w:pPr>
        <w:ind w:left="4320" w:hanging="180"/>
      </w:pPr>
    </w:lvl>
    <w:lvl w:ilvl="6" w:tplc="7598BDDC">
      <w:start w:val="1"/>
      <w:numFmt w:val="decimal"/>
      <w:lvlText w:val="%7."/>
      <w:lvlJc w:val="left"/>
      <w:pPr>
        <w:ind w:left="5040" w:hanging="360"/>
      </w:pPr>
    </w:lvl>
    <w:lvl w:ilvl="7" w:tplc="14EE770E">
      <w:start w:val="1"/>
      <w:numFmt w:val="lowerLetter"/>
      <w:lvlText w:val="%8."/>
      <w:lvlJc w:val="left"/>
      <w:pPr>
        <w:ind w:left="5760" w:hanging="360"/>
      </w:pPr>
    </w:lvl>
    <w:lvl w:ilvl="8" w:tplc="AE42A7AC">
      <w:start w:val="1"/>
      <w:numFmt w:val="lowerRoman"/>
      <w:lvlText w:val="%9."/>
      <w:lvlJc w:val="right"/>
      <w:pPr>
        <w:ind w:left="6480" w:hanging="180"/>
      </w:pPr>
    </w:lvl>
  </w:abstractNum>
  <w:abstractNum w:abstractNumId="21" w15:restartNumberingAfterBreak="0">
    <w:nsid w:val="3B684AF7"/>
    <w:multiLevelType w:val="hybridMultilevel"/>
    <w:tmpl w:val="466647B2"/>
    <w:lvl w:ilvl="0" w:tplc="5BA8C880">
      <w:start w:val="1"/>
      <w:numFmt w:val="bullet"/>
      <w:lvlText w:val="-"/>
      <w:lvlJc w:val="left"/>
      <w:pPr>
        <w:ind w:left="720" w:hanging="360"/>
      </w:pPr>
      <w:rPr>
        <w:rFonts w:ascii="Arial" w:hAnsi="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F450E03"/>
    <w:multiLevelType w:val="multilevel"/>
    <w:tmpl w:val="50B0E3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06521E1"/>
    <w:multiLevelType w:val="hybridMultilevel"/>
    <w:tmpl w:val="21DA184E"/>
    <w:lvl w:ilvl="0" w:tplc="A86CD6A8">
      <w:start w:val="1"/>
      <w:numFmt w:val="lowerLetter"/>
      <w:lvlText w:val="%1."/>
      <w:lvlJc w:val="left"/>
      <w:pPr>
        <w:ind w:left="1080" w:hanging="360"/>
      </w:pPr>
    </w:lvl>
    <w:lvl w:ilvl="1" w:tplc="97C60DAA">
      <w:start w:val="1"/>
      <w:numFmt w:val="lowerLetter"/>
      <w:lvlText w:val="%2."/>
      <w:lvlJc w:val="left"/>
      <w:pPr>
        <w:ind w:left="1800" w:hanging="360"/>
      </w:pPr>
    </w:lvl>
    <w:lvl w:ilvl="2" w:tplc="9F40FB1A">
      <w:start w:val="1"/>
      <w:numFmt w:val="lowerRoman"/>
      <w:lvlText w:val="%3."/>
      <w:lvlJc w:val="right"/>
      <w:pPr>
        <w:ind w:left="2520" w:hanging="180"/>
      </w:pPr>
    </w:lvl>
    <w:lvl w:ilvl="3" w:tplc="BA5252FA">
      <w:start w:val="1"/>
      <w:numFmt w:val="decimal"/>
      <w:lvlText w:val="%4."/>
      <w:lvlJc w:val="left"/>
      <w:pPr>
        <w:ind w:left="3240" w:hanging="360"/>
      </w:pPr>
    </w:lvl>
    <w:lvl w:ilvl="4" w:tplc="AD4855C4">
      <w:start w:val="1"/>
      <w:numFmt w:val="lowerLetter"/>
      <w:lvlText w:val="%5."/>
      <w:lvlJc w:val="left"/>
      <w:pPr>
        <w:ind w:left="3960" w:hanging="360"/>
      </w:pPr>
    </w:lvl>
    <w:lvl w:ilvl="5" w:tplc="99B654A6">
      <w:start w:val="1"/>
      <w:numFmt w:val="lowerRoman"/>
      <w:lvlText w:val="%6."/>
      <w:lvlJc w:val="right"/>
      <w:pPr>
        <w:ind w:left="4680" w:hanging="180"/>
      </w:pPr>
    </w:lvl>
    <w:lvl w:ilvl="6" w:tplc="D4B82BBA">
      <w:start w:val="1"/>
      <w:numFmt w:val="decimal"/>
      <w:lvlText w:val="%7."/>
      <w:lvlJc w:val="left"/>
      <w:pPr>
        <w:ind w:left="5400" w:hanging="360"/>
      </w:pPr>
    </w:lvl>
    <w:lvl w:ilvl="7" w:tplc="C9E4BB1A">
      <w:start w:val="1"/>
      <w:numFmt w:val="lowerLetter"/>
      <w:lvlText w:val="%8."/>
      <w:lvlJc w:val="left"/>
      <w:pPr>
        <w:ind w:left="6120" w:hanging="360"/>
      </w:pPr>
    </w:lvl>
    <w:lvl w:ilvl="8" w:tplc="6BDC6328">
      <w:start w:val="1"/>
      <w:numFmt w:val="lowerRoman"/>
      <w:lvlText w:val="%9."/>
      <w:lvlJc w:val="right"/>
      <w:pPr>
        <w:ind w:left="6840" w:hanging="180"/>
      </w:pPr>
    </w:lvl>
  </w:abstractNum>
  <w:abstractNum w:abstractNumId="24" w15:restartNumberingAfterBreak="0">
    <w:nsid w:val="409B3BCD"/>
    <w:multiLevelType w:val="hybridMultilevel"/>
    <w:tmpl w:val="602CFBD6"/>
    <w:lvl w:ilvl="0" w:tplc="208620E6">
      <w:start w:val="1"/>
      <w:numFmt w:val="decimal"/>
      <w:lvlText w:val="(%1)"/>
      <w:lvlJc w:val="left"/>
      <w:pPr>
        <w:ind w:left="720" w:hanging="360"/>
      </w:pPr>
      <w:rPr>
        <w:rFonts w:hint="default"/>
      </w:rPr>
    </w:lvl>
    <w:lvl w:ilvl="1" w:tplc="D68C43B2">
      <w:start w:val="1"/>
      <w:numFmt w:val="decimal"/>
      <w:lvlText w:val="%2."/>
      <w:lvlJc w:val="left"/>
      <w:pPr>
        <w:ind w:left="1440" w:hanging="360"/>
      </w:pPr>
      <w:rPr>
        <w:rFonts w:hint="default"/>
        <w:b/>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43BBDB85"/>
    <w:multiLevelType w:val="hybridMultilevel"/>
    <w:tmpl w:val="15EE8F56"/>
    <w:lvl w:ilvl="0" w:tplc="421696E0">
      <w:start w:val="1"/>
      <w:numFmt w:val="lowerLetter"/>
      <w:lvlText w:val="%1."/>
      <w:lvlJc w:val="left"/>
      <w:pPr>
        <w:ind w:left="1080" w:hanging="360"/>
      </w:pPr>
    </w:lvl>
    <w:lvl w:ilvl="1" w:tplc="89A4DAD0">
      <w:start w:val="1"/>
      <w:numFmt w:val="lowerLetter"/>
      <w:lvlText w:val="%2."/>
      <w:lvlJc w:val="left"/>
      <w:pPr>
        <w:ind w:left="1800" w:hanging="360"/>
      </w:pPr>
    </w:lvl>
    <w:lvl w:ilvl="2" w:tplc="FA88F760">
      <w:start w:val="1"/>
      <w:numFmt w:val="lowerRoman"/>
      <w:lvlText w:val="%3."/>
      <w:lvlJc w:val="right"/>
      <w:pPr>
        <w:ind w:left="2520" w:hanging="180"/>
      </w:pPr>
    </w:lvl>
    <w:lvl w:ilvl="3" w:tplc="D9900002">
      <w:start w:val="1"/>
      <w:numFmt w:val="decimal"/>
      <w:lvlText w:val="%4."/>
      <w:lvlJc w:val="left"/>
      <w:pPr>
        <w:ind w:left="3240" w:hanging="360"/>
      </w:pPr>
    </w:lvl>
    <w:lvl w:ilvl="4" w:tplc="8E0CF108">
      <w:start w:val="1"/>
      <w:numFmt w:val="lowerLetter"/>
      <w:lvlText w:val="%5."/>
      <w:lvlJc w:val="left"/>
      <w:pPr>
        <w:ind w:left="3960" w:hanging="360"/>
      </w:pPr>
    </w:lvl>
    <w:lvl w:ilvl="5" w:tplc="7010BA2E">
      <w:start w:val="1"/>
      <w:numFmt w:val="lowerRoman"/>
      <w:lvlText w:val="%6."/>
      <w:lvlJc w:val="right"/>
      <w:pPr>
        <w:ind w:left="4680" w:hanging="180"/>
      </w:pPr>
    </w:lvl>
    <w:lvl w:ilvl="6" w:tplc="FC107EC4">
      <w:start w:val="1"/>
      <w:numFmt w:val="decimal"/>
      <w:lvlText w:val="%7."/>
      <w:lvlJc w:val="left"/>
      <w:pPr>
        <w:ind w:left="5400" w:hanging="360"/>
      </w:pPr>
    </w:lvl>
    <w:lvl w:ilvl="7" w:tplc="97B8F968">
      <w:start w:val="1"/>
      <w:numFmt w:val="lowerLetter"/>
      <w:lvlText w:val="%8."/>
      <w:lvlJc w:val="left"/>
      <w:pPr>
        <w:ind w:left="6120" w:hanging="360"/>
      </w:pPr>
    </w:lvl>
    <w:lvl w:ilvl="8" w:tplc="CC62831C">
      <w:start w:val="1"/>
      <w:numFmt w:val="lowerRoman"/>
      <w:lvlText w:val="%9."/>
      <w:lvlJc w:val="right"/>
      <w:pPr>
        <w:ind w:left="6840" w:hanging="180"/>
      </w:pPr>
    </w:lvl>
  </w:abstractNum>
  <w:abstractNum w:abstractNumId="26" w15:restartNumberingAfterBreak="0">
    <w:nsid w:val="44DF6F17"/>
    <w:multiLevelType w:val="multilevel"/>
    <w:tmpl w:val="250EED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6E2047D"/>
    <w:multiLevelType w:val="hybridMultilevel"/>
    <w:tmpl w:val="B0CE65A8"/>
    <w:lvl w:ilvl="0" w:tplc="08090001">
      <w:start w:val="1"/>
      <w:numFmt w:val="bullet"/>
      <w:lvlText w:val=""/>
      <w:lvlJc w:val="left"/>
      <w:pPr>
        <w:ind w:left="1113" w:hanging="360"/>
      </w:pPr>
      <w:rPr>
        <w:rFonts w:ascii="Symbol" w:hAnsi="Symbol" w:hint="default"/>
      </w:rPr>
    </w:lvl>
    <w:lvl w:ilvl="1" w:tplc="08090003" w:tentative="1">
      <w:start w:val="1"/>
      <w:numFmt w:val="bullet"/>
      <w:lvlText w:val="o"/>
      <w:lvlJc w:val="left"/>
      <w:pPr>
        <w:ind w:left="1833" w:hanging="360"/>
      </w:pPr>
      <w:rPr>
        <w:rFonts w:ascii="Courier New" w:hAnsi="Courier New" w:cs="Courier New" w:hint="default"/>
      </w:rPr>
    </w:lvl>
    <w:lvl w:ilvl="2" w:tplc="08090005" w:tentative="1">
      <w:start w:val="1"/>
      <w:numFmt w:val="bullet"/>
      <w:lvlText w:val=""/>
      <w:lvlJc w:val="left"/>
      <w:pPr>
        <w:ind w:left="2553" w:hanging="360"/>
      </w:pPr>
      <w:rPr>
        <w:rFonts w:ascii="Wingdings" w:hAnsi="Wingdings" w:hint="default"/>
      </w:rPr>
    </w:lvl>
    <w:lvl w:ilvl="3" w:tplc="08090001" w:tentative="1">
      <w:start w:val="1"/>
      <w:numFmt w:val="bullet"/>
      <w:lvlText w:val=""/>
      <w:lvlJc w:val="left"/>
      <w:pPr>
        <w:ind w:left="3273" w:hanging="360"/>
      </w:pPr>
      <w:rPr>
        <w:rFonts w:ascii="Symbol" w:hAnsi="Symbol" w:hint="default"/>
      </w:rPr>
    </w:lvl>
    <w:lvl w:ilvl="4" w:tplc="08090003" w:tentative="1">
      <w:start w:val="1"/>
      <w:numFmt w:val="bullet"/>
      <w:lvlText w:val="o"/>
      <w:lvlJc w:val="left"/>
      <w:pPr>
        <w:ind w:left="3993" w:hanging="360"/>
      </w:pPr>
      <w:rPr>
        <w:rFonts w:ascii="Courier New" w:hAnsi="Courier New" w:cs="Courier New" w:hint="default"/>
      </w:rPr>
    </w:lvl>
    <w:lvl w:ilvl="5" w:tplc="08090005" w:tentative="1">
      <w:start w:val="1"/>
      <w:numFmt w:val="bullet"/>
      <w:lvlText w:val=""/>
      <w:lvlJc w:val="left"/>
      <w:pPr>
        <w:ind w:left="4713" w:hanging="360"/>
      </w:pPr>
      <w:rPr>
        <w:rFonts w:ascii="Wingdings" w:hAnsi="Wingdings" w:hint="default"/>
      </w:rPr>
    </w:lvl>
    <w:lvl w:ilvl="6" w:tplc="08090001" w:tentative="1">
      <w:start w:val="1"/>
      <w:numFmt w:val="bullet"/>
      <w:lvlText w:val=""/>
      <w:lvlJc w:val="left"/>
      <w:pPr>
        <w:ind w:left="5433" w:hanging="360"/>
      </w:pPr>
      <w:rPr>
        <w:rFonts w:ascii="Symbol" w:hAnsi="Symbol" w:hint="default"/>
      </w:rPr>
    </w:lvl>
    <w:lvl w:ilvl="7" w:tplc="08090003" w:tentative="1">
      <w:start w:val="1"/>
      <w:numFmt w:val="bullet"/>
      <w:lvlText w:val="o"/>
      <w:lvlJc w:val="left"/>
      <w:pPr>
        <w:ind w:left="6153" w:hanging="360"/>
      </w:pPr>
      <w:rPr>
        <w:rFonts w:ascii="Courier New" w:hAnsi="Courier New" w:cs="Courier New" w:hint="default"/>
      </w:rPr>
    </w:lvl>
    <w:lvl w:ilvl="8" w:tplc="08090005" w:tentative="1">
      <w:start w:val="1"/>
      <w:numFmt w:val="bullet"/>
      <w:lvlText w:val=""/>
      <w:lvlJc w:val="left"/>
      <w:pPr>
        <w:ind w:left="6873" w:hanging="360"/>
      </w:pPr>
      <w:rPr>
        <w:rFonts w:ascii="Wingdings" w:hAnsi="Wingdings" w:hint="default"/>
      </w:rPr>
    </w:lvl>
  </w:abstractNum>
  <w:abstractNum w:abstractNumId="28" w15:restartNumberingAfterBreak="0">
    <w:nsid w:val="483552B6"/>
    <w:multiLevelType w:val="hybridMultilevel"/>
    <w:tmpl w:val="ACAA83F2"/>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9" w15:restartNumberingAfterBreak="0">
    <w:nsid w:val="4970064D"/>
    <w:multiLevelType w:val="multilevel"/>
    <w:tmpl w:val="235869C4"/>
    <w:lvl w:ilvl="0">
      <w:start w:val="1"/>
      <w:numFmt w:val="decimal"/>
      <w:pStyle w:val="Application3"/>
      <w:lvlText w:val="%1."/>
      <w:lvlJc w:val="left"/>
      <w:pPr>
        <w:tabs>
          <w:tab w:val="num" w:pos="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4B01C73B"/>
    <w:multiLevelType w:val="hybridMultilevel"/>
    <w:tmpl w:val="1688A588"/>
    <w:lvl w:ilvl="0" w:tplc="EB06E52A">
      <w:start w:val="1"/>
      <w:numFmt w:val="lowerRoman"/>
      <w:lvlText w:val="%1."/>
      <w:lvlJc w:val="right"/>
      <w:pPr>
        <w:ind w:left="720" w:hanging="360"/>
      </w:pPr>
    </w:lvl>
    <w:lvl w:ilvl="1" w:tplc="034CBA84">
      <w:start w:val="1"/>
      <w:numFmt w:val="lowerLetter"/>
      <w:lvlText w:val="%2."/>
      <w:lvlJc w:val="left"/>
      <w:pPr>
        <w:ind w:left="1440" w:hanging="360"/>
      </w:pPr>
    </w:lvl>
    <w:lvl w:ilvl="2" w:tplc="F628279A">
      <w:start w:val="1"/>
      <w:numFmt w:val="lowerRoman"/>
      <w:lvlText w:val="%3."/>
      <w:lvlJc w:val="right"/>
      <w:pPr>
        <w:ind w:left="2160" w:hanging="180"/>
      </w:pPr>
    </w:lvl>
    <w:lvl w:ilvl="3" w:tplc="A6CEDCE4">
      <w:start w:val="1"/>
      <w:numFmt w:val="decimal"/>
      <w:lvlText w:val="%4."/>
      <w:lvlJc w:val="left"/>
      <w:pPr>
        <w:ind w:left="2880" w:hanging="360"/>
      </w:pPr>
    </w:lvl>
    <w:lvl w:ilvl="4" w:tplc="C066A6FA">
      <w:start w:val="1"/>
      <w:numFmt w:val="lowerLetter"/>
      <w:lvlText w:val="%5."/>
      <w:lvlJc w:val="left"/>
      <w:pPr>
        <w:ind w:left="3600" w:hanging="360"/>
      </w:pPr>
    </w:lvl>
    <w:lvl w:ilvl="5" w:tplc="5FF016FC">
      <w:start w:val="1"/>
      <w:numFmt w:val="lowerRoman"/>
      <w:lvlText w:val="%6."/>
      <w:lvlJc w:val="right"/>
      <w:pPr>
        <w:ind w:left="4320" w:hanging="180"/>
      </w:pPr>
    </w:lvl>
    <w:lvl w:ilvl="6" w:tplc="2278D3E4">
      <w:start w:val="1"/>
      <w:numFmt w:val="decimal"/>
      <w:lvlText w:val="%7."/>
      <w:lvlJc w:val="left"/>
      <w:pPr>
        <w:ind w:left="5040" w:hanging="360"/>
      </w:pPr>
    </w:lvl>
    <w:lvl w:ilvl="7" w:tplc="4F8AB07C">
      <w:start w:val="1"/>
      <w:numFmt w:val="lowerLetter"/>
      <w:lvlText w:val="%8."/>
      <w:lvlJc w:val="left"/>
      <w:pPr>
        <w:ind w:left="5760" w:hanging="360"/>
      </w:pPr>
    </w:lvl>
    <w:lvl w:ilvl="8" w:tplc="2A22C618">
      <w:start w:val="1"/>
      <w:numFmt w:val="lowerRoman"/>
      <w:lvlText w:val="%9."/>
      <w:lvlJc w:val="right"/>
      <w:pPr>
        <w:ind w:left="6480" w:hanging="180"/>
      </w:pPr>
    </w:lvl>
  </w:abstractNum>
  <w:abstractNum w:abstractNumId="31" w15:restartNumberingAfterBreak="0">
    <w:nsid w:val="53813DDB"/>
    <w:multiLevelType w:val="multilevel"/>
    <w:tmpl w:val="68A62D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4BD0BEC"/>
    <w:multiLevelType w:val="singleLevel"/>
    <w:tmpl w:val="896C66B0"/>
    <w:lvl w:ilvl="0">
      <w:start w:val="1"/>
      <w:numFmt w:val="bullet"/>
      <w:pStyle w:val="ListBullet"/>
      <w:lvlText w:val=""/>
      <w:lvlJc w:val="left"/>
      <w:pPr>
        <w:tabs>
          <w:tab w:val="num" w:pos="567"/>
        </w:tabs>
        <w:ind w:left="567" w:hanging="283"/>
      </w:pPr>
      <w:rPr>
        <w:rFonts w:ascii="Symbol" w:hAnsi="Symbol" w:hint="default"/>
      </w:rPr>
    </w:lvl>
  </w:abstractNum>
  <w:abstractNum w:abstractNumId="33" w15:restartNumberingAfterBreak="0">
    <w:nsid w:val="576D31F1"/>
    <w:multiLevelType w:val="multilevel"/>
    <w:tmpl w:val="3CB07CF0"/>
    <w:lvl w:ilvl="0">
      <w:start w:val="1"/>
      <w:numFmt w:val="decimal"/>
      <w:pStyle w:val="Application1"/>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5897593F"/>
    <w:multiLevelType w:val="multilevel"/>
    <w:tmpl w:val="1E6451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hint="default"/>
      </w:rPr>
    </w:lvl>
  </w:abstractNum>
  <w:abstractNum w:abstractNumId="36" w15:restartNumberingAfterBreak="0">
    <w:nsid w:val="602F2410"/>
    <w:multiLevelType w:val="multilevel"/>
    <w:tmpl w:val="2D8A7D48"/>
    <w:lvl w:ilvl="0">
      <w:start w:val="1"/>
      <w:numFmt w:val="bullet"/>
      <w:lvlText w:val="-"/>
      <w:lvlJc w:val="left"/>
      <w:pPr>
        <w:tabs>
          <w:tab w:val="num" w:pos="720"/>
        </w:tabs>
        <w:ind w:left="720" w:hanging="360"/>
      </w:pPr>
      <w:rPr>
        <w:rFonts w:ascii="Arial" w:hAnsi="Aria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4172542"/>
    <w:multiLevelType w:val="hybridMultilevel"/>
    <w:tmpl w:val="2A4E6D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54F48CA"/>
    <w:multiLevelType w:val="hybridMultilevel"/>
    <w:tmpl w:val="721060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D355D0B"/>
    <w:multiLevelType w:val="multilevel"/>
    <w:tmpl w:val="90D23E14"/>
    <w:lvl w:ilvl="0">
      <w:start w:val="2"/>
      <w:numFmt w:val="decimal"/>
      <w:lvlText w:val="%1."/>
      <w:lvlJc w:val="left"/>
      <w:pPr>
        <w:ind w:left="540" w:hanging="54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0" w15:restartNumberingAfterBreak="0">
    <w:nsid w:val="70DA3127"/>
    <w:multiLevelType w:val="hybridMultilevel"/>
    <w:tmpl w:val="AA921512"/>
    <w:lvl w:ilvl="0" w:tplc="08090001">
      <w:start w:val="1"/>
      <w:numFmt w:val="bullet"/>
      <w:lvlText w:val=""/>
      <w:lvlJc w:val="left"/>
      <w:pPr>
        <w:ind w:left="1069" w:hanging="360"/>
      </w:pPr>
      <w:rPr>
        <w:rFonts w:ascii="Symbol" w:hAnsi="Symbol" w:hint="default"/>
      </w:rPr>
    </w:lvl>
    <w:lvl w:ilvl="1" w:tplc="08090003" w:tentative="1">
      <w:start w:val="1"/>
      <w:numFmt w:val="bullet"/>
      <w:lvlText w:val="o"/>
      <w:lvlJc w:val="left"/>
      <w:pPr>
        <w:ind w:left="1789" w:hanging="360"/>
      </w:pPr>
      <w:rPr>
        <w:rFonts w:ascii="Courier New" w:hAnsi="Courier New" w:cs="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41" w15:restartNumberingAfterBreak="0">
    <w:nsid w:val="7702543F"/>
    <w:multiLevelType w:val="multilevel"/>
    <w:tmpl w:val="62106E4C"/>
    <w:lvl w:ilvl="0">
      <w:start w:val="1"/>
      <w:numFmt w:val="decimal"/>
      <w:lvlText w:val="%1."/>
      <w:lvlJc w:val="left"/>
      <w:pPr>
        <w:ind w:left="720" w:hanging="360"/>
      </w:pPr>
      <w:rPr>
        <w:rFonts w:ascii="Calibri" w:hAnsi="Calibri" w:cs="Calibri" w:hint="default"/>
        <w:b/>
        <w:sz w:val="24"/>
      </w:rPr>
    </w:lvl>
    <w:lvl w:ilvl="1">
      <w:start w:val="3"/>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2" w15:restartNumberingAfterBreak="0">
    <w:nsid w:val="7BE965B4"/>
    <w:multiLevelType w:val="hybridMultilevel"/>
    <w:tmpl w:val="D20243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E8873EA"/>
    <w:multiLevelType w:val="multilevel"/>
    <w:tmpl w:val="44C24B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520781127">
    <w:abstractNumId w:val="25"/>
  </w:num>
  <w:num w:numId="2" w16cid:durableId="1384062246">
    <w:abstractNumId w:val="30"/>
  </w:num>
  <w:num w:numId="3" w16cid:durableId="1714307851">
    <w:abstractNumId w:val="15"/>
  </w:num>
  <w:num w:numId="4" w16cid:durableId="1557089853">
    <w:abstractNumId w:val="13"/>
  </w:num>
  <w:num w:numId="5" w16cid:durableId="95682732">
    <w:abstractNumId w:val="20"/>
  </w:num>
  <w:num w:numId="6" w16cid:durableId="577445864">
    <w:abstractNumId w:val="23"/>
  </w:num>
  <w:num w:numId="7" w16cid:durableId="114953765">
    <w:abstractNumId w:val="1"/>
  </w:num>
  <w:num w:numId="8" w16cid:durableId="66584629">
    <w:abstractNumId w:val="0"/>
  </w:num>
  <w:num w:numId="9" w16cid:durableId="1962490532">
    <w:abstractNumId w:val="19"/>
  </w:num>
  <w:num w:numId="10" w16cid:durableId="298144764">
    <w:abstractNumId w:val="33"/>
  </w:num>
  <w:num w:numId="11" w16cid:durableId="2081780574">
    <w:abstractNumId w:val="29"/>
  </w:num>
  <w:num w:numId="12" w16cid:durableId="278923891">
    <w:abstractNumId w:val="2"/>
  </w:num>
  <w:num w:numId="13" w16cid:durableId="992834987">
    <w:abstractNumId w:val="32"/>
  </w:num>
  <w:num w:numId="14" w16cid:durableId="1408848067">
    <w:abstractNumId w:val="35"/>
  </w:num>
  <w:num w:numId="15" w16cid:durableId="856623518">
    <w:abstractNumId w:val="18"/>
  </w:num>
  <w:num w:numId="16" w16cid:durableId="242489400">
    <w:abstractNumId w:val="6"/>
  </w:num>
  <w:num w:numId="17" w16cid:durableId="853769184">
    <w:abstractNumId w:val="14"/>
  </w:num>
  <w:num w:numId="18" w16cid:durableId="1290550632">
    <w:abstractNumId w:val="24"/>
  </w:num>
  <w:num w:numId="19" w16cid:durableId="971522675">
    <w:abstractNumId w:val="21"/>
  </w:num>
  <w:num w:numId="20" w16cid:durableId="436369410">
    <w:abstractNumId w:val="4"/>
  </w:num>
  <w:num w:numId="21" w16cid:durableId="925650246">
    <w:abstractNumId w:val="17"/>
  </w:num>
  <w:num w:numId="22" w16cid:durableId="1780755285">
    <w:abstractNumId w:val="10"/>
  </w:num>
  <w:num w:numId="23" w16cid:durableId="381445132">
    <w:abstractNumId w:val="40"/>
  </w:num>
  <w:num w:numId="24" w16cid:durableId="1194996517">
    <w:abstractNumId w:val="37"/>
  </w:num>
  <w:num w:numId="25" w16cid:durableId="1407069595">
    <w:abstractNumId w:val="41"/>
  </w:num>
  <w:num w:numId="26" w16cid:durableId="780226178">
    <w:abstractNumId w:val="5"/>
  </w:num>
  <w:num w:numId="27" w16cid:durableId="972636895">
    <w:abstractNumId w:val="9"/>
  </w:num>
  <w:num w:numId="28" w16cid:durableId="88159400">
    <w:abstractNumId w:val="8"/>
  </w:num>
  <w:num w:numId="29" w16cid:durableId="59525240">
    <w:abstractNumId w:val="39"/>
  </w:num>
  <w:num w:numId="30" w16cid:durableId="513039018">
    <w:abstractNumId w:val="16"/>
  </w:num>
  <w:num w:numId="31" w16cid:durableId="1415785424">
    <w:abstractNumId w:val="34"/>
  </w:num>
  <w:num w:numId="32" w16cid:durableId="1164587206">
    <w:abstractNumId w:val="31"/>
  </w:num>
  <w:num w:numId="33" w16cid:durableId="1802765088">
    <w:abstractNumId w:val="26"/>
  </w:num>
  <w:num w:numId="34" w16cid:durableId="993877238">
    <w:abstractNumId w:val="3"/>
  </w:num>
  <w:num w:numId="35" w16cid:durableId="1274753151">
    <w:abstractNumId w:val="36"/>
  </w:num>
  <w:num w:numId="36" w16cid:durableId="1537351031">
    <w:abstractNumId w:val="7"/>
  </w:num>
  <w:num w:numId="37" w16cid:durableId="227573586">
    <w:abstractNumId w:val="43"/>
  </w:num>
  <w:num w:numId="38" w16cid:durableId="526214839">
    <w:abstractNumId w:val="28"/>
  </w:num>
  <w:num w:numId="39" w16cid:durableId="1384602762">
    <w:abstractNumId w:val="22"/>
  </w:num>
  <w:num w:numId="40" w16cid:durableId="1233201301">
    <w:abstractNumId w:val="12"/>
  </w:num>
  <w:num w:numId="41" w16cid:durableId="1555920361">
    <w:abstractNumId w:val="27"/>
  </w:num>
  <w:num w:numId="42" w16cid:durableId="784272090">
    <w:abstractNumId w:val="11"/>
  </w:num>
  <w:num w:numId="43" w16cid:durableId="693729637">
    <w:abstractNumId w:val="38"/>
  </w:num>
  <w:num w:numId="44" w16cid:durableId="1157765401">
    <w:abstractNumId w:val="42"/>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61B2"/>
    <w:rsid w:val="00000CB2"/>
    <w:rsid w:val="000015B6"/>
    <w:rsid w:val="000019C1"/>
    <w:rsid w:val="00001B49"/>
    <w:rsid w:val="00001BFB"/>
    <w:rsid w:val="00001FDA"/>
    <w:rsid w:val="00002163"/>
    <w:rsid w:val="000022F6"/>
    <w:rsid w:val="000029D2"/>
    <w:rsid w:val="00003084"/>
    <w:rsid w:val="00003184"/>
    <w:rsid w:val="000032EA"/>
    <w:rsid w:val="000034E7"/>
    <w:rsid w:val="000036BE"/>
    <w:rsid w:val="00003C24"/>
    <w:rsid w:val="0000420D"/>
    <w:rsid w:val="000042C3"/>
    <w:rsid w:val="00004750"/>
    <w:rsid w:val="000049FB"/>
    <w:rsid w:val="0000515C"/>
    <w:rsid w:val="00005962"/>
    <w:rsid w:val="00005E03"/>
    <w:rsid w:val="00005FF9"/>
    <w:rsid w:val="00005FFE"/>
    <w:rsid w:val="0000619E"/>
    <w:rsid w:val="000065BE"/>
    <w:rsid w:val="000067F1"/>
    <w:rsid w:val="00006FA7"/>
    <w:rsid w:val="000073A7"/>
    <w:rsid w:val="000073B5"/>
    <w:rsid w:val="00007928"/>
    <w:rsid w:val="000079A1"/>
    <w:rsid w:val="00007D92"/>
    <w:rsid w:val="00007DD7"/>
    <w:rsid w:val="00007F22"/>
    <w:rsid w:val="00010006"/>
    <w:rsid w:val="00010674"/>
    <w:rsid w:val="000108B8"/>
    <w:rsid w:val="000108CC"/>
    <w:rsid w:val="00010F1E"/>
    <w:rsid w:val="0001101E"/>
    <w:rsid w:val="00011225"/>
    <w:rsid w:val="0001134F"/>
    <w:rsid w:val="0001162D"/>
    <w:rsid w:val="000117DB"/>
    <w:rsid w:val="0001194E"/>
    <w:rsid w:val="00011FFE"/>
    <w:rsid w:val="00012189"/>
    <w:rsid w:val="00012C14"/>
    <w:rsid w:val="00012C43"/>
    <w:rsid w:val="00013530"/>
    <w:rsid w:val="0001392A"/>
    <w:rsid w:val="00013E23"/>
    <w:rsid w:val="00014547"/>
    <w:rsid w:val="000146B8"/>
    <w:rsid w:val="00014D32"/>
    <w:rsid w:val="00014F30"/>
    <w:rsid w:val="00015036"/>
    <w:rsid w:val="000152F9"/>
    <w:rsid w:val="000161FE"/>
    <w:rsid w:val="00016534"/>
    <w:rsid w:val="00016D99"/>
    <w:rsid w:val="00016F03"/>
    <w:rsid w:val="00016F35"/>
    <w:rsid w:val="00016FAA"/>
    <w:rsid w:val="000170DC"/>
    <w:rsid w:val="00017278"/>
    <w:rsid w:val="000177F4"/>
    <w:rsid w:val="00017BAE"/>
    <w:rsid w:val="00020144"/>
    <w:rsid w:val="00020215"/>
    <w:rsid w:val="0002026F"/>
    <w:rsid w:val="00020A17"/>
    <w:rsid w:val="00020FA2"/>
    <w:rsid w:val="000212A2"/>
    <w:rsid w:val="00021431"/>
    <w:rsid w:val="00021554"/>
    <w:rsid w:val="00021842"/>
    <w:rsid w:val="00021D6E"/>
    <w:rsid w:val="000220AB"/>
    <w:rsid w:val="00022419"/>
    <w:rsid w:val="00022556"/>
    <w:rsid w:val="000226D9"/>
    <w:rsid w:val="00022B41"/>
    <w:rsid w:val="00022CE2"/>
    <w:rsid w:val="00022D07"/>
    <w:rsid w:val="00022DC1"/>
    <w:rsid w:val="0002308C"/>
    <w:rsid w:val="000236C7"/>
    <w:rsid w:val="000248D2"/>
    <w:rsid w:val="00024BB3"/>
    <w:rsid w:val="00024CAC"/>
    <w:rsid w:val="0002515C"/>
    <w:rsid w:val="00025361"/>
    <w:rsid w:val="0002537D"/>
    <w:rsid w:val="000253C1"/>
    <w:rsid w:val="00025516"/>
    <w:rsid w:val="00025586"/>
    <w:rsid w:val="00025591"/>
    <w:rsid w:val="000258B4"/>
    <w:rsid w:val="000258BB"/>
    <w:rsid w:val="000259CA"/>
    <w:rsid w:val="00025A4E"/>
    <w:rsid w:val="00025B84"/>
    <w:rsid w:val="00026A3E"/>
    <w:rsid w:val="0002729F"/>
    <w:rsid w:val="000277C9"/>
    <w:rsid w:val="00027CEF"/>
    <w:rsid w:val="00030586"/>
    <w:rsid w:val="00030845"/>
    <w:rsid w:val="00030995"/>
    <w:rsid w:val="00030C03"/>
    <w:rsid w:val="00030FAB"/>
    <w:rsid w:val="0003161B"/>
    <w:rsid w:val="00031749"/>
    <w:rsid w:val="00031AF6"/>
    <w:rsid w:val="00031CAB"/>
    <w:rsid w:val="00031CF9"/>
    <w:rsid w:val="00031D7E"/>
    <w:rsid w:val="00031EB4"/>
    <w:rsid w:val="00031F0D"/>
    <w:rsid w:val="000323A1"/>
    <w:rsid w:val="00032CE4"/>
    <w:rsid w:val="00033216"/>
    <w:rsid w:val="000337A7"/>
    <w:rsid w:val="00033AE3"/>
    <w:rsid w:val="00033D21"/>
    <w:rsid w:val="00033D55"/>
    <w:rsid w:val="0003411D"/>
    <w:rsid w:val="000341D3"/>
    <w:rsid w:val="00034608"/>
    <w:rsid w:val="00034798"/>
    <w:rsid w:val="000348D7"/>
    <w:rsid w:val="00034AFB"/>
    <w:rsid w:val="000355A6"/>
    <w:rsid w:val="000356A0"/>
    <w:rsid w:val="00035965"/>
    <w:rsid w:val="00035AA0"/>
    <w:rsid w:val="00035C3A"/>
    <w:rsid w:val="00035FB7"/>
    <w:rsid w:val="00036086"/>
    <w:rsid w:val="0003671A"/>
    <w:rsid w:val="00036B7A"/>
    <w:rsid w:val="00037501"/>
    <w:rsid w:val="0004039D"/>
    <w:rsid w:val="000407A1"/>
    <w:rsid w:val="0004093A"/>
    <w:rsid w:val="00040AAA"/>
    <w:rsid w:val="00040D04"/>
    <w:rsid w:val="000412A5"/>
    <w:rsid w:val="00041698"/>
    <w:rsid w:val="00041B69"/>
    <w:rsid w:val="00042158"/>
    <w:rsid w:val="000424DD"/>
    <w:rsid w:val="0004290B"/>
    <w:rsid w:val="00042ABC"/>
    <w:rsid w:val="00042EB1"/>
    <w:rsid w:val="000430BF"/>
    <w:rsid w:val="000431AD"/>
    <w:rsid w:val="00043904"/>
    <w:rsid w:val="00043B02"/>
    <w:rsid w:val="00043DAA"/>
    <w:rsid w:val="000440F4"/>
    <w:rsid w:val="00044302"/>
    <w:rsid w:val="00044641"/>
    <w:rsid w:val="00044BEF"/>
    <w:rsid w:val="00044D75"/>
    <w:rsid w:val="00045206"/>
    <w:rsid w:val="00045E36"/>
    <w:rsid w:val="00046265"/>
    <w:rsid w:val="000462F0"/>
    <w:rsid w:val="00046801"/>
    <w:rsid w:val="00046BF7"/>
    <w:rsid w:val="000470A8"/>
    <w:rsid w:val="00047ABE"/>
    <w:rsid w:val="00047C36"/>
    <w:rsid w:val="00050032"/>
    <w:rsid w:val="0005045F"/>
    <w:rsid w:val="000504C7"/>
    <w:rsid w:val="000505C9"/>
    <w:rsid w:val="00050B1F"/>
    <w:rsid w:val="00050C7D"/>
    <w:rsid w:val="00050CFE"/>
    <w:rsid w:val="00050DB2"/>
    <w:rsid w:val="00050E8E"/>
    <w:rsid w:val="00051388"/>
    <w:rsid w:val="000519CE"/>
    <w:rsid w:val="00052086"/>
    <w:rsid w:val="0005241F"/>
    <w:rsid w:val="000524CE"/>
    <w:rsid w:val="000525F2"/>
    <w:rsid w:val="0005298D"/>
    <w:rsid w:val="000529BE"/>
    <w:rsid w:val="00052CAD"/>
    <w:rsid w:val="00052D5C"/>
    <w:rsid w:val="0005348C"/>
    <w:rsid w:val="00053A7E"/>
    <w:rsid w:val="00053D30"/>
    <w:rsid w:val="00053F1F"/>
    <w:rsid w:val="0005405D"/>
    <w:rsid w:val="0005417A"/>
    <w:rsid w:val="000542EB"/>
    <w:rsid w:val="0005484D"/>
    <w:rsid w:val="00055015"/>
    <w:rsid w:val="0005501D"/>
    <w:rsid w:val="000550AB"/>
    <w:rsid w:val="000555A4"/>
    <w:rsid w:val="000555DF"/>
    <w:rsid w:val="000559D1"/>
    <w:rsid w:val="00055AB2"/>
    <w:rsid w:val="00055B4A"/>
    <w:rsid w:val="00055C12"/>
    <w:rsid w:val="00055E2E"/>
    <w:rsid w:val="00055EC9"/>
    <w:rsid w:val="00056001"/>
    <w:rsid w:val="000560A6"/>
    <w:rsid w:val="00056B4F"/>
    <w:rsid w:val="00056C02"/>
    <w:rsid w:val="0005722D"/>
    <w:rsid w:val="0005788C"/>
    <w:rsid w:val="00057A88"/>
    <w:rsid w:val="00057B0C"/>
    <w:rsid w:val="00057CFF"/>
    <w:rsid w:val="000601C0"/>
    <w:rsid w:val="000605A1"/>
    <w:rsid w:val="00060874"/>
    <w:rsid w:val="0006099F"/>
    <w:rsid w:val="000611D0"/>
    <w:rsid w:val="0006134F"/>
    <w:rsid w:val="00061360"/>
    <w:rsid w:val="0006177E"/>
    <w:rsid w:val="00062265"/>
    <w:rsid w:val="000622F2"/>
    <w:rsid w:val="0006230F"/>
    <w:rsid w:val="000625AF"/>
    <w:rsid w:val="0006273D"/>
    <w:rsid w:val="00062EDF"/>
    <w:rsid w:val="00063221"/>
    <w:rsid w:val="000633D3"/>
    <w:rsid w:val="000641F3"/>
    <w:rsid w:val="000642B3"/>
    <w:rsid w:val="00064570"/>
    <w:rsid w:val="00064597"/>
    <w:rsid w:val="00064702"/>
    <w:rsid w:val="00064815"/>
    <w:rsid w:val="0006538B"/>
    <w:rsid w:val="000657DF"/>
    <w:rsid w:val="000658DA"/>
    <w:rsid w:val="00065944"/>
    <w:rsid w:val="000660DB"/>
    <w:rsid w:val="000662FA"/>
    <w:rsid w:val="0006667D"/>
    <w:rsid w:val="0006674E"/>
    <w:rsid w:val="00066973"/>
    <w:rsid w:val="000669ED"/>
    <w:rsid w:val="00066D3A"/>
    <w:rsid w:val="00066FCC"/>
    <w:rsid w:val="00067278"/>
    <w:rsid w:val="0006734A"/>
    <w:rsid w:val="0006762C"/>
    <w:rsid w:val="0006783D"/>
    <w:rsid w:val="00067864"/>
    <w:rsid w:val="00067A30"/>
    <w:rsid w:val="00067AE0"/>
    <w:rsid w:val="00067C7C"/>
    <w:rsid w:val="00070023"/>
    <w:rsid w:val="000700B9"/>
    <w:rsid w:val="000702FA"/>
    <w:rsid w:val="00070964"/>
    <w:rsid w:val="00070F32"/>
    <w:rsid w:val="0007164F"/>
    <w:rsid w:val="00071B01"/>
    <w:rsid w:val="00071F75"/>
    <w:rsid w:val="00072133"/>
    <w:rsid w:val="00072581"/>
    <w:rsid w:val="0007279D"/>
    <w:rsid w:val="0007283B"/>
    <w:rsid w:val="00072BB2"/>
    <w:rsid w:val="000730A9"/>
    <w:rsid w:val="00073419"/>
    <w:rsid w:val="00074162"/>
    <w:rsid w:val="000741FC"/>
    <w:rsid w:val="00074854"/>
    <w:rsid w:val="00074EBD"/>
    <w:rsid w:val="00075331"/>
    <w:rsid w:val="00075CA6"/>
    <w:rsid w:val="00076E2E"/>
    <w:rsid w:val="00077401"/>
    <w:rsid w:val="000774A6"/>
    <w:rsid w:val="000774BA"/>
    <w:rsid w:val="00080167"/>
    <w:rsid w:val="00080384"/>
    <w:rsid w:val="00080518"/>
    <w:rsid w:val="0008070C"/>
    <w:rsid w:val="00080B75"/>
    <w:rsid w:val="00080C8C"/>
    <w:rsid w:val="000816CD"/>
    <w:rsid w:val="00081C30"/>
    <w:rsid w:val="00081C69"/>
    <w:rsid w:val="00081C84"/>
    <w:rsid w:val="00081FE2"/>
    <w:rsid w:val="0008221C"/>
    <w:rsid w:val="000825C3"/>
    <w:rsid w:val="00083440"/>
    <w:rsid w:val="0008355F"/>
    <w:rsid w:val="000837F4"/>
    <w:rsid w:val="00083952"/>
    <w:rsid w:val="000843D3"/>
    <w:rsid w:val="000847DF"/>
    <w:rsid w:val="000848C9"/>
    <w:rsid w:val="000848D3"/>
    <w:rsid w:val="00084ABC"/>
    <w:rsid w:val="00084CF2"/>
    <w:rsid w:val="0008511D"/>
    <w:rsid w:val="0008556D"/>
    <w:rsid w:val="00085D22"/>
    <w:rsid w:val="0008628D"/>
    <w:rsid w:val="0008659C"/>
    <w:rsid w:val="00087203"/>
    <w:rsid w:val="000876AA"/>
    <w:rsid w:val="00087A63"/>
    <w:rsid w:val="00087B43"/>
    <w:rsid w:val="00090033"/>
    <w:rsid w:val="00090918"/>
    <w:rsid w:val="00090BBE"/>
    <w:rsid w:val="00090D68"/>
    <w:rsid w:val="000918B7"/>
    <w:rsid w:val="00091909"/>
    <w:rsid w:val="00091FC3"/>
    <w:rsid w:val="0009250B"/>
    <w:rsid w:val="00092834"/>
    <w:rsid w:val="00092DC8"/>
    <w:rsid w:val="00092DD2"/>
    <w:rsid w:val="000930C2"/>
    <w:rsid w:val="000933A5"/>
    <w:rsid w:val="00093DC0"/>
    <w:rsid w:val="00093F2F"/>
    <w:rsid w:val="000940E2"/>
    <w:rsid w:val="00094288"/>
    <w:rsid w:val="00094987"/>
    <w:rsid w:val="00094A3D"/>
    <w:rsid w:val="00094D11"/>
    <w:rsid w:val="00094D4E"/>
    <w:rsid w:val="00095392"/>
    <w:rsid w:val="0009645D"/>
    <w:rsid w:val="00096A38"/>
    <w:rsid w:val="000973DE"/>
    <w:rsid w:val="00097742"/>
    <w:rsid w:val="00097900"/>
    <w:rsid w:val="000A001A"/>
    <w:rsid w:val="000A01A8"/>
    <w:rsid w:val="000A02E5"/>
    <w:rsid w:val="000A04D4"/>
    <w:rsid w:val="000A04D7"/>
    <w:rsid w:val="000A072C"/>
    <w:rsid w:val="000A0A06"/>
    <w:rsid w:val="000A0ACF"/>
    <w:rsid w:val="000A1204"/>
    <w:rsid w:val="000A1257"/>
    <w:rsid w:val="000A1A0F"/>
    <w:rsid w:val="000A2392"/>
    <w:rsid w:val="000A247D"/>
    <w:rsid w:val="000A26BC"/>
    <w:rsid w:val="000A270C"/>
    <w:rsid w:val="000A2CEA"/>
    <w:rsid w:val="000A2DCC"/>
    <w:rsid w:val="000A30ED"/>
    <w:rsid w:val="000A31B6"/>
    <w:rsid w:val="000A3260"/>
    <w:rsid w:val="000A343E"/>
    <w:rsid w:val="000A36D9"/>
    <w:rsid w:val="000A3C4C"/>
    <w:rsid w:val="000A3E5F"/>
    <w:rsid w:val="000A4D34"/>
    <w:rsid w:val="000A5AB8"/>
    <w:rsid w:val="000A62FE"/>
    <w:rsid w:val="000A65CE"/>
    <w:rsid w:val="000A6757"/>
    <w:rsid w:val="000A675F"/>
    <w:rsid w:val="000A68EE"/>
    <w:rsid w:val="000A6AFF"/>
    <w:rsid w:val="000A6E29"/>
    <w:rsid w:val="000A71B8"/>
    <w:rsid w:val="000A7418"/>
    <w:rsid w:val="000A7AD5"/>
    <w:rsid w:val="000B0019"/>
    <w:rsid w:val="000B029E"/>
    <w:rsid w:val="000B06E6"/>
    <w:rsid w:val="000B0782"/>
    <w:rsid w:val="000B0B20"/>
    <w:rsid w:val="000B14AF"/>
    <w:rsid w:val="000B15DB"/>
    <w:rsid w:val="000B21C3"/>
    <w:rsid w:val="000B2C30"/>
    <w:rsid w:val="000B2C61"/>
    <w:rsid w:val="000B2F96"/>
    <w:rsid w:val="000B385A"/>
    <w:rsid w:val="000B3A72"/>
    <w:rsid w:val="000B3AF4"/>
    <w:rsid w:val="000B3B38"/>
    <w:rsid w:val="000B3F93"/>
    <w:rsid w:val="000B40EA"/>
    <w:rsid w:val="000B455B"/>
    <w:rsid w:val="000B485A"/>
    <w:rsid w:val="000B4F41"/>
    <w:rsid w:val="000B4F9B"/>
    <w:rsid w:val="000B4FE4"/>
    <w:rsid w:val="000B5201"/>
    <w:rsid w:val="000B53AC"/>
    <w:rsid w:val="000B5998"/>
    <w:rsid w:val="000B5D24"/>
    <w:rsid w:val="000B5D8B"/>
    <w:rsid w:val="000B5E02"/>
    <w:rsid w:val="000B5EA7"/>
    <w:rsid w:val="000B6396"/>
    <w:rsid w:val="000B68D4"/>
    <w:rsid w:val="000B720E"/>
    <w:rsid w:val="000B7730"/>
    <w:rsid w:val="000C056F"/>
    <w:rsid w:val="000C06A9"/>
    <w:rsid w:val="000C0A9B"/>
    <w:rsid w:val="000C0E5C"/>
    <w:rsid w:val="000C17C4"/>
    <w:rsid w:val="000C1AF5"/>
    <w:rsid w:val="000C1F08"/>
    <w:rsid w:val="000C25A6"/>
    <w:rsid w:val="000C29C6"/>
    <w:rsid w:val="000C2A38"/>
    <w:rsid w:val="000C2C08"/>
    <w:rsid w:val="000C3286"/>
    <w:rsid w:val="000C3C1A"/>
    <w:rsid w:val="000C4392"/>
    <w:rsid w:val="000C481A"/>
    <w:rsid w:val="000C4A83"/>
    <w:rsid w:val="000C4C3B"/>
    <w:rsid w:val="000C4CC5"/>
    <w:rsid w:val="000C4E06"/>
    <w:rsid w:val="000C53F1"/>
    <w:rsid w:val="000C54BC"/>
    <w:rsid w:val="000C557D"/>
    <w:rsid w:val="000C55D5"/>
    <w:rsid w:val="000C582D"/>
    <w:rsid w:val="000C5ADD"/>
    <w:rsid w:val="000C6898"/>
    <w:rsid w:val="000C68A0"/>
    <w:rsid w:val="000C690C"/>
    <w:rsid w:val="000C6936"/>
    <w:rsid w:val="000C72CB"/>
    <w:rsid w:val="000C72DD"/>
    <w:rsid w:val="000C74BF"/>
    <w:rsid w:val="000C7B6F"/>
    <w:rsid w:val="000C7DA6"/>
    <w:rsid w:val="000D032C"/>
    <w:rsid w:val="000D0623"/>
    <w:rsid w:val="000D09CE"/>
    <w:rsid w:val="000D0D3E"/>
    <w:rsid w:val="000D11F5"/>
    <w:rsid w:val="000D161E"/>
    <w:rsid w:val="000D1A5C"/>
    <w:rsid w:val="000D1CD9"/>
    <w:rsid w:val="000D1DD3"/>
    <w:rsid w:val="000D22E6"/>
    <w:rsid w:val="000D256B"/>
    <w:rsid w:val="000D2958"/>
    <w:rsid w:val="000D2B60"/>
    <w:rsid w:val="000D2DFF"/>
    <w:rsid w:val="000D31BD"/>
    <w:rsid w:val="000D343C"/>
    <w:rsid w:val="000D346F"/>
    <w:rsid w:val="000D406C"/>
    <w:rsid w:val="000D47A3"/>
    <w:rsid w:val="000D4A8A"/>
    <w:rsid w:val="000D5E3A"/>
    <w:rsid w:val="000D66E4"/>
    <w:rsid w:val="000D6B9F"/>
    <w:rsid w:val="000D6C3E"/>
    <w:rsid w:val="000D6E32"/>
    <w:rsid w:val="000D7256"/>
    <w:rsid w:val="000D7678"/>
    <w:rsid w:val="000E0072"/>
    <w:rsid w:val="000E0274"/>
    <w:rsid w:val="000E058A"/>
    <w:rsid w:val="000E083F"/>
    <w:rsid w:val="000E106F"/>
    <w:rsid w:val="000E10D4"/>
    <w:rsid w:val="000E1294"/>
    <w:rsid w:val="000E12FE"/>
    <w:rsid w:val="000E13B5"/>
    <w:rsid w:val="000E13D1"/>
    <w:rsid w:val="000E18EC"/>
    <w:rsid w:val="000E198A"/>
    <w:rsid w:val="000E1B0B"/>
    <w:rsid w:val="000E2C32"/>
    <w:rsid w:val="000E3154"/>
    <w:rsid w:val="000E361E"/>
    <w:rsid w:val="000E38A0"/>
    <w:rsid w:val="000E397B"/>
    <w:rsid w:val="000E3B82"/>
    <w:rsid w:val="000E3EEC"/>
    <w:rsid w:val="000E42DB"/>
    <w:rsid w:val="000E43BD"/>
    <w:rsid w:val="000E4C30"/>
    <w:rsid w:val="000E593B"/>
    <w:rsid w:val="000E611A"/>
    <w:rsid w:val="000E64D1"/>
    <w:rsid w:val="000E6582"/>
    <w:rsid w:val="000E65FF"/>
    <w:rsid w:val="000E68F7"/>
    <w:rsid w:val="000E6A2A"/>
    <w:rsid w:val="000E6A86"/>
    <w:rsid w:val="000E6C66"/>
    <w:rsid w:val="000E771E"/>
    <w:rsid w:val="000E79AA"/>
    <w:rsid w:val="000F0487"/>
    <w:rsid w:val="000F0A7F"/>
    <w:rsid w:val="000F1092"/>
    <w:rsid w:val="000F16BE"/>
    <w:rsid w:val="000F1A70"/>
    <w:rsid w:val="000F1D2B"/>
    <w:rsid w:val="000F22AF"/>
    <w:rsid w:val="000F22D6"/>
    <w:rsid w:val="000F297D"/>
    <w:rsid w:val="000F2DFD"/>
    <w:rsid w:val="000F2E09"/>
    <w:rsid w:val="000F3038"/>
    <w:rsid w:val="000F33D1"/>
    <w:rsid w:val="000F3BE1"/>
    <w:rsid w:val="000F3E20"/>
    <w:rsid w:val="000F3EAD"/>
    <w:rsid w:val="000F4425"/>
    <w:rsid w:val="000F456E"/>
    <w:rsid w:val="000F4640"/>
    <w:rsid w:val="000F4E71"/>
    <w:rsid w:val="000F4EC1"/>
    <w:rsid w:val="000F4F6D"/>
    <w:rsid w:val="000F5223"/>
    <w:rsid w:val="000F53EA"/>
    <w:rsid w:val="000F5808"/>
    <w:rsid w:val="000F5F19"/>
    <w:rsid w:val="000F62C0"/>
    <w:rsid w:val="000F68C7"/>
    <w:rsid w:val="000F696C"/>
    <w:rsid w:val="000F6B7D"/>
    <w:rsid w:val="000F6CC1"/>
    <w:rsid w:val="000F6FD9"/>
    <w:rsid w:val="000F7443"/>
    <w:rsid w:val="000F7A83"/>
    <w:rsid w:val="000F7D22"/>
    <w:rsid w:val="000F7D8E"/>
    <w:rsid w:val="000F7FB7"/>
    <w:rsid w:val="00100300"/>
    <w:rsid w:val="0010055D"/>
    <w:rsid w:val="001006F9"/>
    <w:rsid w:val="00100CE2"/>
    <w:rsid w:val="00100FDA"/>
    <w:rsid w:val="001011C4"/>
    <w:rsid w:val="00101601"/>
    <w:rsid w:val="001016AE"/>
    <w:rsid w:val="00102181"/>
    <w:rsid w:val="0010260C"/>
    <w:rsid w:val="001026A4"/>
    <w:rsid w:val="0010272B"/>
    <w:rsid w:val="00103101"/>
    <w:rsid w:val="00103BE2"/>
    <w:rsid w:val="00103E97"/>
    <w:rsid w:val="0010445D"/>
    <w:rsid w:val="00104558"/>
    <w:rsid w:val="00104836"/>
    <w:rsid w:val="001048AC"/>
    <w:rsid w:val="00104D88"/>
    <w:rsid w:val="0010529D"/>
    <w:rsid w:val="00105D96"/>
    <w:rsid w:val="001063B2"/>
    <w:rsid w:val="00106CF0"/>
    <w:rsid w:val="00106FDC"/>
    <w:rsid w:val="00107469"/>
    <w:rsid w:val="00107905"/>
    <w:rsid w:val="00107D93"/>
    <w:rsid w:val="001100C3"/>
    <w:rsid w:val="00110C03"/>
    <w:rsid w:val="00111021"/>
    <w:rsid w:val="0011106E"/>
    <w:rsid w:val="0011108D"/>
    <w:rsid w:val="00111268"/>
    <w:rsid w:val="001112EC"/>
    <w:rsid w:val="0011178F"/>
    <w:rsid w:val="00111B0B"/>
    <w:rsid w:val="00112101"/>
    <w:rsid w:val="0011214E"/>
    <w:rsid w:val="0011237B"/>
    <w:rsid w:val="001124C5"/>
    <w:rsid w:val="001125C4"/>
    <w:rsid w:val="00112817"/>
    <w:rsid w:val="00112AA9"/>
    <w:rsid w:val="00112D1B"/>
    <w:rsid w:val="00113020"/>
    <w:rsid w:val="001130D7"/>
    <w:rsid w:val="00113CFE"/>
    <w:rsid w:val="00113FAA"/>
    <w:rsid w:val="00114205"/>
    <w:rsid w:val="00114298"/>
    <w:rsid w:val="00114B23"/>
    <w:rsid w:val="00114B34"/>
    <w:rsid w:val="00114C8C"/>
    <w:rsid w:val="00114DBA"/>
    <w:rsid w:val="00115021"/>
    <w:rsid w:val="001151D5"/>
    <w:rsid w:val="00115C07"/>
    <w:rsid w:val="00115D85"/>
    <w:rsid w:val="00115EC2"/>
    <w:rsid w:val="00115EC3"/>
    <w:rsid w:val="00116665"/>
    <w:rsid w:val="001169C4"/>
    <w:rsid w:val="00116C08"/>
    <w:rsid w:val="00116C33"/>
    <w:rsid w:val="00116E69"/>
    <w:rsid w:val="00117439"/>
    <w:rsid w:val="00117A08"/>
    <w:rsid w:val="00117C84"/>
    <w:rsid w:val="00120066"/>
    <w:rsid w:val="00120322"/>
    <w:rsid w:val="00120696"/>
    <w:rsid w:val="00120A25"/>
    <w:rsid w:val="00120B1B"/>
    <w:rsid w:val="00120E5B"/>
    <w:rsid w:val="00120FFD"/>
    <w:rsid w:val="00121186"/>
    <w:rsid w:val="0012180F"/>
    <w:rsid w:val="00121B4E"/>
    <w:rsid w:val="00121E60"/>
    <w:rsid w:val="00121EAE"/>
    <w:rsid w:val="0012248B"/>
    <w:rsid w:val="001227D5"/>
    <w:rsid w:val="00122923"/>
    <w:rsid w:val="00122A24"/>
    <w:rsid w:val="00122C54"/>
    <w:rsid w:val="00122ED4"/>
    <w:rsid w:val="00122F8E"/>
    <w:rsid w:val="001238CA"/>
    <w:rsid w:val="00123C2D"/>
    <w:rsid w:val="00123E6B"/>
    <w:rsid w:val="00123EA7"/>
    <w:rsid w:val="00124119"/>
    <w:rsid w:val="001244EF"/>
    <w:rsid w:val="00124A19"/>
    <w:rsid w:val="00124B46"/>
    <w:rsid w:val="00124D1D"/>
    <w:rsid w:val="00125167"/>
    <w:rsid w:val="0012591D"/>
    <w:rsid w:val="0012609E"/>
    <w:rsid w:val="00126B2C"/>
    <w:rsid w:val="00126B96"/>
    <w:rsid w:val="00126D39"/>
    <w:rsid w:val="00127049"/>
    <w:rsid w:val="001273F1"/>
    <w:rsid w:val="00127890"/>
    <w:rsid w:val="001278FC"/>
    <w:rsid w:val="00127A81"/>
    <w:rsid w:val="00127BB8"/>
    <w:rsid w:val="00127E16"/>
    <w:rsid w:val="00130828"/>
    <w:rsid w:val="00130C30"/>
    <w:rsid w:val="00130DB4"/>
    <w:rsid w:val="00131400"/>
    <w:rsid w:val="001317F7"/>
    <w:rsid w:val="001319FA"/>
    <w:rsid w:val="00131B86"/>
    <w:rsid w:val="0013212F"/>
    <w:rsid w:val="00132297"/>
    <w:rsid w:val="001327FD"/>
    <w:rsid w:val="0013281E"/>
    <w:rsid w:val="00132A85"/>
    <w:rsid w:val="00132C94"/>
    <w:rsid w:val="0013333E"/>
    <w:rsid w:val="00134838"/>
    <w:rsid w:val="00134CA2"/>
    <w:rsid w:val="001359CA"/>
    <w:rsid w:val="00136034"/>
    <w:rsid w:val="001361AD"/>
    <w:rsid w:val="00136AE2"/>
    <w:rsid w:val="00136D5F"/>
    <w:rsid w:val="00136F75"/>
    <w:rsid w:val="00137710"/>
    <w:rsid w:val="00137B58"/>
    <w:rsid w:val="00140599"/>
    <w:rsid w:val="001408A1"/>
    <w:rsid w:val="00141630"/>
    <w:rsid w:val="0014165D"/>
    <w:rsid w:val="0014173C"/>
    <w:rsid w:val="001424FB"/>
    <w:rsid w:val="001425FE"/>
    <w:rsid w:val="00142697"/>
    <w:rsid w:val="0014269B"/>
    <w:rsid w:val="001428B6"/>
    <w:rsid w:val="001429D2"/>
    <w:rsid w:val="00142BF9"/>
    <w:rsid w:val="001434F0"/>
    <w:rsid w:val="0014391D"/>
    <w:rsid w:val="00143A95"/>
    <w:rsid w:val="0014462B"/>
    <w:rsid w:val="001448F1"/>
    <w:rsid w:val="00144DA0"/>
    <w:rsid w:val="001454C4"/>
    <w:rsid w:val="0014598E"/>
    <w:rsid w:val="001466D7"/>
    <w:rsid w:val="00146711"/>
    <w:rsid w:val="00146E68"/>
    <w:rsid w:val="00147584"/>
    <w:rsid w:val="00147983"/>
    <w:rsid w:val="00147F99"/>
    <w:rsid w:val="001500A3"/>
    <w:rsid w:val="001500EA"/>
    <w:rsid w:val="00150141"/>
    <w:rsid w:val="00150BDD"/>
    <w:rsid w:val="00150C4B"/>
    <w:rsid w:val="00150F5B"/>
    <w:rsid w:val="00151126"/>
    <w:rsid w:val="001513DC"/>
    <w:rsid w:val="00151767"/>
    <w:rsid w:val="00151B1D"/>
    <w:rsid w:val="00151D4D"/>
    <w:rsid w:val="001535A7"/>
    <w:rsid w:val="00153858"/>
    <w:rsid w:val="00154054"/>
    <w:rsid w:val="0015439D"/>
    <w:rsid w:val="0015462B"/>
    <w:rsid w:val="001547AB"/>
    <w:rsid w:val="00154E26"/>
    <w:rsid w:val="00154E2D"/>
    <w:rsid w:val="00155040"/>
    <w:rsid w:val="001552A0"/>
    <w:rsid w:val="0015542B"/>
    <w:rsid w:val="00155471"/>
    <w:rsid w:val="0015552A"/>
    <w:rsid w:val="001558E0"/>
    <w:rsid w:val="00155E3E"/>
    <w:rsid w:val="00156030"/>
    <w:rsid w:val="00156330"/>
    <w:rsid w:val="00156335"/>
    <w:rsid w:val="0015643C"/>
    <w:rsid w:val="00156C86"/>
    <w:rsid w:val="00156D81"/>
    <w:rsid w:val="00156E34"/>
    <w:rsid w:val="00156E3D"/>
    <w:rsid w:val="001572E8"/>
    <w:rsid w:val="001574C9"/>
    <w:rsid w:val="00157921"/>
    <w:rsid w:val="0015F5D5"/>
    <w:rsid w:val="00160DC3"/>
    <w:rsid w:val="00161537"/>
    <w:rsid w:val="00161868"/>
    <w:rsid w:val="0016199D"/>
    <w:rsid w:val="001620EB"/>
    <w:rsid w:val="001622A8"/>
    <w:rsid w:val="0016249C"/>
    <w:rsid w:val="00162843"/>
    <w:rsid w:val="0016286D"/>
    <w:rsid w:val="00162913"/>
    <w:rsid w:val="00162D04"/>
    <w:rsid w:val="001632CF"/>
    <w:rsid w:val="00163573"/>
    <w:rsid w:val="0016366A"/>
    <w:rsid w:val="00163C3A"/>
    <w:rsid w:val="00163EB7"/>
    <w:rsid w:val="001640FB"/>
    <w:rsid w:val="001642E8"/>
    <w:rsid w:val="001644A9"/>
    <w:rsid w:val="00164647"/>
    <w:rsid w:val="00164915"/>
    <w:rsid w:val="00164C93"/>
    <w:rsid w:val="00165493"/>
    <w:rsid w:val="00165F79"/>
    <w:rsid w:val="00166052"/>
    <w:rsid w:val="00166C3F"/>
    <w:rsid w:val="00166C6E"/>
    <w:rsid w:val="00167530"/>
    <w:rsid w:val="001675EB"/>
    <w:rsid w:val="00167AC9"/>
    <w:rsid w:val="001700F0"/>
    <w:rsid w:val="00170D2D"/>
    <w:rsid w:val="00171003"/>
    <w:rsid w:val="00171137"/>
    <w:rsid w:val="001713BA"/>
    <w:rsid w:val="001713EF"/>
    <w:rsid w:val="001714CD"/>
    <w:rsid w:val="00171784"/>
    <w:rsid w:val="00171955"/>
    <w:rsid w:val="00171EDE"/>
    <w:rsid w:val="001720BD"/>
    <w:rsid w:val="00172158"/>
    <w:rsid w:val="00172476"/>
    <w:rsid w:val="001725DE"/>
    <w:rsid w:val="0017296C"/>
    <w:rsid w:val="00172C40"/>
    <w:rsid w:val="00173281"/>
    <w:rsid w:val="001735CC"/>
    <w:rsid w:val="00173F48"/>
    <w:rsid w:val="00174CE3"/>
    <w:rsid w:val="001758A7"/>
    <w:rsid w:val="00176149"/>
    <w:rsid w:val="00176305"/>
    <w:rsid w:val="00176753"/>
    <w:rsid w:val="00176934"/>
    <w:rsid w:val="00176B26"/>
    <w:rsid w:val="00176C48"/>
    <w:rsid w:val="00176D72"/>
    <w:rsid w:val="00176EB1"/>
    <w:rsid w:val="00176F07"/>
    <w:rsid w:val="001771BD"/>
    <w:rsid w:val="0017771B"/>
    <w:rsid w:val="001778EA"/>
    <w:rsid w:val="00177AA3"/>
    <w:rsid w:val="00177ED4"/>
    <w:rsid w:val="00177F48"/>
    <w:rsid w:val="0018007C"/>
    <w:rsid w:val="0018013A"/>
    <w:rsid w:val="001803D7"/>
    <w:rsid w:val="00180471"/>
    <w:rsid w:val="001807B1"/>
    <w:rsid w:val="00180D9D"/>
    <w:rsid w:val="00180E7F"/>
    <w:rsid w:val="001810BA"/>
    <w:rsid w:val="00181722"/>
    <w:rsid w:val="0018174B"/>
    <w:rsid w:val="00181820"/>
    <w:rsid w:val="001823A1"/>
    <w:rsid w:val="001827FB"/>
    <w:rsid w:val="00182F4C"/>
    <w:rsid w:val="0018314B"/>
    <w:rsid w:val="00183424"/>
    <w:rsid w:val="0018347A"/>
    <w:rsid w:val="00183484"/>
    <w:rsid w:val="0018362F"/>
    <w:rsid w:val="00184048"/>
    <w:rsid w:val="00184441"/>
    <w:rsid w:val="00184BA9"/>
    <w:rsid w:val="00184CC0"/>
    <w:rsid w:val="00185201"/>
    <w:rsid w:val="001856EE"/>
    <w:rsid w:val="00185927"/>
    <w:rsid w:val="001859E2"/>
    <w:rsid w:val="00185BBC"/>
    <w:rsid w:val="00185DFC"/>
    <w:rsid w:val="00186043"/>
    <w:rsid w:val="00186F18"/>
    <w:rsid w:val="00187316"/>
    <w:rsid w:val="0018797A"/>
    <w:rsid w:val="00187A9D"/>
    <w:rsid w:val="00187AEA"/>
    <w:rsid w:val="00190496"/>
    <w:rsid w:val="00190DE1"/>
    <w:rsid w:val="00190ECB"/>
    <w:rsid w:val="00190F66"/>
    <w:rsid w:val="00191607"/>
    <w:rsid w:val="00191625"/>
    <w:rsid w:val="00191A42"/>
    <w:rsid w:val="00191AA8"/>
    <w:rsid w:val="00191C4F"/>
    <w:rsid w:val="00191FA5"/>
    <w:rsid w:val="001921FD"/>
    <w:rsid w:val="00192879"/>
    <w:rsid w:val="001929B3"/>
    <w:rsid w:val="001929E2"/>
    <w:rsid w:val="00192B4D"/>
    <w:rsid w:val="00192D40"/>
    <w:rsid w:val="00192F38"/>
    <w:rsid w:val="0019302A"/>
    <w:rsid w:val="001934FA"/>
    <w:rsid w:val="0019364B"/>
    <w:rsid w:val="00193945"/>
    <w:rsid w:val="0019399A"/>
    <w:rsid w:val="00193F18"/>
    <w:rsid w:val="001944AC"/>
    <w:rsid w:val="0019458C"/>
    <w:rsid w:val="00194713"/>
    <w:rsid w:val="00194C08"/>
    <w:rsid w:val="00195350"/>
    <w:rsid w:val="00195442"/>
    <w:rsid w:val="00195468"/>
    <w:rsid w:val="001955EC"/>
    <w:rsid w:val="00195F04"/>
    <w:rsid w:val="0019601E"/>
    <w:rsid w:val="0019619E"/>
    <w:rsid w:val="00196301"/>
    <w:rsid w:val="00197864"/>
    <w:rsid w:val="00197F5D"/>
    <w:rsid w:val="001A00B6"/>
    <w:rsid w:val="001A0429"/>
    <w:rsid w:val="001A061D"/>
    <w:rsid w:val="001A0648"/>
    <w:rsid w:val="001A0983"/>
    <w:rsid w:val="001A0BAA"/>
    <w:rsid w:val="001A0BB7"/>
    <w:rsid w:val="001A0BF3"/>
    <w:rsid w:val="001A1370"/>
    <w:rsid w:val="001A2279"/>
    <w:rsid w:val="001A2472"/>
    <w:rsid w:val="001A24A6"/>
    <w:rsid w:val="001A2637"/>
    <w:rsid w:val="001A2DB7"/>
    <w:rsid w:val="001A306C"/>
    <w:rsid w:val="001A337D"/>
    <w:rsid w:val="001A3410"/>
    <w:rsid w:val="001A444E"/>
    <w:rsid w:val="001A4539"/>
    <w:rsid w:val="001A479C"/>
    <w:rsid w:val="001A49EC"/>
    <w:rsid w:val="001A4F97"/>
    <w:rsid w:val="001A5275"/>
    <w:rsid w:val="001A55B7"/>
    <w:rsid w:val="001A59A1"/>
    <w:rsid w:val="001A5A75"/>
    <w:rsid w:val="001A5B48"/>
    <w:rsid w:val="001A5CC6"/>
    <w:rsid w:val="001A5E9C"/>
    <w:rsid w:val="001A5F9F"/>
    <w:rsid w:val="001A620C"/>
    <w:rsid w:val="001A630F"/>
    <w:rsid w:val="001A65AE"/>
    <w:rsid w:val="001A665A"/>
    <w:rsid w:val="001A698B"/>
    <w:rsid w:val="001A6B91"/>
    <w:rsid w:val="001A6C39"/>
    <w:rsid w:val="001A6E4A"/>
    <w:rsid w:val="001A7468"/>
    <w:rsid w:val="001A7630"/>
    <w:rsid w:val="001A7BC9"/>
    <w:rsid w:val="001A7DE0"/>
    <w:rsid w:val="001B02F0"/>
    <w:rsid w:val="001B09A2"/>
    <w:rsid w:val="001B0D8F"/>
    <w:rsid w:val="001B0F4C"/>
    <w:rsid w:val="001B10B5"/>
    <w:rsid w:val="001B18B4"/>
    <w:rsid w:val="001B190D"/>
    <w:rsid w:val="001B1A13"/>
    <w:rsid w:val="001B1D61"/>
    <w:rsid w:val="001B23F9"/>
    <w:rsid w:val="001B268E"/>
    <w:rsid w:val="001B283B"/>
    <w:rsid w:val="001B2EB9"/>
    <w:rsid w:val="001B31E6"/>
    <w:rsid w:val="001B327E"/>
    <w:rsid w:val="001B35F3"/>
    <w:rsid w:val="001B36AB"/>
    <w:rsid w:val="001B40CE"/>
    <w:rsid w:val="001B41DD"/>
    <w:rsid w:val="001B4309"/>
    <w:rsid w:val="001B4690"/>
    <w:rsid w:val="001B4B2A"/>
    <w:rsid w:val="001B5445"/>
    <w:rsid w:val="001B56CB"/>
    <w:rsid w:val="001B57DB"/>
    <w:rsid w:val="001B6F29"/>
    <w:rsid w:val="001B700A"/>
    <w:rsid w:val="001B70BA"/>
    <w:rsid w:val="001B70E8"/>
    <w:rsid w:val="001B7163"/>
    <w:rsid w:val="001B729B"/>
    <w:rsid w:val="001B7C7B"/>
    <w:rsid w:val="001B7D15"/>
    <w:rsid w:val="001B7E59"/>
    <w:rsid w:val="001C003A"/>
    <w:rsid w:val="001C0471"/>
    <w:rsid w:val="001C050A"/>
    <w:rsid w:val="001C08DC"/>
    <w:rsid w:val="001C09BC"/>
    <w:rsid w:val="001C0A1F"/>
    <w:rsid w:val="001C0CD9"/>
    <w:rsid w:val="001C0E31"/>
    <w:rsid w:val="001C0E83"/>
    <w:rsid w:val="001C0F8F"/>
    <w:rsid w:val="001C12A2"/>
    <w:rsid w:val="001C1AC1"/>
    <w:rsid w:val="001C2497"/>
    <w:rsid w:val="001C2A0C"/>
    <w:rsid w:val="001C2DD1"/>
    <w:rsid w:val="001C3256"/>
    <w:rsid w:val="001C3455"/>
    <w:rsid w:val="001C347F"/>
    <w:rsid w:val="001C351C"/>
    <w:rsid w:val="001C44ED"/>
    <w:rsid w:val="001C4AFA"/>
    <w:rsid w:val="001C4D89"/>
    <w:rsid w:val="001C4E08"/>
    <w:rsid w:val="001C50FD"/>
    <w:rsid w:val="001C5306"/>
    <w:rsid w:val="001C5591"/>
    <w:rsid w:val="001C56FB"/>
    <w:rsid w:val="001C5BDF"/>
    <w:rsid w:val="001C655D"/>
    <w:rsid w:val="001C664E"/>
    <w:rsid w:val="001C6F06"/>
    <w:rsid w:val="001C7094"/>
    <w:rsid w:val="001C7772"/>
    <w:rsid w:val="001C78DC"/>
    <w:rsid w:val="001C78DE"/>
    <w:rsid w:val="001C7A0C"/>
    <w:rsid w:val="001C7A16"/>
    <w:rsid w:val="001D0429"/>
    <w:rsid w:val="001D06D2"/>
    <w:rsid w:val="001D0C21"/>
    <w:rsid w:val="001D0CE0"/>
    <w:rsid w:val="001D0E85"/>
    <w:rsid w:val="001D109D"/>
    <w:rsid w:val="001D1CB9"/>
    <w:rsid w:val="001D1D93"/>
    <w:rsid w:val="001D2408"/>
    <w:rsid w:val="001D2832"/>
    <w:rsid w:val="001D2856"/>
    <w:rsid w:val="001D2911"/>
    <w:rsid w:val="001D29FB"/>
    <w:rsid w:val="001D2C98"/>
    <w:rsid w:val="001D3D9D"/>
    <w:rsid w:val="001D3FF2"/>
    <w:rsid w:val="001D4D77"/>
    <w:rsid w:val="001D4DE0"/>
    <w:rsid w:val="001D4FF3"/>
    <w:rsid w:val="001D5158"/>
    <w:rsid w:val="001D527A"/>
    <w:rsid w:val="001D53EE"/>
    <w:rsid w:val="001D552D"/>
    <w:rsid w:val="001D58A5"/>
    <w:rsid w:val="001D5BEC"/>
    <w:rsid w:val="001D5F34"/>
    <w:rsid w:val="001D60B2"/>
    <w:rsid w:val="001D64AD"/>
    <w:rsid w:val="001D6564"/>
    <w:rsid w:val="001D664B"/>
    <w:rsid w:val="001D670E"/>
    <w:rsid w:val="001D6D5E"/>
    <w:rsid w:val="001D71CF"/>
    <w:rsid w:val="001D7313"/>
    <w:rsid w:val="001D764C"/>
    <w:rsid w:val="001D76EC"/>
    <w:rsid w:val="001D7863"/>
    <w:rsid w:val="001D7DD8"/>
    <w:rsid w:val="001D7E40"/>
    <w:rsid w:val="001E06E0"/>
    <w:rsid w:val="001E0B8E"/>
    <w:rsid w:val="001E1251"/>
    <w:rsid w:val="001E151C"/>
    <w:rsid w:val="001E2551"/>
    <w:rsid w:val="001E25E3"/>
    <w:rsid w:val="001E28D7"/>
    <w:rsid w:val="001E2C3A"/>
    <w:rsid w:val="001E3170"/>
    <w:rsid w:val="001E3AAD"/>
    <w:rsid w:val="001E3D51"/>
    <w:rsid w:val="001E3DF1"/>
    <w:rsid w:val="001E4464"/>
    <w:rsid w:val="001E45AA"/>
    <w:rsid w:val="001E4E3E"/>
    <w:rsid w:val="001E4F83"/>
    <w:rsid w:val="001E5DBD"/>
    <w:rsid w:val="001E6045"/>
    <w:rsid w:val="001E693E"/>
    <w:rsid w:val="001E72F0"/>
    <w:rsid w:val="001E73FC"/>
    <w:rsid w:val="001E74EC"/>
    <w:rsid w:val="001E78C4"/>
    <w:rsid w:val="001E79E0"/>
    <w:rsid w:val="001E7E10"/>
    <w:rsid w:val="001F026B"/>
    <w:rsid w:val="001F0316"/>
    <w:rsid w:val="001F070E"/>
    <w:rsid w:val="001F09CF"/>
    <w:rsid w:val="001F119C"/>
    <w:rsid w:val="001F13BB"/>
    <w:rsid w:val="001F1498"/>
    <w:rsid w:val="001F1F8C"/>
    <w:rsid w:val="001F20CC"/>
    <w:rsid w:val="001F21D8"/>
    <w:rsid w:val="001F22BA"/>
    <w:rsid w:val="001F2369"/>
    <w:rsid w:val="001F3152"/>
    <w:rsid w:val="001F31BE"/>
    <w:rsid w:val="001F3B07"/>
    <w:rsid w:val="001F3C60"/>
    <w:rsid w:val="001F3F22"/>
    <w:rsid w:val="001F4356"/>
    <w:rsid w:val="001F462C"/>
    <w:rsid w:val="001F48C2"/>
    <w:rsid w:val="001F4CD1"/>
    <w:rsid w:val="001F4D1D"/>
    <w:rsid w:val="001F5525"/>
    <w:rsid w:val="001F5937"/>
    <w:rsid w:val="001F5CEF"/>
    <w:rsid w:val="001F5D9E"/>
    <w:rsid w:val="001F5E4A"/>
    <w:rsid w:val="001F6309"/>
    <w:rsid w:val="001F6664"/>
    <w:rsid w:val="001F6AE0"/>
    <w:rsid w:val="001F71B4"/>
    <w:rsid w:val="001F71F6"/>
    <w:rsid w:val="001F7AD0"/>
    <w:rsid w:val="001F7FC5"/>
    <w:rsid w:val="00200C29"/>
    <w:rsid w:val="002010A0"/>
    <w:rsid w:val="002013AB"/>
    <w:rsid w:val="00201864"/>
    <w:rsid w:val="00201BBD"/>
    <w:rsid w:val="002026BD"/>
    <w:rsid w:val="0020295A"/>
    <w:rsid w:val="00202E05"/>
    <w:rsid w:val="00202E0B"/>
    <w:rsid w:val="002031F4"/>
    <w:rsid w:val="0020398E"/>
    <w:rsid w:val="002039D8"/>
    <w:rsid w:val="00204158"/>
    <w:rsid w:val="00204A9C"/>
    <w:rsid w:val="00204F38"/>
    <w:rsid w:val="00204FAE"/>
    <w:rsid w:val="00204FE9"/>
    <w:rsid w:val="002051E3"/>
    <w:rsid w:val="002053C8"/>
    <w:rsid w:val="00205790"/>
    <w:rsid w:val="00205A45"/>
    <w:rsid w:val="00205FB2"/>
    <w:rsid w:val="00206346"/>
    <w:rsid w:val="002065D8"/>
    <w:rsid w:val="002067C2"/>
    <w:rsid w:val="00206A7E"/>
    <w:rsid w:val="00206C5D"/>
    <w:rsid w:val="00206C66"/>
    <w:rsid w:val="00206DBF"/>
    <w:rsid w:val="00206FCA"/>
    <w:rsid w:val="002072F2"/>
    <w:rsid w:val="002073D2"/>
    <w:rsid w:val="0020781F"/>
    <w:rsid w:val="00207BE8"/>
    <w:rsid w:val="00207F87"/>
    <w:rsid w:val="00210415"/>
    <w:rsid w:val="0021045A"/>
    <w:rsid w:val="002108BF"/>
    <w:rsid w:val="00210B09"/>
    <w:rsid w:val="002111B5"/>
    <w:rsid w:val="00211735"/>
    <w:rsid w:val="00211915"/>
    <w:rsid w:val="00211FA5"/>
    <w:rsid w:val="0021221B"/>
    <w:rsid w:val="002123EA"/>
    <w:rsid w:val="00212539"/>
    <w:rsid w:val="0021276F"/>
    <w:rsid w:val="00212AD0"/>
    <w:rsid w:val="00212AD6"/>
    <w:rsid w:val="00212D50"/>
    <w:rsid w:val="00212E5B"/>
    <w:rsid w:val="00213171"/>
    <w:rsid w:val="00213615"/>
    <w:rsid w:val="00213C52"/>
    <w:rsid w:val="00213CE5"/>
    <w:rsid w:val="00213CF8"/>
    <w:rsid w:val="00214274"/>
    <w:rsid w:val="002144BA"/>
    <w:rsid w:val="00214562"/>
    <w:rsid w:val="00214C9C"/>
    <w:rsid w:val="00215144"/>
    <w:rsid w:val="0021514E"/>
    <w:rsid w:val="002154D9"/>
    <w:rsid w:val="002157E7"/>
    <w:rsid w:val="00215C1A"/>
    <w:rsid w:val="00215EDA"/>
    <w:rsid w:val="00215FE9"/>
    <w:rsid w:val="002167B4"/>
    <w:rsid w:val="00216AC9"/>
    <w:rsid w:val="00216B7B"/>
    <w:rsid w:val="00216D26"/>
    <w:rsid w:val="00216D9A"/>
    <w:rsid w:val="002170CE"/>
    <w:rsid w:val="002171E9"/>
    <w:rsid w:val="002171F9"/>
    <w:rsid w:val="00217244"/>
    <w:rsid w:val="0021781D"/>
    <w:rsid w:val="002178D3"/>
    <w:rsid w:val="0022039A"/>
    <w:rsid w:val="0022043B"/>
    <w:rsid w:val="0022082F"/>
    <w:rsid w:val="00220B88"/>
    <w:rsid w:val="00220C6D"/>
    <w:rsid w:val="00220CD7"/>
    <w:rsid w:val="002214EB"/>
    <w:rsid w:val="00221940"/>
    <w:rsid w:val="002221A3"/>
    <w:rsid w:val="0022243C"/>
    <w:rsid w:val="0022274C"/>
    <w:rsid w:val="002227F1"/>
    <w:rsid w:val="00222906"/>
    <w:rsid w:val="00222ED2"/>
    <w:rsid w:val="00222FFB"/>
    <w:rsid w:val="00223104"/>
    <w:rsid w:val="00223364"/>
    <w:rsid w:val="002237F0"/>
    <w:rsid w:val="002240C2"/>
    <w:rsid w:val="002241DA"/>
    <w:rsid w:val="0022591F"/>
    <w:rsid w:val="00225AD2"/>
    <w:rsid w:val="00225C3B"/>
    <w:rsid w:val="00225F5F"/>
    <w:rsid w:val="0022604C"/>
    <w:rsid w:val="002270D2"/>
    <w:rsid w:val="00227271"/>
    <w:rsid w:val="002275B5"/>
    <w:rsid w:val="00227852"/>
    <w:rsid w:val="00227A3D"/>
    <w:rsid w:val="00227C9F"/>
    <w:rsid w:val="00227D06"/>
    <w:rsid w:val="00227FEC"/>
    <w:rsid w:val="002303F6"/>
    <w:rsid w:val="00230F82"/>
    <w:rsid w:val="002313CF"/>
    <w:rsid w:val="00231614"/>
    <w:rsid w:val="0023165E"/>
    <w:rsid w:val="002317B8"/>
    <w:rsid w:val="00231AC2"/>
    <w:rsid w:val="00231F53"/>
    <w:rsid w:val="00232033"/>
    <w:rsid w:val="00232061"/>
    <w:rsid w:val="00232249"/>
    <w:rsid w:val="00232345"/>
    <w:rsid w:val="002324A5"/>
    <w:rsid w:val="002324F3"/>
    <w:rsid w:val="0023282B"/>
    <w:rsid w:val="002331CB"/>
    <w:rsid w:val="002338C5"/>
    <w:rsid w:val="00233F55"/>
    <w:rsid w:val="0023425D"/>
    <w:rsid w:val="0023448B"/>
    <w:rsid w:val="0023491D"/>
    <w:rsid w:val="00235473"/>
    <w:rsid w:val="00235CAE"/>
    <w:rsid w:val="00235F2A"/>
    <w:rsid w:val="00235FAE"/>
    <w:rsid w:val="00236384"/>
    <w:rsid w:val="00236416"/>
    <w:rsid w:val="00236A99"/>
    <w:rsid w:val="00236C3F"/>
    <w:rsid w:val="00236C91"/>
    <w:rsid w:val="002370BC"/>
    <w:rsid w:val="002370F5"/>
    <w:rsid w:val="00237391"/>
    <w:rsid w:val="00237417"/>
    <w:rsid w:val="00237A68"/>
    <w:rsid w:val="00237C7E"/>
    <w:rsid w:val="00237D2F"/>
    <w:rsid w:val="00237F7B"/>
    <w:rsid w:val="00240040"/>
    <w:rsid w:val="00240366"/>
    <w:rsid w:val="00240367"/>
    <w:rsid w:val="002403CD"/>
    <w:rsid w:val="00240483"/>
    <w:rsid w:val="002405E1"/>
    <w:rsid w:val="00240702"/>
    <w:rsid w:val="00240840"/>
    <w:rsid w:val="00240BF2"/>
    <w:rsid w:val="002412DA"/>
    <w:rsid w:val="00241832"/>
    <w:rsid w:val="00241EE7"/>
    <w:rsid w:val="00241FCF"/>
    <w:rsid w:val="002421D0"/>
    <w:rsid w:val="00242289"/>
    <w:rsid w:val="00243807"/>
    <w:rsid w:val="00243C5B"/>
    <w:rsid w:val="0024433C"/>
    <w:rsid w:val="00244E48"/>
    <w:rsid w:val="0024517C"/>
    <w:rsid w:val="002453E4"/>
    <w:rsid w:val="002453FD"/>
    <w:rsid w:val="002454B2"/>
    <w:rsid w:val="0024594A"/>
    <w:rsid w:val="00245D0F"/>
    <w:rsid w:val="00245F4A"/>
    <w:rsid w:val="00246101"/>
    <w:rsid w:val="0024643E"/>
    <w:rsid w:val="0024663B"/>
    <w:rsid w:val="002466A7"/>
    <w:rsid w:val="00246917"/>
    <w:rsid w:val="00246E9E"/>
    <w:rsid w:val="00247ABA"/>
    <w:rsid w:val="00247CD6"/>
    <w:rsid w:val="00247CFA"/>
    <w:rsid w:val="00247DF2"/>
    <w:rsid w:val="00247E18"/>
    <w:rsid w:val="00247E4A"/>
    <w:rsid w:val="0025004A"/>
    <w:rsid w:val="0025012F"/>
    <w:rsid w:val="00250662"/>
    <w:rsid w:val="00250CC1"/>
    <w:rsid w:val="00250DA1"/>
    <w:rsid w:val="00251590"/>
    <w:rsid w:val="002518F3"/>
    <w:rsid w:val="00251F9E"/>
    <w:rsid w:val="00252441"/>
    <w:rsid w:val="00252502"/>
    <w:rsid w:val="00252646"/>
    <w:rsid w:val="00252807"/>
    <w:rsid w:val="00252A82"/>
    <w:rsid w:val="002530D7"/>
    <w:rsid w:val="00253321"/>
    <w:rsid w:val="00253376"/>
    <w:rsid w:val="00253712"/>
    <w:rsid w:val="00253F87"/>
    <w:rsid w:val="0025406A"/>
    <w:rsid w:val="00254240"/>
    <w:rsid w:val="002545A7"/>
    <w:rsid w:val="00254C73"/>
    <w:rsid w:val="00254F16"/>
    <w:rsid w:val="002551D7"/>
    <w:rsid w:val="00255641"/>
    <w:rsid w:val="00255721"/>
    <w:rsid w:val="00255997"/>
    <w:rsid w:val="00255ED3"/>
    <w:rsid w:val="00256060"/>
    <w:rsid w:val="002560CF"/>
    <w:rsid w:val="0025653A"/>
    <w:rsid w:val="00256910"/>
    <w:rsid w:val="00256FDD"/>
    <w:rsid w:val="002574EA"/>
    <w:rsid w:val="00257AD4"/>
    <w:rsid w:val="00257BB4"/>
    <w:rsid w:val="00257F28"/>
    <w:rsid w:val="00257FB3"/>
    <w:rsid w:val="0025C9FD"/>
    <w:rsid w:val="002601DA"/>
    <w:rsid w:val="002605AC"/>
    <w:rsid w:val="00260686"/>
    <w:rsid w:val="00260827"/>
    <w:rsid w:val="00260FD5"/>
    <w:rsid w:val="00261F70"/>
    <w:rsid w:val="00261FC8"/>
    <w:rsid w:val="002622FA"/>
    <w:rsid w:val="00262511"/>
    <w:rsid w:val="002625AD"/>
    <w:rsid w:val="0026268A"/>
    <w:rsid w:val="00262788"/>
    <w:rsid w:val="00262B58"/>
    <w:rsid w:val="00262C9F"/>
    <w:rsid w:val="0026313D"/>
    <w:rsid w:val="00263346"/>
    <w:rsid w:val="00263481"/>
    <w:rsid w:val="0026350E"/>
    <w:rsid w:val="00263921"/>
    <w:rsid w:val="00263A6F"/>
    <w:rsid w:val="00263A9F"/>
    <w:rsid w:val="00263EED"/>
    <w:rsid w:val="0026401A"/>
    <w:rsid w:val="00264652"/>
    <w:rsid w:val="002651D4"/>
    <w:rsid w:val="00265BC8"/>
    <w:rsid w:val="0026635C"/>
    <w:rsid w:val="002663FF"/>
    <w:rsid w:val="002667EC"/>
    <w:rsid w:val="002667F6"/>
    <w:rsid w:val="00266AD2"/>
    <w:rsid w:val="002677F6"/>
    <w:rsid w:val="002679EC"/>
    <w:rsid w:val="00267AD8"/>
    <w:rsid w:val="00267B8E"/>
    <w:rsid w:val="00267E34"/>
    <w:rsid w:val="00267E67"/>
    <w:rsid w:val="00267FCA"/>
    <w:rsid w:val="002701DC"/>
    <w:rsid w:val="00270B4E"/>
    <w:rsid w:val="00270E5F"/>
    <w:rsid w:val="0027282B"/>
    <w:rsid w:val="00272CD6"/>
    <w:rsid w:val="00272EA9"/>
    <w:rsid w:val="0027305A"/>
    <w:rsid w:val="00273515"/>
    <w:rsid w:val="00273686"/>
    <w:rsid w:val="0027369E"/>
    <w:rsid w:val="002737BE"/>
    <w:rsid w:val="00273876"/>
    <w:rsid w:val="002738BA"/>
    <w:rsid w:val="00273E7A"/>
    <w:rsid w:val="002745F7"/>
    <w:rsid w:val="0027497C"/>
    <w:rsid w:val="00274BB2"/>
    <w:rsid w:val="00274CFE"/>
    <w:rsid w:val="00274E36"/>
    <w:rsid w:val="002755E9"/>
    <w:rsid w:val="00275B3F"/>
    <w:rsid w:val="00275DCF"/>
    <w:rsid w:val="00276074"/>
    <w:rsid w:val="00276DB5"/>
    <w:rsid w:val="00276E86"/>
    <w:rsid w:val="002773F0"/>
    <w:rsid w:val="0028009A"/>
    <w:rsid w:val="0028033F"/>
    <w:rsid w:val="00280486"/>
    <w:rsid w:val="00281035"/>
    <w:rsid w:val="002812A5"/>
    <w:rsid w:val="0028130C"/>
    <w:rsid w:val="00281A77"/>
    <w:rsid w:val="00281DCC"/>
    <w:rsid w:val="00282157"/>
    <w:rsid w:val="002825FF"/>
    <w:rsid w:val="00282FCE"/>
    <w:rsid w:val="00283028"/>
    <w:rsid w:val="002831A5"/>
    <w:rsid w:val="002837DB"/>
    <w:rsid w:val="00283C0C"/>
    <w:rsid w:val="00283D73"/>
    <w:rsid w:val="0028515F"/>
    <w:rsid w:val="0028581A"/>
    <w:rsid w:val="00285991"/>
    <w:rsid w:val="00285DEE"/>
    <w:rsid w:val="00286496"/>
    <w:rsid w:val="00286512"/>
    <w:rsid w:val="002865CA"/>
    <w:rsid w:val="002872A2"/>
    <w:rsid w:val="0028743A"/>
    <w:rsid w:val="002876AE"/>
    <w:rsid w:val="002876D4"/>
    <w:rsid w:val="00287790"/>
    <w:rsid w:val="0028796C"/>
    <w:rsid w:val="00287E5D"/>
    <w:rsid w:val="00287FCC"/>
    <w:rsid w:val="002901A0"/>
    <w:rsid w:val="00290509"/>
    <w:rsid w:val="00290578"/>
    <w:rsid w:val="002909E1"/>
    <w:rsid w:val="00290A5A"/>
    <w:rsid w:val="00291765"/>
    <w:rsid w:val="00291934"/>
    <w:rsid w:val="00292219"/>
    <w:rsid w:val="00292465"/>
    <w:rsid w:val="0029273A"/>
    <w:rsid w:val="0029328D"/>
    <w:rsid w:val="00293C32"/>
    <w:rsid w:val="00293DB2"/>
    <w:rsid w:val="00293F56"/>
    <w:rsid w:val="002944C8"/>
    <w:rsid w:val="002952C3"/>
    <w:rsid w:val="00295EAF"/>
    <w:rsid w:val="0029634B"/>
    <w:rsid w:val="00296469"/>
    <w:rsid w:val="00296D73"/>
    <w:rsid w:val="00296EE2"/>
    <w:rsid w:val="002970B3"/>
    <w:rsid w:val="002977DE"/>
    <w:rsid w:val="00297C7F"/>
    <w:rsid w:val="00297E91"/>
    <w:rsid w:val="002A0227"/>
    <w:rsid w:val="002A0264"/>
    <w:rsid w:val="002A077E"/>
    <w:rsid w:val="002A095C"/>
    <w:rsid w:val="002A17CE"/>
    <w:rsid w:val="002A1AC1"/>
    <w:rsid w:val="002A1BBE"/>
    <w:rsid w:val="002A1C91"/>
    <w:rsid w:val="002A1FA8"/>
    <w:rsid w:val="002A23CA"/>
    <w:rsid w:val="002A2608"/>
    <w:rsid w:val="002A2693"/>
    <w:rsid w:val="002A279A"/>
    <w:rsid w:val="002A2D34"/>
    <w:rsid w:val="002A2E6A"/>
    <w:rsid w:val="002A2FDF"/>
    <w:rsid w:val="002A3907"/>
    <w:rsid w:val="002A395F"/>
    <w:rsid w:val="002A3976"/>
    <w:rsid w:val="002A3A3F"/>
    <w:rsid w:val="002A3C08"/>
    <w:rsid w:val="002A47FC"/>
    <w:rsid w:val="002A48F6"/>
    <w:rsid w:val="002A511D"/>
    <w:rsid w:val="002A52BE"/>
    <w:rsid w:val="002A537F"/>
    <w:rsid w:val="002A5AB3"/>
    <w:rsid w:val="002A5FFC"/>
    <w:rsid w:val="002A6097"/>
    <w:rsid w:val="002A62D5"/>
    <w:rsid w:val="002A6CC7"/>
    <w:rsid w:val="002A6FE1"/>
    <w:rsid w:val="002A73C5"/>
    <w:rsid w:val="002A7D48"/>
    <w:rsid w:val="002B00AE"/>
    <w:rsid w:val="002B0811"/>
    <w:rsid w:val="002B082A"/>
    <w:rsid w:val="002B0C20"/>
    <w:rsid w:val="002B0F9C"/>
    <w:rsid w:val="002B1B18"/>
    <w:rsid w:val="002B20DC"/>
    <w:rsid w:val="002B26EC"/>
    <w:rsid w:val="002B2F0C"/>
    <w:rsid w:val="002B39F7"/>
    <w:rsid w:val="002B3EE0"/>
    <w:rsid w:val="002B42FC"/>
    <w:rsid w:val="002B4384"/>
    <w:rsid w:val="002B477F"/>
    <w:rsid w:val="002B51C7"/>
    <w:rsid w:val="002B53F7"/>
    <w:rsid w:val="002B541B"/>
    <w:rsid w:val="002B5708"/>
    <w:rsid w:val="002B5DD0"/>
    <w:rsid w:val="002B60BA"/>
    <w:rsid w:val="002B6974"/>
    <w:rsid w:val="002B6A52"/>
    <w:rsid w:val="002B70A0"/>
    <w:rsid w:val="002B74A2"/>
    <w:rsid w:val="002B78E7"/>
    <w:rsid w:val="002C0032"/>
    <w:rsid w:val="002C024B"/>
    <w:rsid w:val="002C09C6"/>
    <w:rsid w:val="002C0D81"/>
    <w:rsid w:val="002C13C2"/>
    <w:rsid w:val="002C13EE"/>
    <w:rsid w:val="002C14F3"/>
    <w:rsid w:val="002C1510"/>
    <w:rsid w:val="002C2C78"/>
    <w:rsid w:val="002C2D6E"/>
    <w:rsid w:val="002C2DD9"/>
    <w:rsid w:val="002C2EE5"/>
    <w:rsid w:val="002C2F7B"/>
    <w:rsid w:val="002C397E"/>
    <w:rsid w:val="002C3E4B"/>
    <w:rsid w:val="002C40C0"/>
    <w:rsid w:val="002C4357"/>
    <w:rsid w:val="002C4CA9"/>
    <w:rsid w:val="002C4EFE"/>
    <w:rsid w:val="002C57C5"/>
    <w:rsid w:val="002C5B6A"/>
    <w:rsid w:val="002C6214"/>
    <w:rsid w:val="002C639E"/>
    <w:rsid w:val="002C6623"/>
    <w:rsid w:val="002C6CC9"/>
    <w:rsid w:val="002C6DB2"/>
    <w:rsid w:val="002C6EAA"/>
    <w:rsid w:val="002C73B9"/>
    <w:rsid w:val="002C765B"/>
    <w:rsid w:val="002C7989"/>
    <w:rsid w:val="002C7F98"/>
    <w:rsid w:val="002D0890"/>
    <w:rsid w:val="002D089B"/>
    <w:rsid w:val="002D08CC"/>
    <w:rsid w:val="002D1220"/>
    <w:rsid w:val="002D13B8"/>
    <w:rsid w:val="002D1537"/>
    <w:rsid w:val="002D187D"/>
    <w:rsid w:val="002D1BC8"/>
    <w:rsid w:val="002D1E41"/>
    <w:rsid w:val="002D1EE9"/>
    <w:rsid w:val="002D251D"/>
    <w:rsid w:val="002D27B2"/>
    <w:rsid w:val="002D2BE8"/>
    <w:rsid w:val="002D2F46"/>
    <w:rsid w:val="002D30DE"/>
    <w:rsid w:val="002D39E5"/>
    <w:rsid w:val="002D3D4F"/>
    <w:rsid w:val="002D4184"/>
    <w:rsid w:val="002D4474"/>
    <w:rsid w:val="002D481C"/>
    <w:rsid w:val="002D4C78"/>
    <w:rsid w:val="002D4DF6"/>
    <w:rsid w:val="002D58C4"/>
    <w:rsid w:val="002D5B1B"/>
    <w:rsid w:val="002D5D74"/>
    <w:rsid w:val="002D63A5"/>
    <w:rsid w:val="002D699E"/>
    <w:rsid w:val="002D6E97"/>
    <w:rsid w:val="002D7330"/>
    <w:rsid w:val="002D749A"/>
    <w:rsid w:val="002D7984"/>
    <w:rsid w:val="002D7A99"/>
    <w:rsid w:val="002E0196"/>
    <w:rsid w:val="002E05C8"/>
    <w:rsid w:val="002E0CAA"/>
    <w:rsid w:val="002E0E65"/>
    <w:rsid w:val="002E1003"/>
    <w:rsid w:val="002E1117"/>
    <w:rsid w:val="002E2257"/>
    <w:rsid w:val="002E228B"/>
    <w:rsid w:val="002E25A9"/>
    <w:rsid w:val="002E2901"/>
    <w:rsid w:val="002E2D2B"/>
    <w:rsid w:val="002E3A9F"/>
    <w:rsid w:val="002E3C82"/>
    <w:rsid w:val="002E4847"/>
    <w:rsid w:val="002E4B49"/>
    <w:rsid w:val="002E4CE4"/>
    <w:rsid w:val="002E4DE5"/>
    <w:rsid w:val="002E52FC"/>
    <w:rsid w:val="002E58C1"/>
    <w:rsid w:val="002E5D9A"/>
    <w:rsid w:val="002E5E47"/>
    <w:rsid w:val="002E669A"/>
    <w:rsid w:val="002E70DA"/>
    <w:rsid w:val="002E7140"/>
    <w:rsid w:val="002E7647"/>
    <w:rsid w:val="002E768A"/>
    <w:rsid w:val="002E7B6C"/>
    <w:rsid w:val="002E7B87"/>
    <w:rsid w:val="002E7E53"/>
    <w:rsid w:val="002E7F57"/>
    <w:rsid w:val="002F033B"/>
    <w:rsid w:val="002F03E7"/>
    <w:rsid w:val="002F04EF"/>
    <w:rsid w:val="002F0A6A"/>
    <w:rsid w:val="002F0E27"/>
    <w:rsid w:val="002F1761"/>
    <w:rsid w:val="002F17AD"/>
    <w:rsid w:val="002F1BB2"/>
    <w:rsid w:val="002F1C0F"/>
    <w:rsid w:val="002F1DA6"/>
    <w:rsid w:val="002F1E15"/>
    <w:rsid w:val="002F2BA9"/>
    <w:rsid w:val="002F2D40"/>
    <w:rsid w:val="002F2FF7"/>
    <w:rsid w:val="002F32CF"/>
    <w:rsid w:val="002F354C"/>
    <w:rsid w:val="002F370A"/>
    <w:rsid w:val="002F3850"/>
    <w:rsid w:val="002F3A81"/>
    <w:rsid w:val="002F3AB8"/>
    <w:rsid w:val="002F3BD8"/>
    <w:rsid w:val="002F3D32"/>
    <w:rsid w:val="002F43B5"/>
    <w:rsid w:val="002F4754"/>
    <w:rsid w:val="002F47AD"/>
    <w:rsid w:val="002F47C5"/>
    <w:rsid w:val="002F4B2E"/>
    <w:rsid w:val="002F4BE8"/>
    <w:rsid w:val="002F5055"/>
    <w:rsid w:val="002F511D"/>
    <w:rsid w:val="002F55F3"/>
    <w:rsid w:val="002F5C10"/>
    <w:rsid w:val="002F6A4C"/>
    <w:rsid w:val="002F6B21"/>
    <w:rsid w:val="002F6EBC"/>
    <w:rsid w:val="002F6ECC"/>
    <w:rsid w:val="002F703B"/>
    <w:rsid w:val="002F7485"/>
    <w:rsid w:val="003002A4"/>
    <w:rsid w:val="003006E7"/>
    <w:rsid w:val="00300CBF"/>
    <w:rsid w:val="00301273"/>
    <w:rsid w:val="003016CB"/>
    <w:rsid w:val="00301888"/>
    <w:rsid w:val="00302264"/>
    <w:rsid w:val="00302886"/>
    <w:rsid w:val="00302C04"/>
    <w:rsid w:val="00303671"/>
    <w:rsid w:val="0030391D"/>
    <w:rsid w:val="00303B4C"/>
    <w:rsid w:val="00303B8E"/>
    <w:rsid w:val="00303F2B"/>
    <w:rsid w:val="00304759"/>
    <w:rsid w:val="00304F1A"/>
    <w:rsid w:val="003053BC"/>
    <w:rsid w:val="003053C5"/>
    <w:rsid w:val="003054B2"/>
    <w:rsid w:val="00305612"/>
    <w:rsid w:val="003056EE"/>
    <w:rsid w:val="003058DB"/>
    <w:rsid w:val="00305CD8"/>
    <w:rsid w:val="00305CFE"/>
    <w:rsid w:val="00306337"/>
    <w:rsid w:val="00306B6C"/>
    <w:rsid w:val="00306DDC"/>
    <w:rsid w:val="00306E6F"/>
    <w:rsid w:val="0030732C"/>
    <w:rsid w:val="00307A6F"/>
    <w:rsid w:val="00307AD3"/>
    <w:rsid w:val="00307AE5"/>
    <w:rsid w:val="00307C50"/>
    <w:rsid w:val="00307C78"/>
    <w:rsid w:val="00310D8C"/>
    <w:rsid w:val="00310E26"/>
    <w:rsid w:val="00311408"/>
    <w:rsid w:val="0031159D"/>
    <w:rsid w:val="00311E19"/>
    <w:rsid w:val="00312059"/>
    <w:rsid w:val="0031213C"/>
    <w:rsid w:val="0031215B"/>
    <w:rsid w:val="0031288E"/>
    <w:rsid w:val="00312C80"/>
    <w:rsid w:val="00312DEF"/>
    <w:rsid w:val="00312E31"/>
    <w:rsid w:val="00312E73"/>
    <w:rsid w:val="003131DB"/>
    <w:rsid w:val="00313AC8"/>
    <w:rsid w:val="00313B09"/>
    <w:rsid w:val="00313B18"/>
    <w:rsid w:val="00314477"/>
    <w:rsid w:val="0031453F"/>
    <w:rsid w:val="0031456F"/>
    <w:rsid w:val="0031466D"/>
    <w:rsid w:val="0031471C"/>
    <w:rsid w:val="00314B83"/>
    <w:rsid w:val="00315012"/>
    <w:rsid w:val="00315ABA"/>
    <w:rsid w:val="00315CEF"/>
    <w:rsid w:val="00315D51"/>
    <w:rsid w:val="00315FB3"/>
    <w:rsid w:val="00316453"/>
    <w:rsid w:val="00316C84"/>
    <w:rsid w:val="00316DDA"/>
    <w:rsid w:val="00317282"/>
    <w:rsid w:val="00317A3E"/>
    <w:rsid w:val="00317B09"/>
    <w:rsid w:val="00317BDC"/>
    <w:rsid w:val="00317D88"/>
    <w:rsid w:val="003203C5"/>
    <w:rsid w:val="0032054A"/>
    <w:rsid w:val="00320DC8"/>
    <w:rsid w:val="00321179"/>
    <w:rsid w:val="00321342"/>
    <w:rsid w:val="00321619"/>
    <w:rsid w:val="00321A05"/>
    <w:rsid w:val="00321A9E"/>
    <w:rsid w:val="00321BDC"/>
    <w:rsid w:val="00322276"/>
    <w:rsid w:val="00322A30"/>
    <w:rsid w:val="00322CD1"/>
    <w:rsid w:val="00322F41"/>
    <w:rsid w:val="00323430"/>
    <w:rsid w:val="003236D1"/>
    <w:rsid w:val="00323D42"/>
    <w:rsid w:val="00323DFD"/>
    <w:rsid w:val="00323EE5"/>
    <w:rsid w:val="003242FD"/>
    <w:rsid w:val="00324371"/>
    <w:rsid w:val="0032474B"/>
    <w:rsid w:val="00324773"/>
    <w:rsid w:val="00324882"/>
    <w:rsid w:val="003249E9"/>
    <w:rsid w:val="00324A42"/>
    <w:rsid w:val="003256DF"/>
    <w:rsid w:val="0032578B"/>
    <w:rsid w:val="00325B16"/>
    <w:rsid w:val="00325F93"/>
    <w:rsid w:val="00326A6D"/>
    <w:rsid w:val="00326AF2"/>
    <w:rsid w:val="00326B01"/>
    <w:rsid w:val="00327C65"/>
    <w:rsid w:val="003308BD"/>
    <w:rsid w:val="00330A92"/>
    <w:rsid w:val="00330BAD"/>
    <w:rsid w:val="00330ED3"/>
    <w:rsid w:val="00331296"/>
    <w:rsid w:val="00331445"/>
    <w:rsid w:val="0033154D"/>
    <w:rsid w:val="003318B2"/>
    <w:rsid w:val="003320A4"/>
    <w:rsid w:val="0033243B"/>
    <w:rsid w:val="00332701"/>
    <w:rsid w:val="0033294D"/>
    <w:rsid w:val="00332B73"/>
    <w:rsid w:val="0033323F"/>
    <w:rsid w:val="00333498"/>
    <w:rsid w:val="003334C7"/>
    <w:rsid w:val="0033363F"/>
    <w:rsid w:val="0033373C"/>
    <w:rsid w:val="00333767"/>
    <w:rsid w:val="00333921"/>
    <w:rsid w:val="0033415E"/>
    <w:rsid w:val="00334532"/>
    <w:rsid w:val="00334C8E"/>
    <w:rsid w:val="00334EAC"/>
    <w:rsid w:val="003357ED"/>
    <w:rsid w:val="0033580B"/>
    <w:rsid w:val="003358EE"/>
    <w:rsid w:val="00335992"/>
    <w:rsid w:val="00335BFA"/>
    <w:rsid w:val="00335D7A"/>
    <w:rsid w:val="00335F89"/>
    <w:rsid w:val="0033672B"/>
    <w:rsid w:val="00336A6D"/>
    <w:rsid w:val="003370FA"/>
    <w:rsid w:val="003373A1"/>
    <w:rsid w:val="003376B6"/>
    <w:rsid w:val="003376BA"/>
    <w:rsid w:val="00337749"/>
    <w:rsid w:val="0033775D"/>
    <w:rsid w:val="00337EE9"/>
    <w:rsid w:val="003404F5"/>
    <w:rsid w:val="003405B8"/>
    <w:rsid w:val="0034082E"/>
    <w:rsid w:val="00340D51"/>
    <w:rsid w:val="00341181"/>
    <w:rsid w:val="003412D5"/>
    <w:rsid w:val="00341CB9"/>
    <w:rsid w:val="00341EF4"/>
    <w:rsid w:val="003420E8"/>
    <w:rsid w:val="00342D07"/>
    <w:rsid w:val="00342DBA"/>
    <w:rsid w:val="0034369C"/>
    <w:rsid w:val="003436D4"/>
    <w:rsid w:val="00343A4D"/>
    <w:rsid w:val="0034403C"/>
    <w:rsid w:val="00344377"/>
    <w:rsid w:val="003443A3"/>
    <w:rsid w:val="00345030"/>
    <w:rsid w:val="00345532"/>
    <w:rsid w:val="00345684"/>
    <w:rsid w:val="00345AF3"/>
    <w:rsid w:val="003463BF"/>
    <w:rsid w:val="00346606"/>
    <w:rsid w:val="0034679C"/>
    <w:rsid w:val="0034683F"/>
    <w:rsid w:val="00346A71"/>
    <w:rsid w:val="00346B87"/>
    <w:rsid w:val="00346DC9"/>
    <w:rsid w:val="00346F32"/>
    <w:rsid w:val="0034734A"/>
    <w:rsid w:val="003474E3"/>
    <w:rsid w:val="003476C3"/>
    <w:rsid w:val="00347F03"/>
    <w:rsid w:val="00350622"/>
    <w:rsid w:val="003518B9"/>
    <w:rsid w:val="0035191C"/>
    <w:rsid w:val="00351933"/>
    <w:rsid w:val="00352271"/>
    <w:rsid w:val="00352CBB"/>
    <w:rsid w:val="00352EB6"/>
    <w:rsid w:val="00353990"/>
    <w:rsid w:val="00353D93"/>
    <w:rsid w:val="00354361"/>
    <w:rsid w:val="00354953"/>
    <w:rsid w:val="00354A64"/>
    <w:rsid w:val="00354A6C"/>
    <w:rsid w:val="00354B24"/>
    <w:rsid w:val="003553FE"/>
    <w:rsid w:val="003560F1"/>
    <w:rsid w:val="00356134"/>
    <w:rsid w:val="0035778C"/>
    <w:rsid w:val="003578D8"/>
    <w:rsid w:val="00357B91"/>
    <w:rsid w:val="0036090A"/>
    <w:rsid w:val="00360BE0"/>
    <w:rsid w:val="00360F62"/>
    <w:rsid w:val="003613D4"/>
    <w:rsid w:val="00361444"/>
    <w:rsid w:val="003617D3"/>
    <w:rsid w:val="00361933"/>
    <w:rsid w:val="00361B35"/>
    <w:rsid w:val="00362320"/>
    <w:rsid w:val="00362381"/>
    <w:rsid w:val="0036262F"/>
    <w:rsid w:val="0036277E"/>
    <w:rsid w:val="003628BE"/>
    <w:rsid w:val="00362B0B"/>
    <w:rsid w:val="00362DD6"/>
    <w:rsid w:val="00363DD7"/>
    <w:rsid w:val="00363F52"/>
    <w:rsid w:val="00364264"/>
    <w:rsid w:val="00364AA7"/>
    <w:rsid w:val="00365064"/>
    <w:rsid w:val="00365183"/>
    <w:rsid w:val="003651B4"/>
    <w:rsid w:val="0036573F"/>
    <w:rsid w:val="00365ED5"/>
    <w:rsid w:val="00366F19"/>
    <w:rsid w:val="0036702D"/>
    <w:rsid w:val="003673B9"/>
    <w:rsid w:val="003709A2"/>
    <w:rsid w:val="00370ACB"/>
    <w:rsid w:val="003710C1"/>
    <w:rsid w:val="00372AE9"/>
    <w:rsid w:val="00373061"/>
    <w:rsid w:val="00373117"/>
    <w:rsid w:val="003731CA"/>
    <w:rsid w:val="003733E2"/>
    <w:rsid w:val="00373594"/>
    <w:rsid w:val="003735C3"/>
    <w:rsid w:val="00373C31"/>
    <w:rsid w:val="00373C53"/>
    <w:rsid w:val="00373EE8"/>
    <w:rsid w:val="0037438B"/>
    <w:rsid w:val="003745F9"/>
    <w:rsid w:val="003748A2"/>
    <w:rsid w:val="00374BD4"/>
    <w:rsid w:val="00375100"/>
    <w:rsid w:val="003751C9"/>
    <w:rsid w:val="00375519"/>
    <w:rsid w:val="00375C81"/>
    <w:rsid w:val="0037638D"/>
    <w:rsid w:val="00376406"/>
    <w:rsid w:val="003764FA"/>
    <w:rsid w:val="00376A3D"/>
    <w:rsid w:val="00376F7B"/>
    <w:rsid w:val="00376F95"/>
    <w:rsid w:val="00377482"/>
    <w:rsid w:val="003775ED"/>
    <w:rsid w:val="0037761A"/>
    <w:rsid w:val="003800C9"/>
    <w:rsid w:val="003802CB"/>
    <w:rsid w:val="00380755"/>
    <w:rsid w:val="003807D1"/>
    <w:rsid w:val="00380DD5"/>
    <w:rsid w:val="003812A0"/>
    <w:rsid w:val="00381575"/>
    <w:rsid w:val="003817F6"/>
    <w:rsid w:val="00381C4F"/>
    <w:rsid w:val="00382185"/>
    <w:rsid w:val="003826E2"/>
    <w:rsid w:val="00382DFD"/>
    <w:rsid w:val="0038311F"/>
    <w:rsid w:val="003833D7"/>
    <w:rsid w:val="00383559"/>
    <w:rsid w:val="00383955"/>
    <w:rsid w:val="003844BE"/>
    <w:rsid w:val="003845DF"/>
    <w:rsid w:val="0038487F"/>
    <w:rsid w:val="00384D96"/>
    <w:rsid w:val="00384D9A"/>
    <w:rsid w:val="00384FFD"/>
    <w:rsid w:val="00385264"/>
    <w:rsid w:val="00385289"/>
    <w:rsid w:val="00385684"/>
    <w:rsid w:val="00385A37"/>
    <w:rsid w:val="00385EBB"/>
    <w:rsid w:val="00386C9A"/>
    <w:rsid w:val="003873F0"/>
    <w:rsid w:val="00387491"/>
    <w:rsid w:val="003877B1"/>
    <w:rsid w:val="00387A34"/>
    <w:rsid w:val="00387C80"/>
    <w:rsid w:val="003901DE"/>
    <w:rsid w:val="00390423"/>
    <w:rsid w:val="00390B0A"/>
    <w:rsid w:val="003910F0"/>
    <w:rsid w:val="003911CA"/>
    <w:rsid w:val="0039153F"/>
    <w:rsid w:val="0039155B"/>
    <w:rsid w:val="00392533"/>
    <w:rsid w:val="00392D91"/>
    <w:rsid w:val="00392F9C"/>
    <w:rsid w:val="003936C3"/>
    <w:rsid w:val="0039396C"/>
    <w:rsid w:val="00393D9E"/>
    <w:rsid w:val="0039476D"/>
    <w:rsid w:val="003947B0"/>
    <w:rsid w:val="00394994"/>
    <w:rsid w:val="00394DD2"/>
    <w:rsid w:val="0039511D"/>
    <w:rsid w:val="00395132"/>
    <w:rsid w:val="00395919"/>
    <w:rsid w:val="00395B3B"/>
    <w:rsid w:val="00395D5E"/>
    <w:rsid w:val="00395E75"/>
    <w:rsid w:val="0039646F"/>
    <w:rsid w:val="00396559"/>
    <w:rsid w:val="003967CB"/>
    <w:rsid w:val="003970D8"/>
    <w:rsid w:val="003970E0"/>
    <w:rsid w:val="00397545"/>
    <w:rsid w:val="00397619"/>
    <w:rsid w:val="003978BC"/>
    <w:rsid w:val="0039797F"/>
    <w:rsid w:val="00397CBD"/>
    <w:rsid w:val="00397D45"/>
    <w:rsid w:val="003A001A"/>
    <w:rsid w:val="003A048A"/>
    <w:rsid w:val="003A11FC"/>
    <w:rsid w:val="003A154B"/>
    <w:rsid w:val="003A17BC"/>
    <w:rsid w:val="003A1FF2"/>
    <w:rsid w:val="003A2168"/>
    <w:rsid w:val="003A225D"/>
    <w:rsid w:val="003A22F2"/>
    <w:rsid w:val="003A2685"/>
    <w:rsid w:val="003A2F93"/>
    <w:rsid w:val="003A31EB"/>
    <w:rsid w:val="003A381F"/>
    <w:rsid w:val="003A39ED"/>
    <w:rsid w:val="003A3B6C"/>
    <w:rsid w:val="003A3DCA"/>
    <w:rsid w:val="003A40A7"/>
    <w:rsid w:val="003A40F2"/>
    <w:rsid w:val="003A4182"/>
    <w:rsid w:val="003A4244"/>
    <w:rsid w:val="003A4292"/>
    <w:rsid w:val="003A4498"/>
    <w:rsid w:val="003A4775"/>
    <w:rsid w:val="003A4780"/>
    <w:rsid w:val="003A4D36"/>
    <w:rsid w:val="003A5079"/>
    <w:rsid w:val="003A5163"/>
    <w:rsid w:val="003A5216"/>
    <w:rsid w:val="003A561E"/>
    <w:rsid w:val="003A5B96"/>
    <w:rsid w:val="003A5E86"/>
    <w:rsid w:val="003A6510"/>
    <w:rsid w:val="003A661A"/>
    <w:rsid w:val="003A6816"/>
    <w:rsid w:val="003A69F6"/>
    <w:rsid w:val="003A744A"/>
    <w:rsid w:val="003A7921"/>
    <w:rsid w:val="003A7933"/>
    <w:rsid w:val="003A7D22"/>
    <w:rsid w:val="003A7F1C"/>
    <w:rsid w:val="003B03FF"/>
    <w:rsid w:val="003B09B7"/>
    <w:rsid w:val="003B0E49"/>
    <w:rsid w:val="003B1525"/>
    <w:rsid w:val="003B16FC"/>
    <w:rsid w:val="003B17D9"/>
    <w:rsid w:val="003B17FA"/>
    <w:rsid w:val="003B1F43"/>
    <w:rsid w:val="003B20AE"/>
    <w:rsid w:val="003B2199"/>
    <w:rsid w:val="003B2AD9"/>
    <w:rsid w:val="003B3957"/>
    <w:rsid w:val="003B3F38"/>
    <w:rsid w:val="003B400B"/>
    <w:rsid w:val="003B4226"/>
    <w:rsid w:val="003B4347"/>
    <w:rsid w:val="003B470D"/>
    <w:rsid w:val="003B4873"/>
    <w:rsid w:val="003B4887"/>
    <w:rsid w:val="003B4B33"/>
    <w:rsid w:val="003B4E90"/>
    <w:rsid w:val="003B5584"/>
    <w:rsid w:val="003B5CB5"/>
    <w:rsid w:val="003B5D47"/>
    <w:rsid w:val="003B5F14"/>
    <w:rsid w:val="003B5FA1"/>
    <w:rsid w:val="003B620D"/>
    <w:rsid w:val="003B66C4"/>
    <w:rsid w:val="003B6874"/>
    <w:rsid w:val="003B70E2"/>
    <w:rsid w:val="003B7795"/>
    <w:rsid w:val="003B7BAA"/>
    <w:rsid w:val="003B7F25"/>
    <w:rsid w:val="003C02E3"/>
    <w:rsid w:val="003C053A"/>
    <w:rsid w:val="003C0CA8"/>
    <w:rsid w:val="003C0F4D"/>
    <w:rsid w:val="003C0F8D"/>
    <w:rsid w:val="003C1146"/>
    <w:rsid w:val="003C1602"/>
    <w:rsid w:val="003C1920"/>
    <w:rsid w:val="003C2067"/>
    <w:rsid w:val="003C210E"/>
    <w:rsid w:val="003C28E4"/>
    <w:rsid w:val="003C2FA5"/>
    <w:rsid w:val="003C3A17"/>
    <w:rsid w:val="003C3CFB"/>
    <w:rsid w:val="003C3E6D"/>
    <w:rsid w:val="003C3EB0"/>
    <w:rsid w:val="003C43F0"/>
    <w:rsid w:val="003C450D"/>
    <w:rsid w:val="003C4803"/>
    <w:rsid w:val="003C4BED"/>
    <w:rsid w:val="003C4FD3"/>
    <w:rsid w:val="003C5070"/>
    <w:rsid w:val="003C5118"/>
    <w:rsid w:val="003C52B4"/>
    <w:rsid w:val="003C5337"/>
    <w:rsid w:val="003C5B20"/>
    <w:rsid w:val="003C622E"/>
    <w:rsid w:val="003C6554"/>
    <w:rsid w:val="003C6CE4"/>
    <w:rsid w:val="003C6F94"/>
    <w:rsid w:val="003C7208"/>
    <w:rsid w:val="003C772A"/>
    <w:rsid w:val="003D010B"/>
    <w:rsid w:val="003D049A"/>
    <w:rsid w:val="003D0653"/>
    <w:rsid w:val="003D0664"/>
    <w:rsid w:val="003D0736"/>
    <w:rsid w:val="003D0C3E"/>
    <w:rsid w:val="003D12DC"/>
    <w:rsid w:val="003D1E26"/>
    <w:rsid w:val="003D20C6"/>
    <w:rsid w:val="003D22B1"/>
    <w:rsid w:val="003D263E"/>
    <w:rsid w:val="003D2869"/>
    <w:rsid w:val="003D2A31"/>
    <w:rsid w:val="003D33E8"/>
    <w:rsid w:val="003D345F"/>
    <w:rsid w:val="003D3B58"/>
    <w:rsid w:val="003D4767"/>
    <w:rsid w:val="003D47BA"/>
    <w:rsid w:val="003D4813"/>
    <w:rsid w:val="003D48B5"/>
    <w:rsid w:val="003D493B"/>
    <w:rsid w:val="003D5066"/>
    <w:rsid w:val="003D513C"/>
    <w:rsid w:val="003D5196"/>
    <w:rsid w:val="003D58CF"/>
    <w:rsid w:val="003D5A34"/>
    <w:rsid w:val="003D5ECE"/>
    <w:rsid w:val="003D6623"/>
    <w:rsid w:val="003D6A0F"/>
    <w:rsid w:val="003D7025"/>
    <w:rsid w:val="003D72CA"/>
    <w:rsid w:val="003D79E3"/>
    <w:rsid w:val="003D7F75"/>
    <w:rsid w:val="003E006E"/>
    <w:rsid w:val="003E04EA"/>
    <w:rsid w:val="003E0EDB"/>
    <w:rsid w:val="003E1040"/>
    <w:rsid w:val="003E176E"/>
    <w:rsid w:val="003E19BE"/>
    <w:rsid w:val="003E1AE1"/>
    <w:rsid w:val="003E1B3A"/>
    <w:rsid w:val="003E20CB"/>
    <w:rsid w:val="003E2E3B"/>
    <w:rsid w:val="003E3198"/>
    <w:rsid w:val="003E3333"/>
    <w:rsid w:val="003E3588"/>
    <w:rsid w:val="003E3A42"/>
    <w:rsid w:val="003E3DC2"/>
    <w:rsid w:val="003E3E6D"/>
    <w:rsid w:val="003E483F"/>
    <w:rsid w:val="003E4AF5"/>
    <w:rsid w:val="003E4CB5"/>
    <w:rsid w:val="003E5165"/>
    <w:rsid w:val="003E52ED"/>
    <w:rsid w:val="003E54CD"/>
    <w:rsid w:val="003E680F"/>
    <w:rsid w:val="003E6A22"/>
    <w:rsid w:val="003E6C4A"/>
    <w:rsid w:val="003E6F97"/>
    <w:rsid w:val="003E7072"/>
    <w:rsid w:val="003E7481"/>
    <w:rsid w:val="003E75B9"/>
    <w:rsid w:val="003E76EF"/>
    <w:rsid w:val="003E7F6A"/>
    <w:rsid w:val="003F0366"/>
    <w:rsid w:val="003F0483"/>
    <w:rsid w:val="003F04BC"/>
    <w:rsid w:val="003F056D"/>
    <w:rsid w:val="003F095A"/>
    <w:rsid w:val="003F0B51"/>
    <w:rsid w:val="003F0CCA"/>
    <w:rsid w:val="003F0F4F"/>
    <w:rsid w:val="003F1A7A"/>
    <w:rsid w:val="003F1B1E"/>
    <w:rsid w:val="003F1C2F"/>
    <w:rsid w:val="003F1DA1"/>
    <w:rsid w:val="003F23E0"/>
    <w:rsid w:val="003F36A5"/>
    <w:rsid w:val="003F3709"/>
    <w:rsid w:val="003F37C7"/>
    <w:rsid w:val="003F38A6"/>
    <w:rsid w:val="003F44E3"/>
    <w:rsid w:val="003F458A"/>
    <w:rsid w:val="003F45CC"/>
    <w:rsid w:val="003F47F1"/>
    <w:rsid w:val="003F4829"/>
    <w:rsid w:val="003F4966"/>
    <w:rsid w:val="003F4D5B"/>
    <w:rsid w:val="003F52DD"/>
    <w:rsid w:val="003F5809"/>
    <w:rsid w:val="003F5BB3"/>
    <w:rsid w:val="003F5EA1"/>
    <w:rsid w:val="003F6051"/>
    <w:rsid w:val="003F6175"/>
    <w:rsid w:val="003F621B"/>
    <w:rsid w:val="003F6447"/>
    <w:rsid w:val="003F66EB"/>
    <w:rsid w:val="003F6C3D"/>
    <w:rsid w:val="003F71F2"/>
    <w:rsid w:val="003F7CF1"/>
    <w:rsid w:val="004009CF"/>
    <w:rsid w:val="00400DF0"/>
    <w:rsid w:val="00400E57"/>
    <w:rsid w:val="00401084"/>
    <w:rsid w:val="00401107"/>
    <w:rsid w:val="00401294"/>
    <w:rsid w:val="004017A1"/>
    <w:rsid w:val="00401B42"/>
    <w:rsid w:val="0040223B"/>
    <w:rsid w:val="004022AB"/>
    <w:rsid w:val="00402E17"/>
    <w:rsid w:val="0040314E"/>
    <w:rsid w:val="004033E0"/>
    <w:rsid w:val="00403550"/>
    <w:rsid w:val="004038FC"/>
    <w:rsid w:val="0040395A"/>
    <w:rsid w:val="00403B9A"/>
    <w:rsid w:val="00403EC6"/>
    <w:rsid w:val="004041E5"/>
    <w:rsid w:val="004041ED"/>
    <w:rsid w:val="00404B67"/>
    <w:rsid w:val="00404E2C"/>
    <w:rsid w:val="00404F4C"/>
    <w:rsid w:val="00404FDE"/>
    <w:rsid w:val="0040586C"/>
    <w:rsid w:val="00405DFE"/>
    <w:rsid w:val="00405E05"/>
    <w:rsid w:val="004064B4"/>
    <w:rsid w:val="00406C73"/>
    <w:rsid w:val="00406C7B"/>
    <w:rsid w:val="00407082"/>
    <w:rsid w:val="004070A1"/>
    <w:rsid w:val="0040720A"/>
    <w:rsid w:val="004074BA"/>
    <w:rsid w:val="0040770D"/>
    <w:rsid w:val="004100A2"/>
    <w:rsid w:val="00410500"/>
    <w:rsid w:val="00410777"/>
    <w:rsid w:val="00411098"/>
    <w:rsid w:val="004110F3"/>
    <w:rsid w:val="0041131C"/>
    <w:rsid w:val="00411417"/>
    <w:rsid w:val="00411B60"/>
    <w:rsid w:val="00411FA2"/>
    <w:rsid w:val="004124B5"/>
    <w:rsid w:val="004129E5"/>
    <w:rsid w:val="00412A30"/>
    <w:rsid w:val="00412C00"/>
    <w:rsid w:val="00412CC3"/>
    <w:rsid w:val="00412E1C"/>
    <w:rsid w:val="0041337F"/>
    <w:rsid w:val="00413CF1"/>
    <w:rsid w:val="0041409E"/>
    <w:rsid w:val="00414149"/>
    <w:rsid w:val="00414161"/>
    <w:rsid w:val="004142DC"/>
    <w:rsid w:val="004154B6"/>
    <w:rsid w:val="00415BE3"/>
    <w:rsid w:val="00415CD1"/>
    <w:rsid w:val="00415EDC"/>
    <w:rsid w:val="004164D3"/>
    <w:rsid w:val="00416E2E"/>
    <w:rsid w:val="004171FA"/>
    <w:rsid w:val="00417281"/>
    <w:rsid w:val="00417AA0"/>
    <w:rsid w:val="00421086"/>
    <w:rsid w:val="00421663"/>
    <w:rsid w:val="00421B39"/>
    <w:rsid w:val="004227A0"/>
    <w:rsid w:val="00422D59"/>
    <w:rsid w:val="004231E7"/>
    <w:rsid w:val="0042338C"/>
    <w:rsid w:val="0042352A"/>
    <w:rsid w:val="004235BE"/>
    <w:rsid w:val="00423923"/>
    <w:rsid w:val="004239D2"/>
    <w:rsid w:val="00423BFA"/>
    <w:rsid w:val="00424715"/>
    <w:rsid w:val="00424B5C"/>
    <w:rsid w:val="00424B88"/>
    <w:rsid w:val="00425231"/>
    <w:rsid w:val="0042561B"/>
    <w:rsid w:val="00425870"/>
    <w:rsid w:val="0042595A"/>
    <w:rsid w:val="00425B99"/>
    <w:rsid w:val="00425CB8"/>
    <w:rsid w:val="00425F1F"/>
    <w:rsid w:val="00425F45"/>
    <w:rsid w:val="00426358"/>
    <w:rsid w:val="00426967"/>
    <w:rsid w:val="00426970"/>
    <w:rsid w:val="00426B1E"/>
    <w:rsid w:val="004272DD"/>
    <w:rsid w:val="0042766C"/>
    <w:rsid w:val="004277C4"/>
    <w:rsid w:val="00427CBD"/>
    <w:rsid w:val="004304BA"/>
    <w:rsid w:val="004307D7"/>
    <w:rsid w:val="004312F3"/>
    <w:rsid w:val="00431DDF"/>
    <w:rsid w:val="00431EBC"/>
    <w:rsid w:val="00432480"/>
    <w:rsid w:val="004324C4"/>
    <w:rsid w:val="00433864"/>
    <w:rsid w:val="004338DD"/>
    <w:rsid w:val="00433F04"/>
    <w:rsid w:val="00434792"/>
    <w:rsid w:val="00434C57"/>
    <w:rsid w:val="00435306"/>
    <w:rsid w:val="00435747"/>
    <w:rsid w:val="00435963"/>
    <w:rsid w:val="00435D28"/>
    <w:rsid w:val="00436902"/>
    <w:rsid w:val="00436B62"/>
    <w:rsid w:val="00436BAD"/>
    <w:rsid w:val="00436C32"/>
    <w:rsid w:val="00436D3F"/>
    <w:rsid w:val="00437288"/>
    <w:rsid w:val="004373C6"/>
    <w:rsid w:val="004374D5"/>
    <w:rsid w:val="0043786B"/>
    <w:rsid w:val="0043786E"/>
    <w:rsid w:val="004378C4"/>
    <w:rsid w:val="00437E62"/>
    <w:rsid w:val="00437EA9"/>
    <w:rsid w:val="00440627"/>
    <w:rsid w:val="004406B6"/>
    <w:rsid w:val="004407CD"/>
    <w:rsid w:val="004409E8"/>
    <w:rsid w:val="00440F5D"/>
    <w:rsid w:val="00441138"/>
    <w:rsid w:val="00441408"/>
    <w:rsid w:val="00441426"/>
    <w:rsid w:val="004416AA"/>
    <w:rsid w:val="00441C36"/>
    <w:rsid w:val="004420E2"/>
    <w:rsid w:val="0044241D"/>
    <w:rsid w:val="0044246B"/>
    <w:rsid w:val="0044298E"/>
    <w:rsid w:val="00442F79"/>
    <w:rsid w:val="00443187"/>
    <w:rsid w:val="004431C5"/>
    <w:rsid w:val="004432A8"/>
    <w:rsid w:val="004436B4"/>
    <w:rsid w:val="004436BD"/>
    <w:rsid w:val="0044376B"/>
    <w:rsid w:val="00443828"/>
    <w:rsid w:val="0044399E"/>
    <w:rsid w:val="00443BCB"/>
    <w:rsid w:val="0044454B"/>
    <w:rsid w:val="004448BD"/>
    <w:rsid w:val="004450AB"/>
    <w:rsid w:val="0044512E"/>
    <w:rsid w:val="00445384"/>
    <w:rsid w:val="00445492"/>
    <w:rsid w:val="00445BC5"/>
    <w:rsid w:val="00445C56"/>
    <w:rsid w:val="004464D9"/>
    <w:rsid w:val="00446B90"/>
    <w:rsid w:val="00446FD7"/>
    <w:rsid w:val="004470C0"/>
    <w:rsid w:val="00447751"/>
    <w:rsid w:val="004477A4"/>
    <w:rsid w:val="004479BD"/>
    <w:rsid w:val="00447AE5"/>
    <w:rsid w:val="00447F7D"/>
    <w:rsid w:val="0045027F"/>
    <w:rsid w:val="0045042F"/>
    <w:rsid w:val="004509FF"/>
    <w:rsid w:val="00450B9A"/>
    <w:rsid w:val="00450C92"/>
    <w:rsid w:val="00450CEF"/>
    <w:rsid w:val="00450D0D"/>
    <w:rsid w:val="00450F82"/>
    <w:rsid w:val="0045107E"/>
    <w:rsid w:val="004511A8"/>
    <w:rsid w:val="00451CD2"/>
    <w:rsid w:val="00451DC4"/>
    <w:rsid w:val="00451E4B"/>
    <w:rsid w:val="0045214C"/>
    <w:rsid w:val="004521B8"/>
    <w:rsid w:val="00452604"/>
    <w:rsid w:val="00452718"/>
    <w:rsid w:val="00452850"/>
    <w:rsid w:val="004529FA"/>
    <w:rsid w:val="00452AAA"/>
    <w:rsid w:val="00452B48"/>
    <w:rsid w:val="00452EB7"/>
    <w:rsid w:val="0045320B"/>
    <w:rsid w:val="004532EC"/>
    <w:rsid w:val="0045336C"/>
    <w:rsid w:val="004536A2"/>
    <w:rsid w:val="00453936"/>
    <w:rsid w:val="00453B3B"/>
    <w:rsid w:val="00453E6B"/>
    <w:rsid w:val="004540AF"/>
    <w:rsid w:val="0045416A"/>
    <w:rsid w:val="0045424E"/>
    <w:rsid w:val="004547AC"/>
    <w:rsid w:val="004547F4"/>
    <w:rsid w:val="00454883"/>
    <w:rsid w:val="00454A44"/>
    <w:rsid w:val="00454B34"/>
    <w:rsid w:val="00454F31"/>
    <w:rsid w:val="00455185"/>
    <w:rsid w:val="00455191"/>
    <w:rsid w:val="00455440"/>
    <w:rsid w:val="004554C8"/>
    <w:rsid w:val="004556AF"/>
    <w:rsid w:val="00455C78"/>
    <w:rsid w:val="00455FF0"/>
    <w:rsid w:val="00456010"/>
    <w:rsid w:val="00456056"/>
    <w:rsid w:val="00456398"/>
    <w:rsid w:val="00456A9D"/>
    <w:rsid w:val="00456DB6"/>
    <w:rsid w:val="00457348"/>
    <w:rsid w:val="00457711"/>
    <w:rsid w:val="0046003F"/>
    <w:rsid w:val="00460DD7"/>
    <w:rsid w:val="00460E3F"/>
    <w:rsid w:val="00460F2A"/>
    <w:rsid w:val="00461006"/>
    <w:rsid w:val="004612FE"/>
    <w:rsid w:val="00461DA2"/>
    <w:rsid w:val="00461E0B"/>
    <w:rsid w:val="0046280A"/>
    <w:rsid w:val="0046293A"/>
    <w:rsid w:val="00462ABC"/>
    <w:rsid w:val="00463272"/>
    <w:rsid w:val="00463303"/>
    <w:rsid w:val="004633C9"/>
    <w:rsid w:val="00463501"/>
    <w:rsid w:val="0046367D"/>
    <w:rsid w:val="004637DD"/>
    <w:rsid w:val="00463887"/>
    <w:rsid w:val="00463C91"/>
    <w:rsid w:val="00463E3C"/>
    <w:rsid w:val="0046495D"/>
    <w:rsid w:val="00464AA5"/>
    <w:rsid w:val="004653BE"/>
    <w:rsid w:val="004655A4"/>
    <w:rsid w:val="00465A7B"/>
    <w:rsid w:val="00465AA8"/>
    <w:rsid w:val="00466424"/>
    <w:rsid w:val="00466B71"/>
    <w:rsid w:val="00466FD9"/>
    <w:rsid w:val="0046705B"/>
    <w:rsid w:val="00467260"/>
    <w:rsid w:val="004673DA"/>
    <w:rsid w:val="004676AB"/>
    <w:rsid w:val="00467EEF"/>
    <w:rsid w:val="00467F2E"/>
    <w:rsid w:val="0047080A"/>
    <w:rsid w:val="004709C5"/>
    <w:rsid w:val="00470C1C"/>
    <w:rsid w:val="00470FA6"/>
    <w:rsid w:val="00470FC2"/>
    <w:rsid w:val="004716CD"/>
    <w:rsid w:val="00472230"/>
    <w:rsid w:val="0047255A"/>
    <w:rsid w:val="004727E5"/>
    <w:rsid w:val="00472832"/>
    <w:rsid w:val="0047302C"/>
    <w:rsid w:val="004735B7"/>
    <w:rsid w:val="004735D2"/>
    <w:rsid w:val="004736A1"/>
    <w:rsid w:val="004737E0"/>
    <w:rsid w:val="00473AB4"/>
    <w:rsid w:val="00473C91"/>
    <w:rsid w:val="00474652"/>
    <w:rsid w:val="00474868"/>
    <w:rsid w:val="00474FE7"/>
    <w:rsid w:val="004755A8"/>
    <w:rsid w:val="00475ADD"/>
    <w:rsid w:val="00476357"/>
    <w:rsid w:val="00476528"/>
    <w:rsid w:val="0047670D"/>
    <w:rsid w:val="00476B2F"/>
    <w:rsid w:val="00476FFE"/>
    <w:rsid w:val="004770FD"/>
    <w:rsid w:val="00477639"/>
    <w:rsid w:val="00477AEB"/>
    <w:rsid w:val="00477C6D"/>
    <w:rsid w:val="00477F6F"/>
    <w:rsid w:val="00480296"/>
    <w:rsid w:val="004808FA"/>
    <w:rsid w:val="00481034"/>
    <w:rsid w:val="00481894"/>
    <w:rsid w:val="004818D1"/>
    <w:rsid w:val="00481D64"/>
    <w:rsid w:val="00482688"/>
    <w:rsid w:val="00482872"/>
    <w:rsid w:val="00482AE3"/>
    <w:rsid w:val="00482C86"/>
    <w:rsid w:val="004831D4"/>
    <w:rsid w:val="00483509"/>
    <w:rsid w:val="00483CD8"/>
    <w:rsid w:val="00484491"/>
    <w:rsid w:val="004847BE"/>
    <w:rsid w:val="00484934"/>
    <w:rsid w:val="00485122"/>
    <w:rsid w:val="004851F3"/>
    <w:rsid w:val="004853AC"/>
    <w:rsid w:val="00485CAC"/>
    <w:rsid w:val="00485CB7"/>
    <w:rsid w:val="00485F67"/>
    <w:rsid w:val="0048609B"/>
    <w:rsid w:val="0048664F"/>
    <w:rsid w:val="004866DD"/>
    <w:rsid w:val="0048686D"/>
    <w:rsid w:val="00486B28"/>
    <w:rsid w:val="00486EAB"/>
    <w:rsid w:val="004873F4"/>
    <w:rsid w:val="004875DF"/>
    <w:rsid w:val="00487C0F"/>
    <w:rsid w:val="00487CFD"/>
    <w:rsid w:val="00490104"/>
    <w:rsid w:val="004901AE"/>
    <w:rsid w:val="00490318"/>
    <w:rsid w:val="00490760"/>
    <w:rsid w:val="00490AB2"/>
    <w:rsid w:val="00490E97"/>
    <w:rsid w:val="00490FCF"/>
    <w:rsid w:val="004911B6"/>
    <w:rsid w:val="004915BA"/>
    <w:rsid w:val="00491A93"/>
    <w:rsid w:val="00491B64"/>
    <w:rsid w:val="00491F3A"/>
    <w:rsid w:val="004920E9"/>
    <w:rsid w:val="00492148"/>
    <w:rsid w:val="00492247"/>
    <w:rsid w:val="00492792"/>
    <w:rsid w:val="00492880"/>
    <w:rsid w:val="0049295D"/>
    <w:rsid w:val="004929EA"/>
    <w:rsid w:val="00492DCA"/>
    <w:rsid w:val="004930E9"/>
    <w:rsid w:val="00493216"/>
    <w:rsid w:val="004933AF"/>
    <w:rsid w:val="0049345A"/>
    <w:rsid w:val="00493691"/>
    <w:rsid w:val="004937E3"/>
    <w:rsid w:val="00493917"/>
    <w:rsid w:val="00494036"/>
    <w:rsid w:val="00494F12"/>
    <w:rsid w:val="0049549A"/>
    <w:rsid w:val="004954B9"/>
    <w:rsid w:val="004956F9"/>
    <w:rsid w:val="00495B94"/>
    <w:rsid w:val="00495E75"/>
    <w:rsid w:val="00495FD9"/>
    <w:rsid w:val="00496B6A"/>
    <w:rsid w:val="00496D58"/>
    <w:rsid w:val="00496E88"/>
    <w:rsid w:val="00496FC6"/>
    <w:rsid w:val="00497389"/>
    <w:rsid w:val="004A0451"/>
    <w:rsid w:val="004A093D"/>
    <w:rsid w:val="004A0D09"/>
    <w:rsid w:val="004A15EC"/>
    <w:rsid w:val="004A16B6"/>
    <w:rsid w:val="004A16BD"/>
    <w:rsid w:val="004A19E3"/>
    <w:rsid w:val="004A2B8A"/>
    <w:rsid w:val="004A2BD5"/>
    <w:rsid w:val="004A2DC7"/>
    <w:rsid w:val="004A331D"/>
    <w:rsid w:val="004A346F"/>
    <w:rsid w:val="004A34A3"/>
    <w:rsid w:val="004A3B61"/>
    <w:rsid w:val="004A3C0D"/>
    <w:rsid w:val="004A4422"/>
    <w:rsid w:val="004A4E3F"/>
    <w:rsid w:val="004A4ED7"/>
    <w:rsid w:val="004A50D4"/>
    <w:rsid w:val="004A588E"/>
    <w:rsid w:val="004A5B79"/>
    <w:rsid w:val="004A5E18"/>
    <w:rsid w:val="004A5EC4"/>
    <w:rsid w:val="004A61C5"/>
    <w:rsid w:val="004A694D"/>
    <w:rsid w:val="004A6E1E"/>
    <w:rsid w:val="004A73B4"/>
    <w:rsid w:val="004A7616"/>
    <w:rsid w:val="004A7701"/>
    <w:rsid w:val="004A7F9E"/>
    <w:rsid w:val="004B0472"/>
    <w:rsid w:val="004B0533"/>
    <w:rsid w:val="004B0B6E"/>
    <w:rsid w:val="004B0C7C"/>
    <w:rsid w:val="004B1370"/>
    <w:rsid w:val="004B2240"/>
    <w:rsid w:val="004B271B"/>
    <w:rsid w:val="004B28E7"/>
    <w:rsid w:val="004B2CDD"/>
    <w:rsid w:val="004B2D63"/>
    <w:rsid w:val="004B2E7F"/>
    <w:rsid w:val="004B374B"/>
    <w:rsid w:val="004B3AFA"/>
    <w:rsid w:val="004B3F7F"/>
    <w:rsid w:val="004B4620"/>
    <w:rsid w:val="004B497A"/>
    <w:rsid w:val="004B4C6B"/>
    <w:rsid w:val="004B4F93"/>
    <w:rsid w:val="004B5483"/>
    <w:rsid w:val="004B5898"/>
    <w:rsid w:val="004B58F0"/>
    <w:rsid w:val="004B5D04"/>
    <w:rsid w:val="004B5FC8"/>
    <w:rsid w:val="004B5FDE"/>
    <w:rsid w:val="004B61E0"/>
    <w:rsid w:val="004B6240"/>
    <w:rsid w:val="004B6755"/>
    <w:rsid w:val="004B6B55"/>
    <w:rsid w:val="004B72FC"/>
    <w:rsid w:val="004B74CC"/>
    <w:rsid w:val="004B7615"/>
    <w:rsid w:val="004B76F6"/>
    <w:rsid w:val="004B7720"/>
    <w:rsid w:val="004B7A73"/>
    <w:rsid w:val="004B7CD0"/>
    <w:rsid w:val="004C011D"/>
    <w:rsid w:val="004C0315"/>
    <w:rsid w:val="004C05E3"/>
    <w:rsid w:val="004C096C"/>
    <w:rsid w:val="004C0CFB"/>
    <w:rsid w:val="004C0D0E"/>
    <w:rsid w:val="004C17CE"/>
    <w:rsid w:val="004C21A5"/>
    <w:rsid w:val="004C23C2"/>
    <w:rsid w:val="004C25DB"/>
    <w:rsid w:val="004C281D"/>
    <w:rsid w:val="004C2B75"/>
    <w:rsid w:val="004C2C60"/>
    <w:rsid w:val="004C2C8C"/>
    <w:rsid w:val="004C2E51"/>
    <w:rsid w:val="004C2E64"/>
    <w:rsid w:val="004C328C"/>
    <w:rsid w:val="004C339C"/>
    <w:rsid w:val="004C367B"/>
    <w:rsid w:val="004C3936"/>
    <w:rsid w:val="004C3AF1"/>
    <w:rsid w:val="004C3EF5"/>
    <w:rsid w:val="004C4174"/>
    <w:rsid w:val="004C417E"/>
    <w:rsid w:val="004C4C11"/>
    <w:rsid w:val="004C4E4C"/>
    <w:rsid w:val="004C4ED9"/>
    <w:rsid w:val="004C52A6"/>
    <w:rsid w:val="004C55C4"/>
    <w:rsid w:val="004C5BE3"/>
    <w:rsid w:val="004C5CD7"/>
    <w:rsid w:val="004C5F23"/>
    <w:rsid w:val="004C5FE9"/>
    <w:rsid w:val="004C612A"/>
    <w:rsid w:val="004C619A"/>
    <w:rsid w:val="004C61FB"/>
    <w:rsid w:val="004C6344"/>
    <w:rsid w:val="004C6389"/>
    <w:rsid w:val="004C679B"/>
    <w:rsid w:val="004C6A54"/>
    <w:rsid w:val="004C6FEC"/>
    <w:rsid w:val="004C72D7"/>
    <w:rsid w:val="004C762F"/>
    <w:rsid w:val="004C7F09"/>
    <w:rsid w:val="004D020C"/>
    <w:rsid w:val="004D0BC0"/>
    <w:rsid w:val="004D0FE0"/>
    <w:rsid w:val="004D1152"/>
    <w:rsid w:val="004D13E1"/>
    <w:rsid w:val="004D1B37"/>
    <w:rsid w:val="004D2159"/>
    <w:rsid w:val="004D28F9"/>
    <w:rsid w:val="004D2C36"/>
    <w:rsid w:val="004D2E2C"/>
    <w:rsid w:val="004D36AD"/>
    <w:rsid w:val="004D42B6"/>
    <w:rsid w:val="004D44F3"/>
    <w:rsid w:val="004D4AEE"/>
    <w:rsid w:val="004D5740"/>
    <w:rsid w:val="004D5789"/>
    <w:rsid w:val="004D58A8"/>
    <w:rsid w:val="004D5981"/>
    <w:rsid w:val="004D59F1"/>
    <w:rsid w:val="004D5FBA"/>
    <w:rsid w:val="004D6126"/>
    <w:rsid w:val="004D69AA"/>
    <w:rsid w:val="004D6F20"/>
    <w:rsid w:val="004D795A"/>
    <w:rsid w:val="004D7C88"/>
    <w:rsid w:val="004E03CC"/>
    <w:rsid w:val="004E0F2C"/>
    <w:rsid w:val="004E11D3"/>
    <w:rsid w:val="004E1275"/>
    <w:rsid w:val="004E131B"/>
    <w:rsid w:val="004E1A26"/>
    <w:rsid w:val="004E1B18"/>
    <w:rsid w:val="004E1EA6"/>
    <w:rsid w:val="004E1FA0"/>
    <w:rsid w:val="004E26B1"/>
    <w:rsid w:val="004E28B7"/>
    <w:rsid w:val="004E28BF"/>
    <w:rsid w:val="004E2AB3"/>
    <w:rsid w:val="004E330F"/>
    <w:rsid w:val="004E36EE"/>
    <w:rsid w:val="004E388D"/>
    <w:rsid w:val="004E3B4D"/>
    <w:rsid w:val="004E4281"/>
    <w:rsid w:val="004E4336"/>
    <w:rsid w:val="004E454A"/>
    <w:rsid w:val="004E4A33"/>
    <w:rsid w:val="004E4B04"/>
    <w:rsid w:val="004E4C6E"/>
    <w:rsid w:val="004E5218"/>
    <w:rsid w:val="004E5457"/>
    <w:rsid w:val="004E5AFD"/>
    <w:rsid w:val="004E5BCD"/>
    <w:rsid w:val="004E5C26"/>
    <w:rsid w:val="004E5CFF"/>
    <w:rsid w:val="004E6036"/>
    <w:rsid w:val="004E603B"/>
    <w:rsid w:val="004E6878"/>
    <w:rsid w:val="004E6A17"/>
    <w:rsid w:val="004E6C81"/>
    <w:rsid w:val="004E6D12"/>
    <w:rsid w:val="004E780E"/>
    <w:rsid w:val="004E7A17"/>
    <w:rsid w:val="004E7A66"/>
    <w:rsid w:val="004E7AA6"/>
    <w:rsid w:val="004E7E4D"/>
    <w:rsid w:val="004F055A"/>
    <w:rsid w:val="004F0A97"/>
    <w:rsid w:val="004F0D7A"/>
    <w:rsid w:val="004F11ED"/>
    <w:rsid w:val="004F12BB"/>
    <w:rsid w:val="004F14F4"/>
    <w:rsid w:val="004F1B04"/>
    <w:rsid w:val="004F1B6D"/>
    <w:rsid w:val="004F1C49"/>
    <w:rsid w:val="004F1C6B"/>
    <w:rsid w:val="004F1E4D"/>
    <w:rsid w:val="004F2AE9"/>
    <w:rsid w:val="004F2AF4"/>
    <w:rsid w:val="004F2ED4"/>
    <w:rsid w:val="004F3221"/>
    <w:rsid w:val="004F3FF3"/>
    <w:rsid w:val="004F4083"/>
    <w:rsid w:val="004F41C2"/>
    <w:rsid w:val="004F427A"/>
    <w:rsid w:val="004F47F4"/>
    <w:rsid w:val="004F48D5"/>
    <w:rsid w:val="004F4BEE"/>
    <w:rsid w:val="004F4E98"/>
    <w:rsid w:val="004F5021"/>
    <w:rsid w:val="004F5125"/>
    <w:rsid w:val="004F5175"/>
    <w:rsid w:val="004F555B"/>
    <w:rsid w:val="004F55BE"/>
    <w:rsid w:val="004F5A5A"/>
    <w:rsid w:val="004F5D98"/>
    <w:rsid w:val="004F61E1"/>
    <w:rsid w:val="004F6262"/>
    <w:rsid w:val="004F62BF"/>
    <w:rsid w:val="004F643B"/>
    <w:rsid w:val="004F65D1"/>
    <w:rsid w:val="004F685E"/>
    <w:rsid w:val="004F6A95"/>
    <w:rsid w:val="004F70C1"/>
    <w:rsid w:val="004F710C"/>
    <w:rsid w:val="004F71DD"/>
    <w:rsid w:val="004F7E32"/>
    <w:rsid w:val="005003DB"/>
    <w:rsid w:val="00500970"/>
    <w:rsid w:val="00500AC6"/>
    <w:rsid w:val="00500EAC"/>
    <w:rsid w:val="00500EE1"/>
    <w:rsid w:val="00500FD5"/>
    <w:rsid w:val="005016CA"/>
    <w:rsid w:val="0050183A"/>
    <w:rsid w:val="0050197B"/>
    <w:rsid w:val="00501D71"/>
    <w:rsid w:val="00501ED3"/>
    <w:rsid w:val="0050260D"/>
    <w:rsid w:val="005028B2"/>
    <w:rsid w:val="00502AE4"/>
    <w:rsid w:val="00502C7E"/>
    <w:rsid w:val="00502C98"/>
    <w:rsid w:val="00502D07"/>
    <w:rsid w:val="005030CA"/>
    <w:rsid w:val="005031C0"/>
    <w:rsid w:val="005035C2"/>
    <w:rsid w:val="005035D5"/>
    <w:rsid w:val="005038CE"/>
    <w:rsid w:val="00503932"/>
    <w:rsid w:val="00503974"/>
    <w:rsid w:val="00503E8E"/>
    <w:rsid w:val="00504030"/>
    <w:rsid w:val="00504A7B"/>
    <w:rsid w:val="00504C5E"/>
    <w:rsid w:val="005050E7"/>
    <w:rsid w:val="0050556D"/>
    <w:rsid w:val="0050582F"/>
    <w:rsid w:val="00505831"/>
    <w:rsid w:val="0050583F"/>
    <w:rsid w:val="005058A5"/>
    <w:rsid w:val="005058F2"/>
    <w:rsid w:val="00505C80"/>
    <w:rsid w:val="005062BA"/>
    <w:rsid w:val="005062C1"/>
    <w:rsid w:val="00506588"/>
    <w:rsid w:val="0050694F"/>
    <w:rsid w:val="00506A5E"/>
    <w:rsid w:val="00506C5F"/>
    <w:rsid w:val="00507694"/>
    <w:rsid w:val="005078BF"/>
    <w:rsid w:val="00507E47"/>
    <w:rsid w:val="00507F6A"/>
    <w:rsid w:val="00510D36"/>
    <w:rsid w:val="00510FEC"/>
    <w:rsid w:val="0051177A"/>
    <w:rsid w:val="00511948"/>
    <w:rsid w:val="005119BF"/>
    <w:rsid w:val="00511AB7"/>
    <w:rsid w:val="00511C3C"/>
    <w:rsid w:val="005121A9"/>
    <w:rsid w:val="005128D0"/>
    <w:rsid w:val="005128DF"/>
    <w:rsid w:val="00512B48"/>
    <w:rsid w:val="00512C24"/>
    <w:rsid w:val="00512C3C"/>
    <w:rsid w:val="005133F5"/>
    <w:rsid w:val="005135B7"/>
    <w:rsid w:val="005137C8"/>
    <w:rsid w:val="005138BD"/>
    <w:rsid w:val="005138DD"/>
    <w:rsid w:val="005144EE"/>
    <w:rsid w:val="00514841"/>
    <w:rsid w:val="00514CD9"/>
    <w:rsid w:val="00514E2E"/>
    <w:rsid w:val="0051501E"/>
    <w:rsid w:val="0051510A"/>
    <w:rsid w:val="0051516F"/>
    <w:rsid w:val="0051549D"/>
    <w:rsid w:val="00515667"/>
    <w:rsid w:val="00515F6C"/>
    <w:rsid w:val="00515FCB"/>
    <w:rsid w:val="00516201"/>
    <w:rsid w:val="005163D9"/>
    <w:rsid w:val="0051747E"/>
    <w:rsid w:val="005176EC"/>
    <w:rsid w:val="005177AD"/>
    <w:rsid w:val="00517CC9"/>
    <w:rsid w:val="005201AA"/>
    <w:rsid w:val="005206DE"/>
    <w:rsid w:val="00521087"/>
    <w:rsid w:val="005217DC"/>
    <w:rsid w:val="00521888"/>
    <w:rsid w:val="00521C1F"/>
    <w:rsid w:val="00521D10"/>
    <w:rsid w:val="00521DC3"/>
    <w:rsid w:val="00521E14"/>
    <w:rsid w:val="005229B6"/>
    <w:rsid w:val="00522D2E"/>
    <w:rsid w:val="00522E3C"/>
    <w:rsid w:val="00523033"/>
    <w:rsid w:val="0052328C"/>
    <w:rsid w:val="00523305"/>
    <w:rsid w:val="0052349E"/>
    <w:rsid w:val="00524676"/>
    <w:rsid w:val="00524736"/>
    <w:rsid w:val="00524FE2"/>
    <w:rsid w:val="0052514C"/>
    <w:rsid w:val="00525514"/>
    <w:rsid w:val="0052577B"/>
    <w:rsid w:val="005259E2"/>
    <w:rsid w:val="0052695B"/>
    <w:rsid w:val="00526A8C"/>
    <w:rsid w:val="00527216"/>
    <w:rsid w:val="0052740E"/>
    <w:rsid w:val="00527575"/>
    <w:rsid w:val="00527609"/>
    <w:rsid w:val="005276D0"/>
    <w:rsid w:val="0052773D"/>
    <w:rsid w:val="0052775A"/>
    <w:rsid w:val="005279BE"/>
    <w:rsid w:val="00527B89"/>
    <w:rsid w:val="00530231"/>
    <w:rsid w:val="005307FD"/>
    <w:rsid w:val="00530E12"/>
    <w:rsid w:val="0053125E"/>
    <w:rsid w:val="00531B9E"/>
    <w:rsid w:val="00531C27"/>
    <w:rsid w:val="00531E8B"/>
    <w:rsid w:val="00532361"/>
    <w:rsid w:val="005323AB"/>
    <w:rsid w:val="00532A3B"/>
    <w:rsid w:val="00532DE5"/>
    <w:rsid w:val="00532E30"/>
    <w:rsid w:val="0053307A"/>
    <w:rsid w:val="00533617"/>
    <w:rsid w:val="0053371F"/>
    <w:rsid w:val="005337F1"/>
    <w:rsid w:val="00533BC8"/>
    <w:rsid w:val="00533CD7"/>
    <w:rsid w:val="005344ED"/>
    <w:rsid w:val="0053466E"/>
    <w:rsid w:val="005346EB"/>
    <w:rsid w:val="005351F5"/>
    <w:rsid w:val="005353B5"/>
    <w:rsid w:val="005353DA"/>
    <w:rsid w:val="00535959"/>
    <w:rsid w:val="005373A3"/>
    <w:rsid w:val="00537486"/>
    <w:rsid w:val="005379B2"/>
    <w:rsid w:val="005379FD"/>
    <w:rsid w:val="00537A00"/>
    <w:rsid w:val="00537F01"/>
    <w:rsid w:val="005400B2"/>
    <w:rsid w:val="005402DB"/>
    <w:rsid w:val="0054043D"/>
    <w:rsid w:val="005404A0"/>
    <w:rsid w:val="00540585"/>
    <w:rsid w:val="00541035"/>
    <w:rsid w:val="00541181"/>
    <w:rsid w:val="00541546"/>
    <w:rsid w:val="00541E4F"/>
    <w:rsid w:val="00541F82"/>
    <w:rsid w:val="005421A9"/>
    <w:rsid w:val="0054236B"/>
    <w:rsid w:val="00542746"/>
    <w:rsid w:val="0054316D"/>
    <w:rsid w:val="00543427"/>
    <w:rsid w:val="005437A8"/>
    <w:rsid w:val="00544020"/>
    <w:rsid w:val="005441F8"/>
    <w:rsid w:val="00544228"/>
    <w:rsid w:val="0054499A"/>
    <w:rsid w:val="0054519F"/>
    <w:rsid w:val="005451DE"/>
    <w:rsid w:val="00545376"/>
    <w:rsid w:val="00545AE0"/>
    <w:rsid w:val="00545C28"/>
    <w:rsid w:val="00545D0F"/>
    <w:rsid w:val="005465A1"/>
    <w:rsid w:val="0054693A"/>
    <w:rsid w:val="00546C28"/>
    <w:rsid w:val="00546EE2"/>
    <w:rsid w:val="00547178"/>
    <w:rsid w:val="005476FF"/>
    <w:rsid w:val="00547833"/>
    <w:rsid w:val="00547C2F"/>
    <w:rsid w:val="00547DFA"/>
    <w:rsid w:val="00547E70"/>
    <w:rsid w:val="00547EF6"/>
    <w:rsid w:val="0055001C"/>
    <w:rsid w:val="00550442"/>
    <w:rsid w:val="00550DCD"/>
    <w:rsid w:val="00550EED"/>
    <w:rsid w:val="005512D6"/>
    <w:rsid w:val="00551ECC"/>
    <w:rsid w:val="005522B8"/>
    <w:rsid w:val="0055273E"/>
    <w:rsid w:val="005528EC"/>
    <w:rsid w:val="005530BD"/>
    <w:rsid w:val="00553742"/>
    <w:rsid w:val="00553A38"/>
    <w:rsid w:val="00553E72"/>
    <w:rsid w:val="00553EB2"/>
    <w:rsid w:val="00553EE1"/>
    <w:rsid w:val="0055424B"/>
    <w:rsid w:val="00554518"/>
    <w:rsid w:val="005547C1"/>
    <w:rsid w:val="00554C5B"/>
    <w:rsid w:val="00554D61"/>
    <w:rsid w:val="00555167"/>
    <w:rsid w:val="005551BC"/>
    <w:rsid w:val="00555293"/>
    <w:rsid w:val="005556AC"/>
    <w:rsid w:val="00555C0B"/>
    <w:rsid w:val="00556149"/>
    <w:rsid w:val="005563B9"/>
    <w:rsid w:val="005564EB"/>
    <w:rsid w:val="00556A27"/>
    <w:rsid w:val="00556D54"/>
    <w:rsid w:val="00556FF2"/>
    <w:rsid w:val="00557A30"/>
    <w:rsid w:val="00557CD7"/>
    <w:rsid w:val="00557DFE"/>
    <w:rsid w:val="00557F72"/>
    <w:rsid w:val="00560777"/>
    <w:rsid w:val="00560791"/>
    <w:rsid w:val="00560811"/>
    <w:rsid w:val="00560879"/>
    <w:rsid w:val="00560A5A"/>
    <w:rsid w:val="00560B4A"/>
    <w:rsid w:val="00560C51"/>
    <w:rsid w:val="00560C80"/>
    <w:rsid w:val="00561CFC"/>
    <w:rsid w:val="00562260"/>
    <w:rsid w:val="00562F34"/>
    <w:rsid w:val="00563063"/>
    <w:rsid w:val="005634AC"/>
    <w:rsid w:val="00563D2C"/>
    <w:rsid w:val="00563DA8"/>
    <w:rsid w:val="0056426D"/>
    <w:rsid w:val="00564420"/>
    <w:rsid w:val="005644D1"/>
    <w:rsid w:val="00564DBA"/>
    <w:rsid w:val="00565096"/>
    <w:rsid w:val="005651FB"/>
    <w:rsid w:val="0056569B"/>
    <w:rsid w:val="005656A6"/>
    <w:rsid w:val="005658D3"/>
    <w:rsid w:val="00565986"/>
    <w:rsid w:val="00565DC5"/>
    <w:rsid w:val="005660FB"/>
    <w:rsid w:val="00566376"/>
    <w:rsid w:val="005665F3"/>
    <w:rsid w:val="0056707A"/>
    <w:rsid w:val="005673B1"/>
    <w:rsid w:val="00567757"/>
    <w:rsid w:val="005702B1"/>
    <w:rsid w:val="005709D9"/>
    <w:rsid w:val="00570AEC"/>
    <w:rsid w:val="00571314"/>
    <w:rsid w:val="005717C5"/>
    <w:rsid w:val="005719FE"/>
    <w:rsid w:val="00571B2B"/>
    <w:rsid w:val="00571D32"/>
    <w:rsid w:val="0057209D"/>
    <w:rsid w:val="005720D0"/>
    <w:rsid w:val="00572688"/>
    <w:rsid w:val="005728E9"/>
    <w:rsid w:val="005729DC"/>
    <w:rsid w:val="00572D70"/>
    <w:rsid w:val="005732CB"/>
    <w:rsid w:val="00573A85"/>
    <w:rsid w:val="00573C16"/>
    <w:rsid w:val="005742E6"/>
    <w:rsid w:val="005748B0"/>
    <w:rsid w:val="00574909"/>
    <w:rsid w:val="00575825"/>
    <w:rsid w:val="00575C51"/>
    <w:rsid w:val="0057659C"/>
    <w:rsid w:val="00576C69"/>
    <w:rsid w:val="005772A3"/>
    <w:rsid w:val="00577746"/>
    <w:rsid w:val="00577780"/>
    <w:rsid w:val="0057787E"/>
    <w:rsid w:val="00580100"/>
    <w:rsid w:val="0058010A"/>
    <w:rsid w:val="0058032D"/>
    <w:rsid w:val="00580644"/>
    <w:rsid w:val="00580878"/>
    <w:rsid w:val="00580981"/>
    <w:rsid w:val="00580CAE"/>
    <w:rsid w:val="00580D27"/>
    <w:rsid w:val="005814FF"/>
    <w:rsid w:val="00581954"/>
    <w:rsid w:val="00581ED4"/>
    <w:rsid w:val="00582004"/>
    <w:rsid w:val="005820FA"/>
    <w:rsid w:val="005821D1"/>
    <w:rsid w:val="005823DB"/>
    <w:rsid w:val="00582543"/>
    <w:rsid w:val="00582792"/>
    <w:rsid w:val="00582A2A"/>
    <w:rsid w:val="00582A96"/>
    <w:rsid w:val="00582C41"/>
    <w:rsid w:val="00582D17"/>
    <w:rsid w:val="00582DBA"/>
    <w:rsid w:val="00582ECE"/>
    <w:rsid w:val="00582F4B"/>
    <w:rsid w:val="005833F6"/>
    <w:rsid w:val="00583717"/>
    <w:rsid w:val="0058380A"/>
    <w:rsid w:val="00583AAB"/>
    <w:rsid w:val="00583B7A"/>
    <w:rsid w:val="00583C1E"/>
    <w:rsid w:val="00583CBF"/>
    <w:rsid w:val="005844F8"/>
    <w:rsid w:val="00584523"/>
    <w:rsid w:val="0058454D"/>
    <w:rsid w:val="005847BE"/>
    <w:rsid w:val="0058492E"/>
    <w:rsid w:val="00584985"/>
    <w:rsid w:val="005850B6"/>
    <w:rsid w:val="00585129"/>
    <w:rsid w:val="0058535D"/>
    <w:rsid w:val="005853EF"/>
    <w:rsid w:val="00585885"/>
    <w:rsid w:val="00585B2C"/>
    <w:rsid w:val="00585F31"/>
    <w:rsid w:val="005862D1"/>
    <w:rsid w:val="0058647B"/>
    <w:rsid w:val="005864B9"/>
    <w:rsid w:val="005865D8"/>
    <w:rsid w:val="0058668C"/>
    <w:rsid w:val="0058683E"/>
    <w:rsid w:val="00586AA2"/>
    <w:rsid w:val="00586BE2"/>
    <w:rsid w:val="00586D04"/>
    <w:rsid w:val="0058776C"/>
    <w:rsid w:val="00587F3E"/>
    <w:rsid w:val="00587FA6"/>
    <w:rsid w:val="00590965"/>
    <w:rsid w:val="00590A38"/>
    <w:rsid w:val="00590C21"/>
    <w:rsid w:val="005914F4"/>
    <w:rsid w:val="00591581"/>
    <w:rsid w:val="00591B75"/>
    <w:rsid w:val="00592697"/>
    <w:rsid w:val="00592706"/>
    <w:rsid w:val="00592B2A"/>
    <w:rsid w:val="00592BCA"/>
    <w:rsid w:val="00593535"/>
    <w:rsid w:val="005935CA"/>
    <w:rsid w:val="00593B42"/>
    <w:rsid w:val="00593B97"/>
    <w:rsid w:val="00593DDF"/>
    <w:rsid w:val="00593FD5"/>
    <w:rsid w:val="005941DC"/>
    <w:rsid w:val="005943E9"/>
    <w:rsid w:val="00594848"/>
    <w:rsid w:val="0059496B"/>
    <w:rsid w:val="00594D42"/>
    <w:rsid w:val="00594F34"/>
    <w:rsid w:val="0059529C"/>
    <w:rsid w:val="0059589B"/>
    <w:rsid w:val="00595958"/>
    <w:rsid w:val="00595B95"/>
    <w:rsid w:val="00595C3F"/>
    <w:rsid w:val="00595EDC"/>
    <w:rsid w:val="00595FDF"/>
    <w:rsid w:val="0059634A"/>
    <w:rsid w:val="00596816"/>
    <w:rsid w:val="00597349"/>
    <w:rsid w:val="005973D1"/>
    <w:rsid w:val="005A0092"/>
    <w:rsid w:val="005A02C0"/>
    <w:rsid w:val="005A0438"/>
    <w:rsid w:val="005A07E6"/>
    <w:rsid w:val="005A10AD"/>
    <w:rsid w:val="005A120B"/>
    <w:rsid w:val="005A1314"/>
    <w:rsid w:val="005A13E1"/>
    <w:rsid w:val="005A172B"/>
    <w:rsid w:val="005A17EC"/>
    <w:rsid w:val="005A1AFD"/>
    <w:rsid w:val="005A1C58"/>
    <w:rsid w:val="005A1D14"/>
    <w:rsid w:val="005A1E4C"/>
    <w:rsid w:val="005A1FC7"/>
    <w:rsid w:val="005A21E9"/>
    <w:rsid w:val="005A23C3"/>
    <w:rsid w:val="005A23D3"/>
    <w:rsid w:val="005A29D6"/>
    <w:rsid w:val="005A2C1A"/>
    <w:rsid w:val="005A2E07"/>
    <w:rsid w:val="005A2F47"/>
    <w:rsid w:val="005A302B"/>
    <w:rsid w:val="005A30E0"/>
    <w:rsid w:val="005A3812"/>
    <w:rsid w:val="005A39D3"/>
    <w:rsid w:val="005A421E"/>
    <w:rsid w:val="005A44CF"/>
    <w:rsid w:val="005A456B"/>
    <w:rsid w:val="005A45F7"/>
    <w:rsid w:val="005A5876"/>
    <w:rsid w:val="005A5B90"/>
    <w:rsid w:val="005A7020"/>
    <w:rsid w:val="005A720A"/>
    <w:rsid w:val="005A7DF4"/>
    <w:rsid w:val="005A7FC4"/>
    <w:rsid w:val="005B04B3"/>
    <w:rsid w:val="005B0D23"/>
    <w:rsid w:val="005B0E0E"/>
    <w:rsid w:val="005B0E84"/>
    <w:rsid w:val="005B13DD"/>
    <w:rsid w:val="005B1501"/>
    <w:rsid w:val="005B1592"/>
    <w:rsid w:val="005B17F3"/>
    <w:rsid w:val="005B1893"/>
    <w:rsid w:val="005B1A62"/>
    <w:rsid w:val="005B1B29"/>
    <w:rsid w:val="005B1B6E"/>
    <w:rsid w:val="005B1BD3"/>
    <w:rsid w:val="005B1F46"/>
    <w:rsid w:val="005B2544"/>
    <w:rsid w:val="005B2C85"/>
    <w:rsid w:val="005B30BC"/>
    <w:rsid w:val="005B348B"/>
    <w:rsid w:val="005B44AB"/>
    <w:rsid w:val="005B495B"/>
    <w:rsid w:val="005B4D92"/>
    <w:rsid w:val="005B4EFD"/>
    <w:rsid w:val="005B5177"/>
    <w:rsid w:val="005B5539"/>
    <w:rsid w:val="005B5703"/>
    <w:rsid w:val="005B5AFE"/>
    <w:rsid w:val="005B5F93"/>
    <w:rsid w:val="005B5FFB"/>
    <w:rsid w:val="005B68B9"/>
    <w:rsid w:val="005B6E61"/>
    <w:rsid w:val="005B72F5"/>
    <w:rsid w:val="005B74A1"/>
    <w:rsid w:val="005B7757"/>
    <w:rsid w:val="005B7E50"/>
    <w:rsid w:val="005C02F4"/>
    <w:rsid w:val="005C08B8"/>
    <w:rsid w:val="005C0A6E"/>
    <w:rsid w:val="005C0E24"/>
    <w:rsid w:val="005C17EB"/>
    <w:rsid w:val="005C1B5E"/>
    <w:rsid w:val="005C1BE6"/>
    <w:rsid w:val="005C1D7C"/>
    <w:rsid w:val="005C1F3C"/>
    <w:rsid w:val="005C21D4"/>
    <w:rsid w:val="005C23BD"/>
    <w:rsid w:val="005C25E1"/>
    <w:rsid w:val="005C26DD"/>
    <w:rsid w:val="005C2987"/>
    <w:rsid w:val="005C329B"/>
    <w:rsid w:val="005C3834"/>
    <w:rsid w:val="005C3A94"/>
    <w:rsid w:val="005C3B4E"/>
    <w:rsid w:val="005C3BDE"/>
    <w:rsid w:val="005C3C0C"/>
    <w:rsid w:val="005C40A3"/>
    <w:rsid w:val="005C4504"/>
    <w:rsid w:val="005C57C3"/>
    <w:rsid w:val="005C5CEB"/>
    <w:rsid w:val="005C5D4A"/>
    <w:rsid w:val="005C5FC8"/>
    <w:rsid w:val="005C6283"/>
    <w:rsid w:val="005C6376"/>
    <w:rsid w:val="005C699F"/>
    <w:rsid w:val="005C7091"/>
    <w:rsid w:val="005C7127"/>
    <w:rsid w:val="005C722B"/>
    <w:rsid w:val="005C76EA"/>
    <w:rsid w:val="005C779E"/>
    <w:rsid w:val="005D0400"/>
    <w:rsid w:val="005D05E9"/>
    <w:rsid w:val="005D0B61"/>
    <w:rsid w:val="005D142D"/>
    <w:rsid w:val="005D162A"/>
    <w:rsid w:val="005D163D"/>
    <w:rsid w:val="005D17FA"/>
    <w:rsid w:val="005D211C"/>
    <w:rsid w:val="005D221A"/>
    <w:rsid w:val="005D2C1F"/>
    <w:rsid w:val="005D2D05"/>
    <w:rsid w:val="005D2E4E"/>
    <w:rsid w:val="005D32B2"/>
    <w:rsid w:val="005D3387"/>
    <w:rsid w:val="005D3491"/>
    <w:rsid w:val="005D3B40"/>
    <w:rsid w:val="005D3C9D"/>
    <w:rsid w:val="005D43F2"/>
    <w:rsid w:val="005D4A41"/>
    <w:rsid w:val="005D4D64"/>
    <w:rsid w:val="005D5198"/>
    <w:rsid w:val="005D5B71"/>
    <w:rsid w:val="005D5BA3"/>
    <w:rsid w:val="005D6508"/>
    <w:rsid w:val="005D698C"/>
    <w:rsid w:val="005D698F"/>
    <w:rsid w:val="005D6EBC"/>
    <w:rsid w:val="005D702E"/>
    <w:rsid w:val="005D7124"/>
    <w:rsid w:val="005D7672"/>
    <w:rsid w:val="005D776E"/>
    <w:rsid w:val="005D7830"/>
    <w:rsid w:val="005D7AF0"/>
    <w:rsid w:val="005D7C34"/>
    <w:rsid w:val="005D7D39"/>
    <w:rsid w:val="005E0091"/>
    <w:rsid w:val="005E0CCA"/>
    <w:rsid w:val="005E0FA1"/>
    <w:rsid w:val="005E1349"/>
    <w:rsid w:val="005E152C"/>
    <w:rsid w:val="005E17E0"/>
    <w:rsid w:val="005E1DF9"/>
    <w:rsid w:val="005E212C"/>
    <w:rsid w:val="005E2601"/>
    <w:rsid w:val="005E26A2"/>
    <w:rsid w:val="005E29EE"/>
    <w:rsid w:val="005E3057"/>
    <w:rsid w:val="005E3326"/>
    <w:rsid w:val="005E3747"/>
    <w:rsid w:val="005E3838"/>
    <w:rsid w:val="005E3974"/>
    <w:rsid w:val="005E3A85"/>
    <w:rsid w:val="005E460F"/>
    <w:rsid w:val="005E48CC"/>
    <w:rsid w:val="005E4E00"/>
    <w:rsid w:val="005E4EAA"/>
    <w:rsid w:val="005E52A0"/>
    <w:rsid w:val="005E54D0"/>
    <w:rsid w:val="005E65A3"/>
    <w:rsid w:val="005E66C0"/>
    <w:rsid w:val="005E6B13"/>
    <w:rsid w:val="005E77D0"/>
    <w:rsid w:val="005E7878"/>
    <w:rsid w:val="005E78F1"/>
    <w:rsid w:val="005E7D90"/>
    <w:rsid w:val="005E7E7B"/>
    <w:rsid w:val="005F0828"/>
    <w:rsid w:val="005F08D6"/>
    <w:rsid w:val="005F09DA"/>
    <w:rsid w:val="005F0AEB"/>
    <w:rsid w:val="005F0E1F"/>
    <w:rsid w:val="005F10E2"/>
    <w:rsid w:val="005F153D"/>
    <w:rsid w:val="005F178F"/>
    <w:rsid w:val="005F17B1"/>
    <w:rsid w:val="005F1A17"/>
    <w:rsid w:val="005F1A5D"/>
    <w:rsid w:val="005F21CF"/>
    <w:rsid w:val="005F2728"/>
    <w:rsid w:val="005F2827"/>
    <w:rsid w:val="005F2B37"/>
    <w:rsid w:val="005F2D4B"/>
    <w:rsid w:val="005F2ED4"/>
    <w:rsid w:val="005F3016"/>
    <w:rsid w:val="005F305E"/>
    <w:rsid w:val="005F3216"/>
    <w:rsid w:val="005F33ED"/>
    <w:rsid w:val="005F3CBE"/>
    <w:rsid w:val="005F3EAD"/>
    <w:rsid w:val="005F3F7D"/>
    <w:rsid w:val="005F41B7"/>
    <w:rsid w:val="005F4523"/>
    <w:rsid w:val="005F461C"/>
    <w:rsid w:val="005F4667"/>
    <w:rsid w:val="005F4A89"/>
    <w:rsid w:val="005F5010"/>
    <w:rsid w:val="005F557E"/>
    <w:rsid w:val="005F5B85"/>
    <w:rsid w:val="005F6025"/>
    <w:rsid w:val="005F6634"/>
    <w:rsid w:val="005F728B"/>
    <w:rsid w:val="005F73C9"/>
    <w:rsid w:val="005F73D0"/>
    <w:rsid w:val="005F7491"/>
    <w:rsid w:val="005F74F2"/>
    <w:rsid w:val="005F7618"/>
    <w:rsid w:val="005F79BA"/>
    <w:rsid w:val="005F7CFE"/>
    <w:rsid w:val="0060007D"/>
    <w:rsid w:val="006002F7"/>
    <w:rsid w:val="006003ED"/>
    <w:rsid w:val="0060047A"/>
    <w:rsid w:val="0060067F"/>
    <w:rsid w:val="00600895"/>
    <w:rsid w:val="0060114E"/>
    <w:rsid w:val="00601499"/>
    <w:rsid w:val="0060175C"/>
    <w:rsid w:val="00601A66"/>
    <w:rsid w:val="00601FAB"/>
    <w:rsid w:val="00602117"/>
    <w:rsid w:val="00602529"/>
    <w:rsid w:val="006029A6"/>
    <w:rsid w:val="0060336F"/>
    <w:rsid w:val="00603609"/>
    <w:rsid w:val="006038C4"/>
    <w:rsid w:val="00603C79"/>
    <w:rsid w:val="00603DA5"/>
    <w:rsid w:val="00603FEB"/>
    <w:rsid w:val="006042A1"/>
    <w:rsid w:val="006042C5"/>
    <w:rsid w:val="00604B92"/>
    <w:rsid w:val="00604C30"/>
    <w:rsid w:val="0060538D"/>
    <w:rsid w:val="00605C2B"/>
    <w:rsid w:val="00605D10"/>
    <w:rsid w:val="00605E03"/>
    <w:rsid w:val="00606032"/>
    <w:rsid w:val="00606118"/>
    <w:rsid w:val="00606411"/>
    <w:rsid w:val="0060661F"/>
    <w:rsid w:val="00606685"/>
    <w:rsid w:val="0060684A"/>
    <w:rsid w:val="006068F4"/>
    <w:rsid w:val="00606A0E"/>
    <w:rsid w:val="00606B2C"/>
    <w:rsid w:val="00607807"/>
    <w:rsid w:val="00607D89"/>
    <w:rsid w:val="0061047B"/>
    <w:rsid w:val="00610918"/>
    <w:rsid w:val="00610AA2"/>
    <w:rsid w:val="00610E79"/>
    <w:rsid w:val="00611661"/>
    <w:rsid w:val="00611D5F"/>
    <w:rsid w:val="006121F7"/>
    <w:rsid w:val="00612AC4"/>
    <w:rsid w:val="00612C3C"/>
    <w:rsid w:val="0061325C"/>
    <w:rsid w:val="006132D5"/>
    <w:rsid w:val="0061355A"/>
    <w:rsid w:val="006136F7"/>
    <w:rsid w:val="006143D0"/>
    <w:rsid w:val="006146FC"/>
    <w:rsid w:val="0061471A"/>
    <w:rsid w:val="0061481C"/>
    <w:rsid w:val="006148E0"/>
    <w:rsid w:val="00614913"/>
    <w:rsid w:val="00614F10"/>
    <w:rsid w:val="00615062"/>
    <w:rsid w:val="006154EA"/>
    <w:rsid w:val="00615740"/>
    <w:rsid w:val="006157D5"/>
    <w:rsid w:val="00615F8F"/>
    <w:rsid w:val="00616218"/>
    <w:rsid w:val="00616C94"/>
    <w:rsid w:val="00616D4E"/>
    <w:rsid w:val="00617058"/>
    <w:rsid w:val="006173D9"/>
    <w:rsid w:val="006176E8"/>
    <w:rsid w:val="006200B1"/>
    <w:rsid w:val="006200D5"/>
    <w:rsid w:val="006200F6"/>
    <w:rsid w:val="00620169"/>
    <w:rsid w:val="00620237"/>
    <w:rsid w:val="00620354"/>
    <w:rsid w:val="00620684"/>
    <w:rsid w:val="006207EE"/>
    <w:rsid w:val="00620C0F"/>
    <w:rsid w:val="006214B0"/>
    <w:rsid w:val="006215EB"/>
    <w:rsid w:val="00621806"/>
    <w:rsid w:val="006219AF"/>
    <w:rsid w:val="00621B32"/>
    <w:rsid w:val="00622079"/>
    <w:rsid w:val="006220F7"/>
    <w:rsid w:val="006221CD"/>
    <w:rsid w:val="00622427"/>
    <w:rsid w:val="00622812"/>
    <w:rsid w:val="006228AB"/>
    <w:rsid w:val="00622A4E"/>
    <w:rsid w:val="00622A91"/>
    <w:rsid w:val="00622AEE"/>
    <w:rsid w:val="00622E42"/>
    <w:rsid w:val="00622F03"/>
    <w:rsid w:val="00623771"/>
    <w:rsid w:val="00623D6B"/>
    <w:rsid w:val="00623E3B"/>
    <w:rsid w:val="006242EA"/>
    <w:rsid w:val="00624B83"/>
    <w:rsid w:val="0062504F"/>
    <w:rsid w:val="006259CE"/>
    <w:rsid w:val="00625BF2"/>
    <w:rsid w:val="00625E8A"/>
    <w:rsid w:val="006262CE"/>
    <w:rsid w:val="006263E8"/>
    <w:rsid w:val="00626D79"/>
    <w:rsid w:val="006272E7"/>
    <w:rsid w:val="00627F17"/>
    <w:rsid w:val="006303B6"/>
    <w:rsid w:val="00630493"/>
    <w:rsid w:val="00630553"/>
    <w:rsid w:val="0063084F"/>
    <w:rsid w:val="00630AD4"/>
    <w:rsid w:val="0063126C"/>
    <w:rsid w:val="006312EE"/>
    <w:rsid w:val="0063167A"/>
    <w:rsid w:val="00631B87"/>
    <w:rsid w:val="00632159"/>
    <w:rsid w:val="00632407"/>
    <w:rsid w:val="006324A8"/>
    <w:rsid w:val="0063264D"/>
    <w:rsid w:val="006326BC"/>
    <w:rsid w:val="00632AFB"/>
    <w:rsid w:val="0063378D"/>
    <w:rsid w:val="006338CB"/>
    <w:rsid w:val="00633C60"/>
    <w:rsid w:val="00633C7A"/>
    <w:rsid w:val="00634B8E"/>
    <w:rsid w:val="00634BBF"/>
    <w:rsid w:val="00635B87"/>
    <w:rsid w:val="0063685A"/>
    <w:rsid w:val="006369D8"/>
    <w:rsid w:val="00636E8D"/>
    <w:rsid w:val="00636F24"/>
    <w:rsid w:val="0063710F"/>
    <w:rsid w:val="00637154"/>
    <w:rsid w:val="00637393"/>
    <w:rsid w:val="006373D3"/>
    <w:rsid w:val="006374E8"/>
    <w:rsid w:val="00637867"/>
    <w:rsid w:val="00637A9E"/>
    <w:rsid w:val="00637FCA"/>
    <w:rsid w:val="0064004D"/>
    <w:rsid w:val="00640423"/>
    <w:rsid w:val="00640578"/>
    <w:rsid w:val="00640686"/>
    <w:rsid w:val="006406BF"/>
    <w:rsid w:val="00640B10"/>
    <w:rsid w:val="0064100E"/>
    <w:rsid w:val="006411C3"/>
    <w:rsid w:val="0064170A"/>
    <w:rsid w:val="00641CA5"/>
    <w:rsid w:val="00641DC1"/>
    <w:rsid w:val="00642018"/>
    <w:rsid w:val="0064215C"/>
    <w:rsid w:val="00642492"/>
    <w:rsid w:val="0064264C"/>
    <w:rsid w:val="00642873"/>
    <w:rsid w:val="00642FE4"/>
    <w:rsid w:val="0064317D"/>
    <w:rsid w:val="0064326E"/>
    <w:rsid w:val="00643D26"/>
    <w:rsid w:val="00643DEE"/>
    <w:rsid w:val="00644470"/>
    <w:rsid w:val="00644495"/>
    <w:rsid w:val="006447A5"/>
    <w:rsid w:val="00644A7F"/>
    <w:rsid w:val="00644DCB"/>
    <w:rsid w:val="0064509A"/>
    <w:rsid w:val="00645189"/>
    <w:rsid w:val="00645329"/>
    <w:rsid w:val="00645823"/>
    <w:rsid w:val="00645A79"/>
    <w:rsid w:val="00645CD3"/>
    <w:rsid w:val="00645D2E"/>
    <w:rsid w:val="00645F65"/>
    <w:rsid w:val="00646096"/>
    <w:rsid w:val="00646A24"/>
    <w:rsid w:val="00646DF0"/>
    <w:rsid w:val="00646E6F"/>
    <w:rsid w:val="006474E1"/>
    <w:rsid w:val="00647828"/>
    <w:rsid w:val="00647883"/>
    <w:rsid w:val="006479A1"/>
    <w:rsid w:val="00647B92"/>
    <w:rsid w:val="00650406"/>
    <w:rsid w:val="006505B0"/>
    <w:rsid w:val="00650B2A"/>
    <w:rsid w:val="006511B6"/>
    <w:rsid w:val="00651546"/>
    <w:rsid w:val="00651668"/>
    <w:rsid w:val="006517A6"/>
    <w:rsid w:val="00651A4C"/>
    <w:rsid w:val="00651BED"/>
    <w:rsid w:val="00652193"/>
    <w:rsid w:val="00652281"/>
    <w:rsid w:val="00652636"/>
    <w:rsid w:val="006529CD"/>
    <w:rsid w:val="00653596"/>
    <w:rsid w:val="00653C59"/>
    <w:rsid w:val="00653D8C"/>
    <w:rsid w:val="00654171"/>
    <w:rsid w:val="006542A2"/>
    <w:rsid w:val="0065433D"/>
    <w:rsid w:val="006544DC"/>
    <w:rsid w:val="006549B5"/>
    <w:rsid w:val="00654CD6"/>
    <w:rsid w:val="006555BD"/>
    <w:rsid w:val="0065621A"/>
    <w:rsid w:val="00656B71"/>
    <w:rsid w:val="00656CDA"/>
    <w:rsid w:val="00657690"/>
    <w:rsid w:val="006578C0"/>
    <w:rsid w:val="00657A76"/>
    <w:rsid w:val="00657E3F"/>
    <w:rsid w:val="00660163"/>
    <w:rsid w:val="0066081E"/>
    <w:rsid w:val="00660A42"/>
    <w:rsid w:val="00660B7C"/>
    <w:rsid w:val="00661148"/>
    <w:rsid w:val="006618C0"/>
    <w:rsid w:val="00661980"/>
    <w:rsid w:val="006622F8"/>
    <w:rsid w:val="0066254E"/>
    <w:rsid w:val="006637FA"/>
    <w:rsid w:val="006637FD"/>
    <w:rsid w:val="00663B54"/>
    <w:rsid w:val="00663B81"/>
    <w:rsid w:val="00663FC3"/>
    <w:rsid w:val="00664709"/>
    <w:rsid w:val="006650C9"/>
    <w:rsid w:val="006651C7"/>
    <w:rsid w:val="006651DB"/>
    <w:rsid w:val="006651E7"/>
    <w:rsid w:val="00665523"/>
    <w:rsid w:val="0066578D"/>
    <w:rsid w:val="00665C9F"/>
    <w:rsid w:val="00666A92"/>
    <w:rsid w:val="00666AA9"/>
    <w:rsid w:val="006703D1"/>
    <w:rsid w:val="00670B73"/>
    <w:rsid w:val="00670C53"/>
    <w:rsid w:val="00670C61"/>
    <w:rsid w:val="00670D20"/>
    <w:rsid w:val="006723F1"/>
    <w:rsid w:val="00672846"/>
    <w:rsid w:val="006731FC"/>
    <w:rsid w:val="00673210"/>
    <w:rsid w:val="0067326C"/>
    <w:rsid w:val="0067370C"/>
    <w:rsid w:val="0067377D"/>
    <w:rsid w:val="00673C0E"/>
    <w:rsid w:val="00673DB5"/>
    <w:rsid w:val="006745C3"/>
    <w:rsid w:val="006747C4"/>
    <w:rsid w:val="006747DE"/>
    <w:rsid w:val="00674A05"/>
    <w:rsid w:val="00674A21"/>
    <w:rsid w:val="00674AD6"/>
    <w:rsid w:val="00674D9C"/>
    <w:rsid w:val="00674EDC"/>
    <w:rsid w:val="00674FF8"/>
    <w:rsid w:val="006754D3"/>
    <w:rsid w:val="006765C8"/>
    <w:rsid w:val="00676880"/>
    <w:rsid w:val="00676AC5"/>
    <w:rsid w:val="00676ED2"/>
    <w:rsid w:val="00677613"/>
    <w:rsid w:val="006778AE"/>
    <w:rsid w:val="00677C78"/>
    <w:rsid w:val="0068028E"/>
    <w:rsid w:val="006808C4"/>
    <w:rsid w:val="00680A87"/>
    <w:rsid w:val="00680DE4"/>
    <w:rsid w:val="0068115E"/>
    <w:rsid w:val="006811B9"/>
    <w:rsid w:val="006818B7"/>
    <w:rsid w:val="0068194C"/>
    <w:rsid w:val="00681D8A"/>
    <w:rsid w:val="006822ED"/>
    <w:rsid w:val="006828C1"/>
    <w:rsid w:val="006828C2"/>
    <w:rsid w:val="00682E04"/>
    <w:rsid w:val="00683950"/>
    <w:rsid w:val="006839A7"/>
    <w:rsid w:val="0068443D"/>
    <w:rsid w:val="006844E2"/>
    <w:rsid w:val="006847E8"/>
    <w:rsid w:val="006847ED"/>
    <w:rsid w:val="00684AC6"/>
    <w:rsid w:val="00684E7C"/>
    <w:rsid w:val="00684EE5"/>
    <w:rsid w:val="00685087"/>
    <w:rsid w:val="0068548C"/>
    <w:rsid w:val="00685762"/>
    <w:rsid w:val="00685B11"/>
    <w:rsid w:val="00685ED1"/>
    <w:rsid w:val="00685FD3"/>
    <w:rsid w:val="0068607C"/>
    <w:rsid w:val="006861B0"/>
    <w:rsid w:val="006863C7"/>
    <w:rsid w:val="006867E2"/>
    <w:rsid w:val="00687336"/>
    <w:rsid w:val="0068736C"/>
    <w:rsid w:val="00687E9D"/>
    <w:rsid w:val="0069041D"/>
    <w:rsid w:val="0069046C"/>
    <w:rsid w:val="00690547"/>
    <w:rsid w:val="006907B6"/>
    <w:rsid w:val="0069082F"/>
    <w:rsid w:val="00690B9B"/>
    <w:rsid w:val="00691011"/>
    <w:rsid w:val="00691037"/>
    <w:rsid w:val="006910CF"/>
    <w:rsid w:val="00692136"/>
    <w:rsid w:val="0069229C"/>
    <w:rsid w:val="006926AB"/>
    <w:rsid w:val="006928F4"/>
    <w:rsid w:val="006929F9"/>
    <w:rsid w:val="00692A5B"/>
    <w:rsid w:val="00693035"/>
    <w:rsid w:val="00693321"/>
    <w:rsid w:val="00693445"/>
    <w:rsid w:val="0069390A"/>
    <w:rsid w:val="00693C30"/>
    <w:rsid w:val="00693F03"/>
    <w:rsid w:val="00693F23"/>
    <w:rsid w:val="00694512"/>
    <w:rsid w:val="00694608"/>
    <w:rsid w:val="00694BB1"/>
    <w:rsid w:val="006953CF"/>
    <w:rsid w:val="0069549C"/>
    <w:rsid w:val="0069557F"/>
    <w:rsid w:val="0069569B"/>
    <w:rsid w:val="00695CDC"/>
    <w:rsid w:val="00696FB0"/>
    <w:rsid w:val="00697030"/>
    <w:rsid w:val="0069744F"/>
    <w:rsid w:val="00697454"/>
    <w:rsid w:val="006978BB"/>
    <w:rsid w:val="00697F1A"/>
    <w:rsid w:val="006A0080"/>
    <w:rsid w:val="006A039D"/>
    <w:rsid w:val="006A056F"/>
    <w:rsid w:val="006A0657"/>
    <w:rsid w:val="006A06AC"/>
    <w:rsid w:val="006A081A"/>
    <w:rsid w:val="006A0861"/>
    <w:rsid w:val="006A0995"/>
    <w:rsid w:val="006A1408"/>
    <w:rsid w:val="006A17B1"/>
    <w:rsid w:val="006A21DC"/>
    <w:rsid w:val="006A22BA"/>
    <w:rsid w:val="006A251A"/>
    <w:rsid w:val="006A2A11"/>
    <w:rsid w:val="006A2A87"/>
    <w:rsid w:val="006A40E1"/>
    <w:rsid w:val="006A466A"/>
    <w:rsid w:val="006A4C82"/>
    <w:rsid w:val="006A4CF2"/>
    <w:rsid w:val="006A4E5D"/>
    <w:rsid w:val="006A5639"/>
    <w:rsid w:val="006A59B7"/>
    <w:rsid w:val="006A5C20"/>
    <w:rsid w:val="006A5C63"/>
    <w:rsid w:val="006A5FA1"/>
    <w:rsid w:val="006A6E83"/>
    <w:rsid w:val="006B0100"/>
    <w:rsid w:val="006B0337"/>
    <w:rsid w:val="006B054C"/>
    <w:rsid w:val="006B0676"/>
    <w:rsid w:val="006B06CF"/>
    <w:rsid w:val="006B0815"/>
    <w:rsid w:val="006B09B4"/>
    <w:rsid w:val="006B0F4A"/>
    <w:rsid w:val="006B12C0"/>
    <w:rsid w:val="006B16DA"/>
    <w:rsid w:val="006B1DB7"/>
    <w:rsid w:val="006B23F1"/>
    <w:rsid w:val="006B3165"/>
    <w:rsid w:val="006B3358"/>
    <w:rsid w:val="006B354E"/>
    <w:rsid w:val="006B3751"/>
    <w:rsid w:val="006B37B1"/>
    <w:rsid w:val="006B38BD"/>
    <w:rsid w:val="006B3DCD"/>
    <w:rsid w:val="006B47F8"/>
    <w:rsid w:val="006B483A"/>
    <w:rsid w:val="006B48D4"/>
    <w:rsid w:val="006B4B6F"/>
    <w:rsid w:val="006B4D54"/>
    <w:rsid w:val="006B4EBA"/>
    <w:rsid w:val="006B54B4"/>
    <w:rsid w:val="006B57F4"/>
    <w:rsid w:val="006B59C2"/>
    <w:rsid w:val="006B59FF"/>
    <w:rsid w:val="006B5A54"/>
    <w:rsid w:val="006B5B81"/>
    <w:rsid w:val="006B6026"/>
    <w:rsid w:val="006B6270"/>
    <w:rsid w:val="006B65BA"/>
    <w:rsid w:val="006B6B4F"/>
    <w:rsid w:val="006B6B89"/>
    <w:rsid w:val="006B70D0"/>
    <w:rsid w:val="006B70D5"/>
    <w:rsid w:val="006B76F2"/>
    <w:rsid w:val="006B78AA"/>
    <w:rsid w:val="006B798A"/>
    <w:rsid w:val="006B7E06"/>
    <w:rsid w:val="006B7EE1"/>
    <w:rsid w:val="006B7F1B"/>
    <w:rsid w:val="006BBA98"/>
    <w:rsid w:val="006C0023"/>
    <w:rsid w:val="006C07C3"/>
    <w:rsid w:val="006C08F5"/>
    <w:rsid w:val="006C0B81"/>
    <w:rsid w:val="006C10D6"/>
    <w:rsid w:val="006C1701"/>
    <w:rsid w:val="006C1C44"/>
    <w:rsid w:val="006C24E2"/>
    <w:rsid w:val="006C285D"/>
    <w:rsid w:val="006C28A4"/>
    <w:rsid w:val="006C2D66"/>
    <w:rsid w:val="006C2E67"/>
    <w:rsid w:val="006C3082"/>
    <w:rsid w:val="006C3442"/>
    <w:rsid w:val="006C3558"/>
    <w:rsid w:val="006C373E"/>
    <w:rsid w:val="006C3AD0"/>
    <w:rsid w:val="006C3DA1"/>
    <w:rsid w:val="006C3F4B"/>
    <w:rsid w:val="006C4565"/>
    <w:rsid w:val="006C46DF"/>
    <w:rsid w:val="006C4776"/>
    <w:rsid w:val="006C4D0B"/>
    <w:rsid w:val="006C503E"/>
    <w:rsid w:val="006C5128"/>
    <w:rsid w:val="006C523F"/>
    <w:rsid w:val="006C532A"/>
    <w:rsid w:val="006C5576"/>
    <w:rsid w:val="006C5D8C"/>
    <w:rsid w:val="006C6286"/>
    <w:rsid w:val="006C6D91"/>
    <w:rsid w:val="006C6EB8"/>
    <w:rsid w:val="006C7AA7"/>
    <w:rsid w:val="006C7BA0"/>
    <w:rsid w:val="006D0057"/>
    <w:rsid w:val="006D00CF"/>
    <w:rsid w:val="006D02A8"/>
    <w:rsid w:val="006D05D2"/>
    <w:rsid w:val="006D0FEA"/>
    <w:rsid w:val="006D1264"/>
    <w:rsid w:val="006D162A"/>
    <w:rsid w:val="006D1C7C"/>
    <w:rsid w:val="006D1CD1"/>
    <w:rsid w:val="006D1F1B"/>
    <w:rsid w:val="006D2156"/>
    <w:rsid w:val="006D2328"/>
    <w:rsid w:val="006D23C9"/>
    <w:rsid w:val="006D27EF"/>
    <w:rsid w:val="006D28E2"/>
    <w:rsid w:val="006D2A02"/>
    <w:rsid w:val="006D2A17"/>
    <w:rsid w:val="006D2B6D"/>
    <w:rsid w:val="006D2D23"/>
    <w:rsid w:val="006D328E"/>
    <w:rsid w:val="006D3355"/>
    <w:rsid w:val="006D3657"/>
    <w:rsid w:val="006D370F"/>
    <w:rsid w:val="006D455C"/>
    <w:rsid w:val="006D4C1F"/>
    <w:rsid w:val="006D535D"/>
    <w:rsid w:val="006D55ED"/>
    <w:rsid w:val="006D5763"/>
    <w:rsid w:val="006D57A5"/>
    <w:rsid w:val="006D6243"/>
    <w:rsid w:val="006D7611"/>
    <w:rsid w:val="006D76BC"/>
    <w:rsid w:val="006D774D"/>
    <w:rsid w:val="006D7844"/>
    <w:rsid w:val="006D7905"/>
    <w:rsid w:val="006D7CC0"/>
    <w:rsid w:val="006D7DD1"/>
    <w:rsid w:val="006D7E98"/>
    <w:rsid w:val="006D7EFE"/>
    <w:rsid w:val="006D7F47"/>
    <w:rsid w:val="006E077A"/>
    <w:rsid w:val="006E080F"/>
    <w:rsid w:val="006E0ABE"/>
    <w:rsid w:val="006E0BB9"/>
    <w:rsid w:val="006E0C0A"/>
    <w:rsid w:val="006E157B"/>
    <w:rsid w:val="006E171C"/>
    <w:rsid w:val="006E1739"/>
    <w:rsid w:val="006E195B"/>
    <w:rsid w:val="006E2044"/>
    <w:rsid w:val="006E2A59"/>
    <w:rsid w:val="006E2B47"/>
    <w:rsid w:val="006E30A6"/>
    <w:rsid w:val="006E38E4"/>
    <w:rsid w:val="006E3BE5"/>
    <w:rsid w:val="006E4045"/>
    <w:rsid w:val="006E42A0"/>
    <w:rsid w:val="006E4367"/>
    <w:rsid w:val="006E48F3"/>
    <w:rsid w:val="006E49A3"/>
    <w:rsid w:val="006E49DE"/>
    <w:rsid w:val="006E49F6"/>
    <w:rsid w:val="006E4D3F"/>
    <w:rsid w:val="006E4E65"/>
    <w:rsid w:val="006E5566"/>
    <w:rsid w:val="006E55F9"/>
    <w:rsid w:val="006E567C"/>
    <w:rsid w:val="006E61B2"/>
    <w:rsid w:val="006E662A"/>
    <w:rsid w:val="006E6764"/>
    <w:rsid w:val="006E69B2"/>
    <w:rsid w:val="006E70A2"/>
    <w:rsid w:val="006E7184"/>
    <w:rsid w:val="006E7A4B"/>
    <w:rsid w:val="006E7CB6"/>
    <w:rsid w:val="006F014F"/>
    <w:rsid w:val="006F01F9"/>
    <w:rsid w:val="006F0219"/>
    <w:rsid w:val="006F0797"/>
    <w:rsid w:val="006F0C6B"/>
    <w:rsid w:val="006F1862"/>
    <w:rsid w:val="006F1BA4"/>
    <w:rsid w:val="006F1C6D"/>
    <w:rsid w:val="006F253E"/>
    <w:rsid w:val="006F266C"/>
    <w:rsid w:val="006F347B"/>
    <w:rsid w:val="006F3707"/>
    <w:rsid w:val="006F37D8"/>
    <w:rsid w:val="006F380A"/>
    <w:rsid w:val="006F3A5D"/>
    <w:rsid w:val="006F3E2C"/>
    <w:rsid w:val="006F3F6A"/>
    <w:rsid w:val="006F3F7F"/>
    <w:rsid w:val="006F4DE0"/>
    <w:rsid w:val="006F4F99"/>
    <w:rsid w:val="006F4FD5"/>
    <w:rsid w:val="006F5337"/>
    <w:rsid w:val="006F575C"/>
    <w:rsid w:val="006F5860"/>
    <w:rsid w:val="006F5F6C"/>
    <w:rsid w:val="006F5F80"/>
    <w:rsid w:val="006F6CE9"/>
    <w:rsid w:val="006F6D51"/>
    <w:rsid w:val="006F7C03"/>
    <w:rsid w:val="006F7D1D"/>
    <w:rsid w:val="006F7FF9"/>
    <w:rsid w:val="007004A5"/>
    <w:rsid w:val="00701068"/>
    <w:rsid w:val="00701380"/>
    <w:rsid w:val="0070159E"/>
    <w:rsid w:val="00701628"/>
    <w:rsid w:val="007018E2"/>
    <w:rsid w:val="00701EBB"/>
    <w:rsid w:val="00702059"/>
    <w:rsid w:val="00702205"/>
    <w:rsid w:val="00702232"/>
    <w:rsid w:val="007022E8"/>
    <w:rsid w:val="00702ED1"/>
    <w:rsid w:val="00703607"/>
    <w:rsid w:val="00703C6E"/>
    <w:rsid w:val="0070416A"/>
    <w:rsid w:val="0070462B"/>
    <w:rsid w:val="00704AC5"/>
    <w:rsid w:val="00704D01"/>
    <w:rsid w:val="00704FE1"/>
    <w:rsid w:val="00705390"/>
    <w:rsid w:val="00705727"/>
    <w:rsid w:val="00705BFA"/>
    <w:rsid w:val="00706131"/>
    <w:rsid w:val="007062CD"/>
    <w:rsid w:val="007063F3"/>
    <w:rsid w:val="007064FA"/>
    <w:rsid w:val="00706580"/>
    <w:rsid w:val="00706988"/>
    <w:rsid w:val="00706D27"/>
    <w:rsid w:val="00706DA1"/>
    <w:rsid w:val="00707205"/>
    <w:rsid w:val="00707710"/>
    <w:rsid w:val="00707773"/>
    <w:rsid w:val="00707C3C"/>
    <w:rsid w:val="00707D43"/>
    <w:rsid w:val="00707FEF"/>
    <w:rsid w:val="007101B5"/>
    <w:rsid w:val="0071036E"/>
    <w:rsid w:val="007105C1"/>
    <w:rsid w:val="007106BC"/>
    <w:rsid w:val="00710718"/>
    <w:rsid w:val="0071082C"/>
    <w:rsid w:val="00710A78"/>
    <w:rsid w:val="00711237"/>
    <w:rsid w:val="0071199F"/>
    <w:rsid w:val="00712348"/>
    <w:rsid w:val="00712354"/>
    <w:rsid w:val="007129F4"/>
    <w:rsid w:val="00712A93"/>
    <w:rsid w:val="00713358"/>
    <w:rsid w:val="0071379F"/>
    <w:rsid w:val="00713ED9"/>
    <w:rsid w:val="00714111"/>
    <w:rsid w:val="007149AE"/>
    <w:rsid w:val="007149F4"/>
    <w:rsid w:val="00714CC9"/>
    <w:rsid w:val="00714EE3"/>
    <w:rsid w:val="007158E5"/>
    <w:rsid w:val="00715D79"/>
    <w:rsid w:val="00715E2C"/>
    <w:rsid w:val="00715ECD"/>
    <w:rsid w:val="0071607D"/>
    <w:rsid w:val="00716238"/>
    <w:rsid w:val="0071641C"/>
    <w:rsid w:val="00716743"/>
    <w:rsid w:val="00716A55"/>
    <w:rsid w:val="00717080"/>
    <w:rsid w:val="0071726C"/>
    <w:rsid w:val="007177AB"/>
    <w:rsid w:val="00717BAE"/>
    <w:rsid w:val="00717E3E"/>
    <w:rsid w:val="00717E63"/>
    <w:rsid w:val="0072061D"/>
    <w:rsid w:val="0072087E"/>
    <w:rsid w:val="00720AF8"/>
    <w:rsid w:val="00720D97"/>
    <w:rsid w:val="00721424"/>
    <w:rsid w:val="00721C18"/>
    <w:rsid w:val="0072228B"/>
    <w:rsid w:val="00722943"/>
    <w:rsid w:val="007229A0"/>
    <w:rsid w:val="00722A91"/>
    <w:rsid w:val="00722C6B"/>
    <w:rsid w:val="00722E25"/>
    <w:rsid w:val="0072303D"/>
    <w:rsid w:val="0072326E"/>
    <w:rsid w:val="007239EB"/>
    <w:rsid w:val="00723D94"/>
    <w:rsid w:val="007243C1"/>
    <w:rsid w:val="007247FC"/>
    <w:rsid w:val="007248C3"/>
    <w:rsid w:val="00724A38"/>
    <w:rsid w:val="00724FFA"/>
    <w:rsid w:val="00725910"/>
    <w:rsid w:val="00725B0F"/>
    <w:rsid w:val="00725BFE"/>
    <w:rsid w:val="00725C3F"/>
    <w:rsid w:val="00725C78"/>
    <w:rsid w:val="007260D0"/>
    <w:rsid w:val="0072652B"/>
    <w:rsid w:val="00726661"/>
    <w:rsid w:val="00726D45"/>
    <w:rsid w:val="00726FB3"/>
    <w:rsid w:val="00727203"/>
    <w:rsid w:val="00727964"/>
    <w:rsid w:val="007300AE"/>
    <w:rsid w:val="007301A0"/>
    <w:rsid w:val="00730283"/>
    <w:rsid w:val="007303E8"/>
    <w:rsid w:val="00730527"/>
    <w:rsid w:val="007305EB"/>
    <w:rsid w:val="007306F1"/>
    <w:rsid w:val="00730883"/>
    <w:rsid w:val="00730B69"/>
    <w:rsid w:val="007314A9"/>
    <w:rsid w:val="0073172C"/>
    <w:rsid w:val="00731972"/>
    <w:rsid w:val="00731CC4"/>
    <w:rsid w:val="007320BC"/>
    <w:rsid w:val="00732259"/>
    <w:rsid w:val="00732548"/>
    <w:rsid w:val="007329C2"/>
    <w:rsid w:val="00734029"/>
    <w:rsid w:val="00734199"/>
    <w:rsid w:val="00734346"/>
    <w:rsid w:val="00734B1A"/>
    <w:rsid w:val="00734ECF"/>
    <w:rsid w:val="0073528C"/>
    <w:rsid w:val="0073547B"/>
    <w:rsid w:val="00735B6C"/>
    <w:rsid w:val="00735B90"/>
    <w:rsid w:val="00735C8E"/>
    <w:rsid w:val="00735EA5"/>
    <w:rsid w:val="00735F2B"/>
    <w:rsid w:val="00735FA3"/>
    <w:rsid w:val="007368F5"/>
    <w:rsid w:val="007376FB"/>
    <w:rsid w:val="00737915"/>
    <w:rsid w:val="00737AF7"/>
    <w:rsid w:val="00737F0F"/>
    <w:rsid w:val="00737F26"/>
    <w:rsid w:val="00740097"/>
    <w:rsid w:val="00740113"/>
    <w:rsid w:val="007407E9"/>
    <w:rsid w:val="00740859"/>
    <w:rsid w:val="00740E07"/>
    <w:rsid w:val="00740FDD"/>
    <w:rsid w:val="00741086"/>
    <w:rsid w:val="007411BE"/>
    <w:rsid w:val="00741ABF"/>
    <w:rsid w:val="00742142"/>
    <w:rsid w:val="00742576"/>
    <w:rsid w:val="00742A9A"/>
    <w:rsid w:val="00743594"/>
    <w:rsid w:val="00743946"/>
    <w:rsid w:val="007449B5"/>
    <w:rsid w:val="00745536"/>
    <w:rsid w:val="00745658"/>
    <w:rsid w:val="00745B2F"/>
    <w:rsid w:val="00745E5F"/>
    <w:rsid w:val="0074616A"/>
    <w:rsid w:val="00746B86"/>
    <w:rsid w:val="00747026"/>
    <w:rsid w:val="0074787A"/>
    <w:rsid w:val="00747C35"/>
    <w:rsid w:val="00747C3D"/>
    <w:rsid w:val="007501BA"/>
    <w:rsid w:val="007502CA"/>
    <w:rsid w:val="00750411"/>
    <w:rsid w:val="00750485"/>
    <w:rsid w:val="00750820"/>
    <w:rsid w:val="00750D1A"/>
    <w:rsid w:val="0075114C"/>
    <w:rsid w:val="0075133D"/>
    <w:rsid w:val="00751D11"/>
    <w:rsid w:val="00751D83"/>
    <w:rsid w:val="00752172"/>
    <w:rsid w:val="007521A9"/>
    <w:rsid w:val="007523FC"/>
    <w:rsid w:val="0075272B"/>
    <w:rsid w:val="00752BEB"/>
    <w:rsid w:val="0075374E"/>
    <w:rsid w:val="0075379A"/>
    <w:rsid w:val="00753835"/>
    <w:rsid w:val="007539DC"/>
    <w:rsid w:val="00753C27"/>
    <w:rsid w:val="00753F93"/>
    <w:rsid w:val="007545F5"/>
    <w:rsid w:val="00754780"/>
    <w:rsid w:val="007547E1"/>
    <w:rsid w:val="0075484B"/>
    <w:rsid w:val="00754907"/>
    <w:rsid w:val="007558C9"/>
    <w:rsid w:val="0075713D"/>
    <w:rsid w:val="00757996"/>
    <w:rsid w:val="00757DDF"/>
    <w:rsid w:val="007601C4"/>
    <w:rsid w:val="0076080A"/>
    <w:rsid w:val="00760835"/>
    <w:rsid w:val="0076098D"/>
    <w:rsid w:val="007610B8"/>
    <w:rsid w:val="00761152"/>
    <w:rsid w:val="00761810"/>
    <w:rsid w:val="00761904"/>
    <w:rsid w:val="00761F90"/>
    <w:rsid w:val="00762011"/>
    <w:rsid w:val="007620F7"/>
    <w:rsid w:val="00762213"/>
    <w:rsid w:val="0076226D"/>
    <w:rsid w:val="00762880"/>
    <w:rsid w:val="007631E5"/>
    <w:rsid w:val="007634B7"/>
    <w:rsid w:val="007635D6"/>
    <w:rsid w:val="007637A4"/>
    <w:rsid w:val="007638FB"/>
    <w:rsid w:val="007639E7"/>
    <w:rsid w:val="00764139"/>
    <w:rsid w:val="0076419E"/>
    <w:rsid w:val="007645EB"/>
    <w:rsid w:val="00764BB6"/>
    <w:rsid w:val="00764E76"/>
    <w:rsid w:val="00765BDE"/>
    <w:rsid w:val="00765C74"/>
    <w:rsid w:val="0076616D"/>
    <w:rsid w:val="00766327"/>
    <w:rsid w:val="007664CB"/>
    <w:rsid w:val="00766A92"/>
    <w:rsid w:val="00766ADE"/>
    <w:rsid w:val="0076710E"/>
    <w:rsid w:val="00767513"/>
    <w:rsid w:val="00767F52"/>
    <w:rsid w:val="0077003E"/>
    <w:rsid w:val="00770163"/>
    <w:rsid w:val="007702ED"/>
    <w:rsid w:val="007703FB"/>
    <w:rsid w:val="007704C6"/>
    <w:rsid w:val="007705C6"/>
    <w:rsid w:val="0077063B"/>
    <w:rsid w:val="0077078F"/>
    <w:rsid w:val="007707C5"/>
    <w:rsid w:val="00771DC0"/>
    <w:rsid w:val="0077316F"/>
    <w:rsid w:val="00773941"/>
    <w:rsid w:val="00773E21"/>
    <w:rsid w:val="00773E74"/>
    <w:rsid w:val="0077402E"/>
    <w:rsid w:val="00774253"/>
    <w:rsid w:val="00774392"/>
    <w:rsid w:val="00775456"/>
    <w:rsid w:val="0077584C"/>
    <w:rsid w:val="00775CA1"/>
    <w:rsid w:val="007763CD"/>
    <w:rsid w:val="0077677B"/>
    <w:rsid w:val="00776BB3"/>
    <w:rsid w:val="00776C69"/>
    <w:rsid w:val="0077705A"/>
    <w:rsid w:val="007802AF"/>
    <w:rsid w:val="007804DB"/>
    <w:rsid w:val="0078062E"/>
    <w:rsid w:val="00780ADE"/>
    <w:rsid w:val="00780E2D"/>
    <w:rsid w:val="00780F9C"/>
    <w:rsid w:val="00781632"/>
    <w:rsid w:val="00781657"/>
    <w:rsid w:val="0078178F"/>
    <w:rsid w:val="00782120"/>
    <w:rsid w:val="00782426"/>
    <w:rsid w:val="00782BCA"/>
    <w:rsid w:val="00782D3B"/>
    <w:rsid w:val="00782D62"/>
    <w:rsid w:val="00782F31"/>
    <w:rsid w:val="007834F7"/>
    <w:rsid w:val="00783590"/>
    <w:rsid w:val="00783613"/>
    <w:rsid w:val="00783866"/>
    <w:rsid w:val="00783B14"/>
    <w:rsid w:val="00783FFD"/>
    <w:rsid w:val="00784214"/>
    <w:rsid w:val="007843D7"/>
    <w:rsid w:val="007843F1"/>
    <w:rsid w:val="00784613"/>
    <w:rsid w:val="00784AFC"/>
    <w:rsid w:val="0078503F"/>
    <w:rsid w:val="00785239"/>
    <w:rsid w:val="00785321"/>
    <w:rsid w:val="0078565B"/>
    <w:rsid w:val="00785CAF"/>
    <w:rsid w:val="00785E8D"/>
    <w:rsid w:val="0078603C"/>
    <w:rsid w:val="00786196"/>
    <w:rsid w:val="00786408"/>
    <w:rsid w:val="0078698D"/>
    <w:rsid w:val="00786A6C"/>
    <w:rsid w:val="00786ED6"/>
    <w:rsid w:val="007871C1"/>
    <w:rsid w:val="00787744"/>
    <w:rsid w:val="007878AE"/>
    <w:rsid w:val="00787E39"/>
    <w:rsid w:val="00787E44"/>
    <w:rsid w:val="0079035F"/>
    <w:rsid w:val="00790555"/>
    <w:rsid w:val="00790693"/>
    <w:rsid w:val="007907EA"/>
    <w:rsid w:val="00790E75"/>
    <w:rsid w:val="007917C1"/>
    <w:rsid w:val="007919B8"/>
    <w:rsid w:val="00791A4E"/>
    <w:rsid w:val="00791C5B"/>
    <w:rsid w:val="007920CA"/>
    <w:rsid w:val="00792380"/>
    <w:rsid w:val="00792545"/>
    <w:rsid w:val="00792EDF"/>
    <w:rsid w:val="0079353F"/>
    <w:rsid w:val="007936DF"/>
    <w:rsid w:val="007937FA"/>
    <w:rsid w:val="00793807"/>
    <w:rsid w:val="00793A9C"/>
    <w:rsid w:val="007946CA"/>
    <w:rsid w:val="007948FA"/>
    <w:rsid w:val="00794D49"/>
    <w:rsid w:val="0079519D"/>
    <w:rsid w:val="00795408"/>
    <w:rsid w:val="0079596A"/>
    <w:rsid w:val="00795B35"/>
    <w:rsid w:val="00795D6D"/>
    <w:rsid w:val="0079609F"/>
    <w:rsid w:val="0079629A"/>
    <w:rsid w:val="007965C1"/>
    <w:rsid w:val="00796698"/>
    <w:rsid w:val="0079685B"/>
    <w:rsid w:val="00796B4A"/>
    <w:rsid w:val="00796BC5"/>
    <w:rsid w:val="00796CDC"/>
    <w:rsid w:val="00796D1F"/>
    <w:rsid w:val="00796E72"/>
    <w:rsid w:val="00796FEA"/>
    <w:rsid w:val="007970C0"/>
    <w:rsid w:val="0079732E"/>
    <w:rsid w:val="007976C9"/>
    <w:rsid w:val="0079786A"/>
    <w:rsid w:val="00797AE7"/>
    <w:rsid w:val="007A00AC"/>
    <w:rsid w:val="007A08BE"/>
    <w:rsid w:val="007A09EB"/>
    <w:rsid w:val="007A0FE1"/>
    <w:rsid w:val="007A110E"/>
    <w:rsid w:val="007A151D"/>
    <w:rsid w:val="007A156D"/>
    <w:rsid w:val="007A1A72"/>
    <w:rsid w:val="007A1B05"/>
    <w:rsid w:val="007A1DE0"/>
    <w:rsid w:val="007A21B6"/>
    <w:rsid w:val="007A2E39"/>
    <w:rsid w:val="007A2F99"/>
    <w:rsid w:val="007A38BC"/>
    <w:rsid w:val="007A3AB3"/>
    <w:rsid w:val="007A42B5"/>
    <w:rsid w:val="007A449A"/>
    <w:rsid w:val="007A456C"/>
    <w:rsid w:val="007A4691"/>
    <w:rsid w:val="007A4AB9"/>
    <w:rsid w:val="007A4BF3"/>
    <w:rsid w:val="007A5075"/>
    <w:rsid w:val="007A5133"/>
    <w:rsid w:val="007A5734"/>
    <w:rsid w:val="007A5F6A"/>
    <w:rsid w:val="007A62F4"/>
    <w:rsid w:val="007A6AD7"/>
    <w:rsid w:val="007A7379"/>
    <w:rsid w:val="007A7393"/>
    <w:rsid w:val="007A75E0"/>
    <w:rsid w:val="007A773E"/>
    <w:rsid w:val="007A78C8"/>
    <w:rsid w:val="007A7AA1"/>
    <w:rsid w:val="007A7BBD"/>
    <w:rsid w:val="007A7D58"/>
    <w:rsid w:val="007A7E0D"/>
    <w:rsid w:val="007B080E"/>
    <w:rsid w:val="007B1340"/>
    <w:rsid w:val="007B1E07"/>
    <w:rsid w:val="007B23BF"/>
    <w:rsid w:val="007B24C9"/>
    <w:rsid w:val="007B2807"/>
    <w:rsid w:val="007B3082"/>
    <w:rsid w:val="007B356F"/>
    <w:rsid w:val="007B3581"/>
    <w:rsid w:val="007B38B9"/>
    <w:rsid w:val="007B3FAB"/>
    <w:rsid w:val="007B4BC6"/>
    <w:rsid w:val="007B4DFA"/>
    <w:rsid w:val="007B4E45"/>
    <w:rsid w:val="007B4F46"/>
    <w:rsid w:val="007B5375"/>
    <w:rsid w:val="007B53CA"/>
    <w:rsid w:val="007B58A4"/>
    <w:rsid w:val="007B610A"/>
    <w:rsid w:val="007B6291"/>
    <w:rsid w:val="007B63FD"/>
    <w:rsid w:val="007B6AA1"/>
    <w:rsid w:val="007B6F90"/>
    <w:rsid w:val="007B7077"/>
    <w:rsid w:val="007B70E0"/>
    <w:rsid w:val="007B7235"/>
    <w:rsid w:val="007B75C6"/>
    <w:rsid w:val="007B7FDD"/>
    <w:rsid w:val="007BB05F"/>
    <w:rsid w:val="007C03EC"/>
    <w:rsid w:val="007C0637"/>
    <w:rsid w:val="007C0E71"/>
    <w:rsid w:val="007C0EDC"/>
    <w:rsid w:val="007C0F2B"/>
    <w:rsid w:val="007C11F3"/>
    <w:rsid w:val="007C148D"/>
    <w:rsid w:val="007C1A41"/>
    <w:rsid w:val="007C1A86"/>
    <w:rsid w:val="007C1AA8"/>
    <w:rsid w:val="007C1C51"/>
    <w:rsid w:val="007C1D28"/>
    <w:rsid w:val="007C1E03"/>
    <w:rsid w:val="007C26EE"/>
    <w:rsid w:val="007C27F1"/>
    <w:rsid w:val="007C2CED"/>
    <w:rsid w:val="007C2D33"/>
    <w:rsid w:val="007C2EB5"/>
    <w:rsid w:val="007C2ECE"/>
    <w:rsid w:val="007C3321"/>
    <w:rsid w:val="007C34E7"/>
    <w:rsid w:val="007C3AC2"/>
    <w:rsid w:val="007C4472"/>
    <w:rsid w:val="007C46F7"/>
    <w:rsid w:val="007C48E7"/>
    <w:rsid w:val="007C4A50"/>
    <w:rsid w:val="007C4B67"/>
    <w:rsid w:val="007C4DF1"/>
    <w:rsid w:val="007C513B"/>
    <w:rsid w:val="007C5214"/>
    <w:rsid w:val="007C5842"/>
    <w:rsid w:val="007C5EE6"/>
    <w:rsid w:val="007C61B2"/>
    <w:rsid w:val="007C74DA"/>
    <w:rsid w:val="007C7F5D"/>
    <w:rsid w:val="007D001E"/>
    <w:rsid w:val="007D0058"/>
    <w:rsid w:val="007D0111"/>
    <w:rsid w:val="007D083D"/>
    <w:rsid w:val="007D0D36"/>
    <w:rsid w:val="007D1485"/>
    <w:rsid w:val="007D16F3"/>
    <w:rsid w:val="007D17E2"/>
    <w:rsid w:val="007D1964"/>
    <w:rsid w:val="007D1AD9"/>
    <w:rsid w:val="007D220F"/>
    <w:rsid w:val="007D2508"/>
    <w:rsid w:val="007D2A0F"/>
    <w:rsid w:val="007D2A1F"/>
    <w:rsid w:val="007D2F25"/>
    <w:rsid w:val="007D30F0"/>
    <w:rsid w:val="007D42F1"/>
    <w:rsid w:val="007D4480"/>
    <w:rsid w:val="007D44A1"/>
    <w:rsid w:val="007D47DF"/>
    <w:rsid w:val="007D4955"/>
    <w:rsid w:val="007D495B"/>
    <w:rsid w:val="007D4C21"/>
    <w:rsid w:val="007D4D25"/>
    <w:rsid w:val="007D5036"/>
    <w:rsid w:val="007D524D"/>
    <w:rsid w:val="007D5353"/>
    <w:rsid w:val="007D53F8"/>
    <w:rsid w:val="007D58DC"/>
    <w:rsid w:val="007D5E16"/>
    <w:rsid w:val="007D5E98"/>
    <w:rsid w:val="007D6463"/>
    <w:rsid w:val="007D6B0E"/>
    <w:rsid w:val="007D6BDC"/>
    <w:rsid w:val="007D6C72"/>
    <w:rsid w:val="007D6DE8"/>
    <w:rsid w:val="007D6EE2"/>
    <w:rsid w:val="007D7619"/>
    <w:rsid w:val="007D7695"/>
    <w:rsid w:val="007D7A11"/>
    <w:rsid w:val="007D7B7B"/>
    <w:rsid w:val="007E0A1D"/>
    <w:rsid w:val="007E0A40"/>
    <w:rsid w:val="007E0A9B"/>
    <w:rsid w:val="007E0EAC"/>
    <w:rsid w:val="007E0EE3"/>
    <w:rsid w:val="007E17D7"/>
    <w:rsid w:val="007E1EC7"/>
    <w:rsid w:val="007E1F3B"/>
    <w:rsid w:val="007E2084"/>
    <w:rsid w:val="007E2279"/>
    <w:rsid w:val="007E2AA5"/>
    <w:rsid w:val="007E2BD1"/>
    <w:rsid w:val="007E2D48"/>
    <w:rsid w:val="007E3481"/>
    <w:rsid w:val="007E3491"/>
    <w:rsid w:val="007E3977"/>
    <w:rsid w:val="007E3B2F"/>
    <w:rsid w:val="007E3E39"/>
    <w:rsid w:val="007E3E71"/>
    <w:rsid w:val="007E41A7"/>
    <w:rsid w:val="007E4AC0"/>
    <w:rsid w:val="007E4B1C"/>
    <w:rsid w:val="007E4D76"/>
    <w:rsid w:val="007E4DDD"/>
    <w:rsid w:val="007E500F"/>
    <w:rsid w:val="007E5205"/>
    <w:rsid w:val="007E530A"/>
    <w:rsid w:val="007E538E"/>
    <w:rsid w:val="007E55CA"/>
    <w:rsid w:val="007E58AA"/>
    <w:rsid w:val="007E58E0"/>
    <w:rsid w:val="007E5C6D"/>
    <w:rsid w:val="007E5F4E"/>
    <w:rsid w:val="007E6105"/>
    <w:rsid w:val="007E618C"/>
    <w:rsid w:val="007E62D9"/>
    <w:rsid w:val="007E64C3"/>
    <w:rsid w:val="007E6A64"/>
    <w:rsid w:val="007E6BBB"/>
    <w:rsid w:val="007E6D2A"/>
    <w:rsid w:val="007E7010"/>
    <w:rsid w:val="007E708D"/>
    <w:rsid w:val="007E7275"/>
    <w:rsid w:val="007E759A"/>
    <w:rsid w:val="007F07EF"/>
    <w:rsid w:val="007F1CB7"/>
    <w:rsid w:val="007F1F65"/>
    <w:rsid w:val="007F1FB7"/>
    <w:rsid w:val="007F20CE"/>
    <w:rsid w:val="007F238E"/>
    <w:rsid w:val="007F2476"/>
    <w:rsid w:val="007F25FB"/>
    <w:rsid w:val="007F278D"/>
    <w:rsid w:val="007F2A9F"/>
    <w:rsid w:val="007F2CB3"/>
    <w:rsid w:val="007F2FED"/>
    <w:rsid w:val="007F3350"/>
    <w:rsid w:val="007F34BB"/>
    <w:rsid w:val="007F356D"/>
    <w:rsid w:val="007F35CC"/>
    <w:rsid w:val="007F3E0C"/>
    <w:rsid w:val="007F3E7D"/>
    <w:rsid w:val="007F4751"/>
    <w:rsid w:val="007F47DC"/>
    <w:rsid w:val="007F4DA0"/>
    <w:rsid w:val="007F4E45"/>
    <w:rsid w:val="007F5297"/>
    <w:rsid w:val="007F55D3"/>
    <w:rsid w:val="007F56AC"/>
    <w:rsid w:val="007F5BF6"/>
    <w:rsid w:val="007F5C6E"/>
    <w:rsid w:val="007F5D84"/>
    <w:rsid w:val="007F60EB"/>
    <w:rsid w:val="007F6638"/>
    <w:rsid w:val="007F67A7"/>
    <w:rsid w:val="007F6B92"/>
    <w:rsid w:val="007F720A"/>
    <w:rsid w:val="007F76E3"/>
    <w:rsid w:val="007F7A17"/>
    <w:rsid w:val="007F7C50"/>
    <w:rsid w:val="007F7FF6"/>
    <w:rsid w:val="008007A9"/>
    <w:rsid w:val="00800B40"/>
    <w:rsid w:val="00800CCE"/>
    <w:rsid w:val="00800FC1"/>
    <w:rsid w:val="00800FED"/>
    <w:rsid w:val="008010A3"/>
    <w:rsid w:val="008011A5"/>
    <w:rsid w:val="008015CF"/>
    <w:rsid w:val="008016FA"/>
    <w:rsid w:val="00801A51"/>
    <w:rsid w:val="00802018"/>
    <w:rsid w:val="00802589"/>
    <w:rsid w:val="00802874"/>
    <w:rsid w:val="008028A1"/>
    <w:rsid w:val="00802DB9"/>
    <w:rsid w:val="00803245"/>
    <w:rsid w:val="0080395D"/>
    <w:rsid w:val="0080444E"/>
    <w:rsid w:val="00804699"/>
    <w:rsid w:val="00804784"/>
    <w:rsid w:val="00804B2F"/>
    <w:rsid w:val="00804C4B"/>
    <w:rsid w:val="00804FD4"/>
    <w:rsid w:val="008055EE"/>
    <w:rsid w:val="00805641"/>
    <w:rsid w:val="0080593A"/>
    <w:rsid w:val="00805A90"/>
    <w:rsid w:val="00805E74"/>
    <w:rsid w:val="008061B3"/>
    <w:rsid w:val="00806CC3"/>
    <w:rsid w:val="00806DF3"/>
    <w:rsid w:val="008070A2"/>
    <w:rsid w:val="0080736D"/>
    <w:rsid w:val="008074BA"/>
    <w:rsid w:val="008075AD"/>
    <w:rsid w:val="00807D5C"/>
    <w:rsid w:val="00807EFB"/>
    <w:rsid w:val="008101CA"/>
    <w:rsid w:val="00810379"/>
    <w:rsid w:val="0081040A"/>
    <w:rsid w:val="00810410"/>
    <w:rsid w:val="00810412"/>
    <w:rsid w:val="00810AFD"/>
    <w:rsid w:val="00810B17"/>
    <w:rsid w:val="00810B43"/>
    <w:rsid w:val="00810F4E"/>
    <w:rsid w:val="00811067"/>
    <w:rsid w:val="0081125D"/>
    <w:rsid w:val="008114BB"/>
    <w:rsid w:val="00811B52"/>
    <w:rsid w:val="00811C3F"/>
    <w:rsid w:val="0081245F"/>
    <w:rsid w:val="00812C39"/>
    <w:rsid w:val="00813C55"/>
    <w:rsid w:val="008142B2"/>
    <w:rsid w:val="008144C7"/>
    <w:rsid w:val="00814782"/>
    <w:rsid w:val="008149F0"/>
    <w:rsid w:val="00814CFE"/>
    <w:rsid w:val="008151E8"/>
    <w:rsid w:val="008155E7"/>
    <w:rsid w:val="008157F2"/>
    <w:rsid w:val="00815870"/>
    <w:rsid w:val="00815FD0"/>
    <w:rsid w:val="0081621B"/>
    <w:rsid w:val="00816371"/>
    <w:rsid w:val="00817456"/>
    <w:rsid w:val="008175D8"/>
    <w:rsid w:val="0081769D"/>
    <w:rsid w:val="008176BA"/>
    <w:rsid w:val="00820C38"/>
    <w:rsid w:val="00820F09"/>
    <w:rsid w:val="008211C6"/>
    <w:rsid w:val="008212D8"/>
    <w:rsid w:val="008213BB"/>
    <w:rsid w:val="0082206C"/>
    <w:rsid w:val="00822A50"/>
    <w:rsid w:val="00822A54"/>
    <w:rsid w:val="00822ECF"/>
    <w:rsid w:val="00822F38"/>
    <w:rsid w:val="008236D0"/>
    <w:rsid w:val="008239A5"/>
    <w:rsid w:val="00823BF5"/>
    <w:rsid w:val="00823D4C"/>
    <w:rsid w:val="00823E03"/>
    <w:rsid w:val="008240E3"/>
    <w:rsid w:val="00824642"/>
    <w:rsid w:val="0082477D"/>
    <w:rsid w:val="00824D8D"/>
    <w:rsid w:val="0082503B"/>
    <w:rsid w:val="0082555F"/>
    <w:rsid w:val="008258D3"/>
    <w:rsid w:val="00825D94"/>
    <w:rsid w:val="00825E6D"/>
    <w:rsid w:val="0082628C"/>
    <w:rsid w:val="008264BC"/>
    <w:rsid w:val="00827073"/>
    <w:rsid w:val="0082737C"/>
    <w:rsid w:val="00827486"/>
    <w:rsid w:val="008277FA"/>
    <w:rsid w:val="00827C83"/>
    <w:rsid w:val="00827DDC"/>
    <w:rsid w:val="00827ED4"/>
    <w:rsid w:val="00830289"/>
    <w:rsid w:val="0083037B"/>
    <w:rsid w:val="00830499"/>
    <w:rsid w:val="00830C2A"/>
    <w:rsid w:val="00830DC8"/>
    <w:rsid w:val="00831375"/>
    <w:rsid w:val="00831EFF"/>
    <w:rsid w:val="00831F43"/>
    <w:rsid w:val="0083242E"/>
    <w:rsid w:val="008324FC"/>
    <w:rsid w:val="00832932"/>
    <w:rsid w:val="008329BA"/>
    <w:rsid w:val="008329E3"/>
    <w:rsid w:val="00832DA2"/>
    <w:rsid w:val="00833642"/>
    <w:rsid w:val="00833968"/>
    <w:rsid w:val="00833D53"/>
    <w:rsid w:val="00833DA3"/>
    <w:rsid w:val="008342E3"/>
    <w:rsid w:val="00834CB8"/>
    <w:rsid w:val="00834D90"/>
    <w:rsid w:val="00835088"/>
    <w:rsid w:val="0083515A"/>
    <w:rsid w:val="008355FF"/>
    <w:rsid w:val="00835A2D"/>
    <w:rsid w:val="008361DE"/>
    <w:rsid w:val="008362DB"/>
    <w:rsid w:val="00836CE9"/>
    <w:rsid w:val="00836DBA"/>
    <w:rsid w:val="00836E24"/>
    <w:rsid w:val="00836E61"/>
    <w:rsid w:val="00836F45"/>
    <w:rsid w:val="00837004"/>
    <w:rsid w:val="008370A7"/>
    <w:rsid w:val="00837157"/>
    <w:rsid w:val="0083737D"/>
    <w:rsid w:val="008375A9"/>
    <w:rsid w:val="00837915"/>
    <w:rsid w:val="008379E0"/>
    <w:rsid w:val="00837AE1"/>
    <w:rsid w:val="008404BE"/>
    <w:rsid w:val="008404F1"/>
    <w:rsid w:val="0084109B"/>
    <w:rsid w:val="00841C57"/>
    <w:rsid w:val="00842061"/>
    <w:rsid w:val="008423D3"/>
    <w:rsid w:val="008424D9"/>
    <w:rsid w:val="0084283C"/>
    <w:rsid w:val="00842DAF"/>
    <w:rsid w:val="008433E7"/>
    <w:rsid w:val="008434D2"/>
    <w:rsid w:val="00843736"/>
    <w:rsid w:val="00843AAB"/>
    <w:rsid w:val="00843B04"/>
    <w:rsid w:val="0084438E"/>
    <w:rsid w:val="0084457A"/>
    <w:rsid w:val="00844A17"/>
    <w:rsid w:val="00844A2D"/>
    <w:rsid w:val="00844BB5"/>
    <w:rsid w:val="008451B6"/>
    <w:rsid w:val="00845CC6"/>
    <w:rsid w:val="00846008"/>
    <w:rsid w:val="00846069"/>
    <w:rsid w:val="008463D1"/>
    <w:rsid w:val="008467AB"/>
    <w:rsid w:val="00846D93"/>
    <w:rsid w:val="00846E9A"/>
    <w:rsid w:val="008472A2"/>
    <w:rsid w:val="00847756"/>
    <w:rsid w:val="00847864"/>
    <w:rsid w:val="00847883"/>
    <w:rsid w:val="00847D13"/>
    <w:rsid w:val="00847FC9"/>
    <w:rsid w:val="00850B14"/>
    <w:rsid w:val="00850B43"/>
    <w:rsid w:val="0085108D"/>
    <w:rsid w:val="00851343"/>
    <w:rsid w:val="008517CC"/>
    <w:rsid w:val="00851A14"/>
    <w:rsid w:val="00851A3C"/>
    <w:rsid w:val="00851C87"/>
    <w:rsid w:val="00851D94"/>
    <w:rsid w:val="00851F07"/>
    <w:rsid w:val="00851F45"/>
    <w:rsid w:val="008520DA"/>
    <w:rsid w:val="00852415"/>
    <w:rsid w:val="00852B04"/>
    <w:rsid w:val="00852B0D"/>
    <w:rsid w:val="00853173"/>
    <w:rsid w:val="008531B8"/>
    <w:rsid w:val="008535F9"/>
    <w:rsid w:val="008539BE"/>
    <w:rsid w:val="00853B1F"/>
    <w:rsid w:val="008543C1"/>
    <w:rsid w:val="00854BE3"/>
    <w:rsid w:val="008550DB"/>
    <w:rsid w:val="00855161"/>
    <w:rsid w:val="0085541F"/>
    <w:rsid w:val="008554B8"/>
    <w:rsid w:val="008555D5"/>
    <w:rsid w:val="008555F8"/>
    <w:rsid w:val="00855871"/>
    <w:rsid w:val="00856289"/>
    <w:rsid w:val="00856347"/>
    <w:rsid w:val="00856573"/>
    <w:rsid w:val="00856746"/>
    <w:rsid w:val="0085674F"/>
    <w:rsid w:val="0085683F"/>
    <w:rsid w:val="008569C0"/>
    <w:rsid w:val="00856AD9"/>
    <w:rsid w:val="00857284"/>
    <w:rsid w:val="0085732B"/>
    <w:rsid w:val="00857419"/>
    <w:rsid w:val="0085787C"/>
    <w:rsid w:val="0085789C"/>
    <w:rsid w:val="00857C12"/>
    <w:rsid w:val="00857E01"/>
    <w:rsid w:val="00857F94"/>
    <w:rsid w:val="00860177"/>
    <w:rsid w:val="0086045C"/>
    <w:rsid w:val="00860E7B"/>
    <w:rsid w:val="008619A2"/>
    <w:rsid w:val="008619D6"/>
    <w:rsid w:val="00861C51"/>
    <w:rsid w:val="00861E0E"/>
    <w:rsid w:val="00861FD2"/>
    <w:rsid w:val="008624B0"/>
    <w:rsid w:val="0086258E"/>
    <w:rsid w:val="0086292D"/>
    <w:rsid w:val="00862EE4"/>
    <w:rsid w:val="008633B5"/>
    <w:rsid w:val="008634EB"/>
    <w:rsid w:val="00863C67"/>
    <w:rsid w:val="00863F65"/>
    <w:rsid w:val="008648D3"/>
    <w:rsid w:val="008648E9"/>
    <w:rsid w:val="00864D42"/>
    <w:rsid w:val="0086541A"/>
    <w:rsid w:val="0086541B"/>
    <w:rsid w:val="008654D3"/>
    <w:rsid w:val="00865942"/>
    <w:rsid w:val="00865CAE"/>
    <w:rsid w:val="0086637C"/>
    <w:rsid w:val="0086641D"/>
    <w:rsid w:val="00867183"/>
    <w:rsid w:val="008671FF"/>
    <w:rsid w:val="00867FAE"/>
    <w:rsid w:val="008700BD"/>
    <w:rsid w:val="00870A24"/>
    <w:rsid w:val="00870A9E"/>
    <w:rsid w:val="00870C32"/>
    <w:rsid w:val="00870D6B"/>
    <w:rsid w:val="00870E7E"/>
    <w:rsid w:val="0087183E"/>
    <w:rsid w:val="00871A87"/>
    <w:rsid w:val="00871B37"/>
    <w:rsid w:val="008720AC"/>
    <w:rsid w:val="0087234E"/>
    <w:rsid w:val="00872685"/>
    <w:rsid w:val="00872B53"/>
    <w:rsid w:val="00873024"/>
    <w:rsid w:val="00873144"/>
    <w:rsid w:val="00873547"/>
    <w:rsid w:val="0087382E"/>
    <w:rsid w:val="00873C89"/>
    <w:rsid w:val="0087441E"/>
    <w:rsid w:val="00874603"/>
    <w:rsid w:val="0087497F"/>
    <w:rsid w:val="00874F86"/>
    <w:rsid w:val="00875655"/>
    <w:rsid w:val="008756E1"/>
    <w:rsid w:val="008756E5"/>
    <w:rsid w:val="00875B3F"/>
    <w:rsid w:val="00875B88"/>
    <w:rsid w:val="00875EC7"/>
    <w:rsid w:val="00875F35"/>
    <w:rsid w:val="008761C2"/>
    <w:rsid w:val="00876577"/>
    <w:rsid w:val="008768F8"/>
    <w:rsid w:val="00876CBE"/>
    <w:rsid w:val="00876CE3"/>
    <w:rsid w:val="0087729B"/>
    <w:rsid w:val="008775AC"/>
    <w:rsid w:val="00877759"/>
    <w:rsid w:val="00877F8B"/>
    <w:rsid w:val="0088005D"/>
    <w:rsid w:val="0088028E"/>
    <w:rsid w:val="00880451"/>
    <w:rsid w:val="0088071C"/>
    <w:rsid w:val="0088084E"/>
    <w:rsid w:val="00880AD7"/>
    <w:rsid w:val="00880F3C"/>
    <w:rsid w:val="008811BF"/>
    <w:rsid w:val="008821B6"/>
    <w:rsid w:val="00882463"/>
    <w:rsid w:val="008826B7"/>
    <w:rsid w:val="008828A2"/>
    <w:rsid w:val="00882E07"/>
    <w:rsid w:val="00883035"/>
    <w:rsid w:val="008833DB"/>
    <w:rsid w:val="00883810"/>
    <w:rsid w:val="00883A7A"/>
    <w:rsid w:val="00883B0C"/>
    <w:rsid w:val="00883C20"/>
    <w:rsid w:val="00883F26"/>
    <w:rsid w:val="008840D8"/>
    <w:rsid w:val="008843A5"/>
    <w:rsid w:val="00884890"/>
    <w:rsid w:val="008848D1"/>
    <w:rsid w:val="008851E4"/>
    <w:rsid w:val="008859E3"/>
    <w:rsid w:val="00885B38"/>
    <w:rsid w:val="008861A4"/>
    <w:rsid w:val="00887299"/>
    <w:rsid w:val="008873D7"/>
    <w:rsid w:val="00887412"/>
    <w:rsid w:val="0088767F"/>
    <w:rsid w:val="0089038B"/>
    <w:rsid w:val="00890530"/>
    <w:rsid w:val="0089086D"/>
    <w:rsid w:val="00890B04"/>
    <w:rsid w:val="00890BDC"/>
    <w:rsid w:val="00890CCA"/>
    <w:rsid w:val="00891BD7"/>
    <w:rsid w:val="0089203E"/>
    <w:rsid w:val="0089214E"/>
    <w:rsid w:val="00892792"/>
    <w:rsid w:val="00892984"/>
    <w:rsid w:val="00892AF9"/>
    <w:rsid w:val="00892F77"/>
    <w:rsid w:val="008934E9"/>
    <w:rsid w:val="008939EA"/>
    <w:rsid w:val="00894450"/>
    <w:rsid w:val="00894666"/>
    <w:rsid w:val="00894775"/>
    <w:rsid w:val="00894834"/>
    <w:rsid w:val="008949DB"/>
    <w:rsid w:val="00894F7E"/>
    <w:rsid w:val="008951B4"/>
    <w:rsid w:val="00895383"/>
    <w:rsid w:val="008953CF"/>
    <w:rsid w:val="00895683"/>
    <w:rsid w:val="008957B7"/>
    <w:rsid w:val="00895826"/>
    <w:rsid w:val="008960A1"/>
    <w:rsid w:val="0089631C"/>
    <w:rsid w:val="0089646E"/>
    <w:rsid w:val="00896961"/>
    <w:rsid w:val="00897402"/>
    <w:rsid w:val="00897722"/>
    <w:rsid w:val="008A002A"/>
    <w:rsid w:val="008A02C7"/>
    <w:rsid w:val="008A02E2"/>
    <w:rsid w:val="008A0590"/>
    <w:rsid w:val="008A05BA"/>
    <w:rsid w:val="008A0767"/>
    <w:rsid w:val="008A0797"/>
    <w:rsid w:val="008A0939"/>
    <w:rsid w:val="008A094A"/>
    <w:rsid w:val="008A0BAD"/>
    <w:rsid w:val="008A0FBF"/>
    <w:rsid w:val="008A1578"/>
    <w:rsid w:val="008A1AFD"/>
    <w:rsid w:val="008A1D6B"/>
    <w:rsid w:val="008A1FE3"/>
    <w:rsid w:val="008A2733"/>
    <w:rsid w:val="008A2A21"/>
    <w:rsid w:val="008A2F8A"/>
    <w:rsid w:val="008A3350"/>
    <w:rsid w:val="008A3532"/>
    <w:rsid w:val="008A387A"/>
    <w:rsid w:val="008A38E1"/>
    <w:rsid w:val="008A4167"/>
    <w:rsid w:val="008A4922"/>
    <w:rsid w:val="008A4C66"/>
    <w:rsid w:val="008A4F93"/>
    <w:rsid w:val="008A6136"/>
    <w:rsid w:val="008A6DA4"/>
    <w:rsid w:val="008A6F0B"/>
    <w:rsid w:val="008A73B5"/>
    <w:rsid w:val="008A76A7"/>
    <w:rsid w:val="008A7939"/>
    <w:rsid w:val="008B014B"/>
    <w:rsid w:val="008B035E"/>
    <w:rsid w:val="008B0636"/>
    <w:rsid w:val="008B069B"/>
    <w:rsid w:val="008B0906"/>
    <w:rsid w:val="008B0939"/>
    <w:rsid w:val="008B0C33"/>
    <w:rsid w:val="008B0FAB"/>
    <w:rsid w:val="008B1498"/>
    <w:rsid w:val="008B1642"/>
    <w:rsid w:val="008B164A"/>
    <w:rsid w:val="008B2F81"/>
    <w:rsid w:val="008B34B3"/>
    <w:rsid w:val="008B39D1"/>
    <w:rsid w:val="008B3EEE"/>
    <w:rsid w:val="008B40BA"/>
    <w:rsid w:val="008B4174"/>
    <w:rsid w:val="008B42EC"/>
    <w:rsid w:val="008B4318"/>
    <w:rsid w:val="008B4999"/>
    <w:rsid w:val="008B527C"/>
    <w:rsid w:val="008B54CE"/>
    <w:rsid w:val="008B5CEB"/>
    <w:rsid w:val="008B6989"/>
    <w:rsid w:val="008B69C7"/>
    <w:rsid w:val="008B6B39"/>
    <w:rsid w:val="008B6E09"/>
    <w:rsid w:val="008B6FE5"/>
    <w:rsid w:val="008B70F8"/>
    <w:rsid w:val="008B7266"/>
    <w:rsid w:val="008B7767"/>
    <w:rsid w:val="008B7928"/>
    <w:rsid w:val="008BFAC9"/>
    <w:rsid w:val="008C00AB"/>
    <w:rsid w:val="008C044D"/>
    <w:rsid w:val="008C0578"/>
    <w:rsid w:val="008C09C9"/>
    <w:rsid w:val="008C0B3F"/>
    <w:rsid w:val="008C0CE1"/>
    <w:rsid w:val="008C110A"/>
    <w:rsid w:val="008C118F"/>
    <w:rsid w:val="008C1C56"/>
    <w:rsid w:val="008C2443"/>
    <w:rsid w:val="008C295F"/>
    <w:rsid w:val="008C386D"/>
    <w:rsid w:val="008C3A9C"/>
    <w:rsid w:val="008C3B68"/>
    <w:rsid w:val="008C3BB9"/>
    <w:rsid w:val="008C4102"/>
    <w:rsid w:val="008C41EB"/>
    <w:rsid w:val="008C4615"/>
    <w:rsid w:val="008C46C7"/>
    <w:rsid w:val="008C4739"/>
    <w:rsid w:val="008C47D2"/>
    <w:rsid w:val="008C4A1E"/>
    <w:rsid w:val="008C4FDE"/>
    <w:rsid w:val="008C51F6"/>
    <w:rsid w:val="008C5897"/>
    <w:rsid w:val="008C5D36"/>
    <w:rsid w:val="008C6025"/>
    <w:rsid w:val="008C6D01"/>
    <w:rsid w:val="008C74AB"/>
    <w:rsid w:val="008C79B7"/>
    <w:rsid w:val="008C7BE4"/>
    <w:rsid w:val="008C7F75"/>
    <w:rsid w:val="008D086E"/>
    <w:rsid w:val="008D0F45"/>
    <w:rsid w:val="008D148C"/>
    <w:rsid w:val="008D16CB"/>
    <w:rsid w:val="008D196F"/>
    <w:rsid w:val="008D1F69"/>
    <w:rsid w:val="008D2017"/>
    <w:rsid w:val="008D2663"/>
    <w:rsid w:val="008D2B30"/>
    <w:rsid w:val="008D2B8C"/>
    <w:rsid w:val="008D2C8C"/>
    <w:rsid w:val="008D2E7E"/>
    <w:rsid w:val="008D2F16"/>
    <w:rsid w:val="008D30AE"/>
    <w:rsid w:val="008D3E9F"/>
    <w:rsid w:val="008D4593"/>
    <w:rsid w:val="008D46A6"/>
    <w:rsid w:val="008D4AC0"/>
    <w:rsid w:val="008D5123"/>
    <w:rsid w:val="008D54D1"/>
    <w:rsid w:val="008D57E0"/>
    <w:rsid w:val="008D583D"/>
    <w:rsid w:val="008D5902"/>
    <w:rsid w:val="008D611F"/>
    <w:rsid w:val="008D6622"/>
    <w:rsid w:val="008D6839"/>
    <w:rsid w:val="008D6F5B"/>
    <w:rsid w:val="008D6F86"/>
    <w:rsid w:val="008D71F5"/>
    <w:rsid w:val="008D757B"/>
    <w:rsid w:val="008D77B2"/>
    <w:rsid w:val="008D7FE4"/>
    <w:rsid w:val="008E0409"/>
    <w:rsid w:val="008E041C"/>
    <w:rsid w:val="008E0A9D"/>
    <w:rsid w:val="008E0CE7"/>
    <w:rsid w:val="008E0DC3"/>
    <w:rsid w:val="008E168F"/>
    <w:rsid w:val="008E17DF"/>
    <w:rsid w:val="008E195E"/>
    <w:rsid w:val="008E233B"/>
    <w:rsid w:val="008E3453"/>
    <w:rsid w:val="008E37B0"/>
    <w:rsid w:val="008E3AE8"/>
    <w:rsid w:val="008E3DC1"/>
    <w:rsid w:val="008E3DD9"/>
    <w:rsid w:val="008E3EE4"/>
    <w:rsid w:val="008E3FCA"/>
    <w:rsid w:val="008E4188"/>
    <w:rsid w:val="008E41B6"/>
    <w:rsid w:val="008E47E4"/>
    <w:rsid w:val="008E4DAF"/>
    <w:rsid w:val="008E4E9D"/>
    <w:rsid w:val="008E5073"/>
    <w:rsid w:val="008E50B1"/>
    <w:rsid w:val="008E54E2"/>
    <w:rsid w:val="008E5555"/>
    <w:rsid w:val="008E57EF"/>
    <w:rsid w:val="008E5BD1"/>
    <w:rsid w:val="008E5C83"/>
    <w:rsid w:val="008E5E8C"/>
    <w:rsid w:val="008E6315"/>
    <w:rsid w:val="008E6A68"/>
    <w:rsid w:val="008E6CD7"/>
    <w:rsid w:val="008E6D6C"/>
    <w:rsid w:val="008E706F"/>
    <w:rsid w:val="008E74F6"/>
    <w:rsid w:val="008E7C9D"/>
    <w:rsid w:val="008E7CF3"/>
    <w:rsid w:val="008E7E97"/>
    <w:rsid w:val="008F0B19"/>
    <w:rsid w:val="008F14C0"/>
    <w:rsid w:val="008F155A"/>
    <w:rsid w:val="008F1B73"/>
    <w:rsid w:val="008F1E1C"/>
    <w:rsid w:val="008F2744"/>
    <w:rsid w:val="008F2926"/>
    <w:rsid w:val="008F299E"/>
    <w:rsid w:val="008F3C8C"/>
    <w:rsid w:val="008F3EC1"/>
    <w:rsid w:val="008F45B2"/>
    <w:rsid w:val="008F4898"/>
    <w:rsid w:val="008F4966"/>
    <w:rsid w:val="008F4A17"/>
    <w:rsid w:val="008F4DC5"/>
    <w:rsid w:val="008F5A54"/>
    <w:rsid w:val="008F5B51"/>
    <w:rsid w:val="008F5BB1"/>
    <w:rsid w:val="008F5E5C"/>
    <w:rsid w:val="008F62EF"/>
    <w:rsid w:val="008F633B"/>
    <w:rsid w:val="008F6F23"/>
    <w:rsid w:val="008F732B"/>
    <w:rsid w:val="008F7391"/>
    <w:rsid w:val="008F7422"/>
    <w:rsid w:val="008F75CB"/>
    <w:rsid w:val="008F7703"/>
    <w:rsid w:val="008F772D"/>
    <w:rsid w:val="008F7925"/>
    <w:rsid w:val="0090003D"/>
    <w:rsid w:val="00900067"/>
    <w:rsid w:val="009003DF"/>
    <w:rsid w:val="0090041F"/>
    <w:rsid w:val="009004F4"/>
    <w:rsid w:val="0090085A"/>
    <w:rsid w:val="00900D12"/>
    <w:rsid w:val="00901202"/>
    <w:rsid w:val="0090129E"/>
    <w:rsid w:val="009013B4"/>
    <w:rsid w:val="009016A5"/>
    <w:rsid w:val="009019B9"/>
    <w:rsid w:val="00901D1C"/>
    <w:rsid w:val="0090203C"/>
    <w:rsid w:val="009020DE"/>
    <w:rsid w:val="0090250D"/>
    <w:rsid w:val="00902683"/>
    <w:rsid w:val="009029FB"/>
    <w:rsid w:val="00902AFD"/>
    <w:rsid w:val="00902B04"/>
    <w:rsid w:val="00902D8B"/>
    <w:rsid w:val="00902F1D"/>
    <w:rsid w:val="00903473"/>
    <w:rsid w:val="009035F7"/>
    <w:rsid w:val="00903D3E"/>
    <w:rsid w:val="00904265"/>
    <w:rsid w:val="009046A2"/>
    <w:rsid w:val="00904702"/>
    <w:rsid w:val="009047FD"/>
    <w:rsid w:val="009048B3"/>
    <w:rsid w:val="00904956"/>
    <w:rsid w:val="00904A5F"/>
    <w:rsid w:val="00904AA7"/>
    <w:rsid w:val="00904B03"/>
    <w:rsid w:val="00904DCB"/>
    <w:rsid w:val="00904EC1"/>
    <w:rsid w:val="009054DA"/>
    <w:rsid w:val="0090591D"/>
    <w:rsid w:val="00906918"/>
    <w:rsid w:val="00906C5C"/>
    <w:rsid w:val="00906C88"/>
    <w:rsid w:val="009072C2"/>
    <w:rsid w:val="009072C4"/>
    <w:rsid w:val="009073FF"/>
    <w:rsid w:val="00907465"/>
    <w:rsid w:val="009079F8"/>
    <w:rsid w:val="00907FB3"/>
    <w:rsid w:val="00910B54"/>
    <w:rsid w:val="00910CD3"/>
    <w:rsid w:val="009110ED"/>
    <w:rsid w:val="009112E7"/>
    <w:rsid w:val="00911309"/>
    <w:rsid w:val="00911409"/>
    <w:rsid w:val="00911737"/>
    <w:rsid w:val="00911A72"/>
    <w:rsid w:val="009129A4"/>
    <w:rsid w:val="00912C6B"/>
    <w:rsid w:val="00912F0F"/>
    <w:rsid w:val="00912F82"/>
    <w:rsid w:val="00913121"/>
    <w:rsid w:val="0091327D"/>
    <w:rsid w:val="009133AF"/>
    <w:rsid w:val="009136F0"/>
    <w:rsid w:val="00913729"/>
    <w:rsid w:val="0091399D"/>
    <w:rsid w:val="009140E6"/>
    <w:rsid w:val="00914895"/>
    <w:rsid w:val="00914932"/>
    <w:rsid w:val="00914E62"/>
    <w:rsid w:val="00914E77"/>
    <w:rsid w:val="0091515D"/>
    <w:rsid w:val="009154F7"/>
    <w:rsid w:val="0091553C"/>
    <w:rsid w:val="0091564B"/>
    <w:rsid w:val="00915735"/>
    <w:rsid w:val="00915ECC"/>
    <w:rsid w:val="00916076"/>
    <w:rsid w:val="00916820"/>
    <w:rsid w:val="00916D4F"/>
    <w:rsid w:val="0092039A"/>
    <w:rsid w:val="00920486"/>
    <w:rsid w:val="00920669"/>
    <w:rsid w:val="00920740"/>
    <w:rsid w:val="00920E6A"/>
    <w:rsid w:val="0092155F"/>
    <w:rsid w:val="00921581"/>
    <w:rsid w:val="00921ECF"/>
    <w:rsid w:val="0092206C"/>
    <w:rsid w:val="009224F0"/>
    <w:rsid w:val="009226E8"/>
    <w:rsid w:val="009229D7"/>
    <w:rsid w:val="00922D33"/>
    <w:rsid w:val="00922D80"/>
    <w:rsid w:val="00923597"/>
    <w:rsid w:val="00923F5A"/>
    <w:rsid w:val="009243A9"/>
    <w:rsid w:val="009245E6"/>
    <w:rsid w:val="009249E0"/>
    <w:rsid w:val="00924BB0"/>
    <w:rsid w:val="009256CF"/>
    <w:rsid w:val="009257BE"/>
    <w:rsid w:val="00925B78"/>
    <w:rsid w:val="00926640"/>
    <w:rsid w:val="00926792"/>
    <w:rsid w:val="00926AAE"/>
    <w:rsid w:val="00926E93"/>
    <w:rsid w:val="00926EE5"/>
    <w:rsid w:val="00926F55"/>
    <w:rsid w:val="00927046"/>
    <w:rsid w:val="009273C7"/>
    <w:rsid w:val="009275DC"/>
    <w:rsid w:val="00927644"/>
    <w:rsid w:val="00927D7D"/>
    <w:rsid w:val="00927ED8"/>
    <w:rsid w:val="00930527"/>
    <w:rsid w:val="00930576"/>
    <w:rsid w:val="00930A1A"/>
    <w:rsid w:val="00930DA4"/>
    <w:rsid w:val="0093136B"/>
    <w:rsid w:val="00931433"/>
    <w:rsid w:val="0093156E"/>
    <w:rsid w:val="0093162A"/>
    <w:rsid w:val="0093186E"/>
    <w:rsid w:val="00932222"/>
    <w:rsid w:val="0093243F"/>
    <w:rsid w:val="00932C95"/>
    <w:rsid w:val="009332B0"/>
    <w:rsid w:val="009332E9"/>
    <w:rsid w:val="00933446"/>
    <w:rsid w:val="00933A81"/>
    <w:rsid w:val="00933ADF"/>
    <w:rsid w:val="00933C6B"/>
    <w:rsid w:val="00933F6D"/>
    <w:rsid w:val="00934672"/>
    <w:rsid w:val="00935498"/>
    <w:rsid w:val="00935599"/>
    <w:rsid w:val="00935A0D"/>
    <w:rsid w:val="0093603B"/>
    <w:rsid w:val="00936090"/>
    <w:rsid w:val="00936130"/>
    <w:rsid w:val="009361D1"/>
    <w:rsid w:val="0093698F"/>
    <w:rsid w:val="00936A1A"/>
    <w:rsid w:val="00936F08"/>
    <w:rsid w:val="009377E8"/>
    <w:rsid w:val="00937935"/>
    <w:rsid w:val="00937E13"/>
    <w:rsid w:val="009403F5"/>
    <w:rsid w:val="00940588"/>
    <w:rsid w:val="00940979"/>
    <w:rsid w:val="0094113D"/>
    <w:rsid w:val="00941337"/>
    <w:rsid w:val="0094158B"/>
    <w:rsid w:val="00941811"/>
    <w:rsid w:val="00941B99"/>
    <w:rsid w:val="009421FF"/>
    <w:rsid w:val="0094220A"/>
    <w:rsid w:val="00942419"/>
    <w:rsid w:val="0094267E"/>
    <w:rsid w:val="009428C7"/>
    <w:rsid w:val="00942AAA"/>
    <w:rsid w:val="00943C5A"/>
    <w:rsid w:val="00943DF2"/>
    <w:rsid w:val="00943F63"/>
    <w:rsid w:val="00944267"/>
    <w:rsid w:val="00944458"/>
    <w:rsid w:val="00944612"/>
    <w:rsid w:val="00944DEF"/>
    <w:rsid w:val="00945281"/>
    <w:rsid w:val="00945338"/>
    <w:rsid w:val="00945586"/>
    <w:rsid w:val="00945722"/>
    <w:rsid w:val="00945A34"/>
    <w:rsid w:val="00946007"/>
    <w:rsid w:val="00946038"/>
    <w:rsid w:val="009460FE"/>
    <w:rsid w:val="0094628C"/>
    <w:rsid w:val="009462C3"/>
    <w:rsid w:val="00946338"/>
    <w:rsid w:val="0094644F"/>
    <w:rsid w:val="0094654B"/>
    <w:rsid w:val="009465D1"/>
    <w:rsid w:val="00946E14"/>
    <w:rsid w:val="00946EBE"/>
    <w:rsid w:val="00946EF5"/>
    <w:rsid w:val="00947688"/>
    <w:rsid w:val="00947A2F"/>
    <w:rsid w:val="00947A7B"/>
    <w:rsid w:val="00947E5E"/>
    <w:rsid w:val="00947E63"/>
    <w:rsid w:val="009501B9"/>
    <w:rsid w:val="00950354"/>
    <w:rsid w:val="00950540"/>
    <w:rsid w:val="00950953"/>
    <w:rsid w:val="00950A36"/>
    <w:rsid w:val="00950B18"/>
    <w:rsid w:val="00950F44"/>
    <w:rsid w:val="00951620"/>
    <w:rsid w:val="009518CC"/>
    <w:rsid w:val="00952E61"/>
    <w:rsid w:val="00952F0F"/>
    <w:rsid w:val="00952F52"/>
    <w:rsid w:val="00953114"/>
    <w:rsid w:val="00953811"/>
    <w:rsid w:val="00953C42"/>
    <w:rsid w:val="00953EFA"/>
    <w:rsid w:val="00954557"/>
    <w:rsid w:val="009546B1"/>
    <w:rsid w:val="00954860"/>
    <w:rsid w:val="00954F02"/>
    <w:rsid w:val="0095512D"/>
    <w:rsid w:val="009557F0"/>
    <w:rsid w:val="00955817"/>
    <w:rsid w:val="00955940"/>
    <w:rsid w:val="00955D92"/>
    <w:rsid w:val="0095602C"/>
    <w:rsid w:val="009566F7"/>
    <w:rsid w:val="00956791"/>
    <w:rsid w:val="009567F5"/>
    <w:rsid w:val="009571F6"/>
    <w:rsid w:val="00957254"/>
    <w:rsid w:val="00957455"/>
    <w:rsid w:val="009576CA"/>
    <w:rsid w:val="009578D3"/>
    <w:rsid w:val="009579EE"/>
    <w:rsid w:val="00960052"/>
    <w:rsid w:val="0096006F"/>
    <w:rsid w:val="009605CE"/>
    <w:rsid w:val="009606A1"/>
    <w:rsid w:val="0096088A"/>
    <w:rsid w:val="009608B7"/>
    <w:rsid w:val="00960EE7"/>
    <w:rsid w:val="00960F34"/>
    <w:rsid w:val="00961068"/>
    <w:rsid w:val="00961199"/>
    <w:rsid w:val="009611B1"/>
    <w:rsid w:val="00961332"/>
    <w:rsid w:val="009616CB"/>
    <w:rsid w:val="00961773"/>
    <w:rsid w:val="009617CF"/>
    <w:rsid w:val="009617E7"/>
    <w:rsid w:val="00961D0B"/>
    <w:rsid w:val="00962CEB"/>
    <w:rsid w:val="00962E93"/>
    <w:rsid w:val="00962EDC"/>
    <w:rsid w:val="0096317A"/>
    <w:rsid w:val="0096348C"/>
    <w:rsid w:val="00963743"/>
    <w:rsid w:val="00963F8C"/>
    <w:rsid w:val="009640CB"/>
    <w:rsid w:val="00964A12"/>
    <w:rsid w:val="00964E56"/>
    <w:rsid w:val="00964E73"/>
    <w:rsid w:val="009651F9"/>
    <w:rsid w:val="00965250"/>
    <w:rsid w:val="00965863"/>
    <w:rsid w:val="009658EC"/>
    <w:rsid w:val="00965C42"/>
    <w:rsid w:val="00965EF9"/>
    <w:rsid w:val="00966350"/>
    <w:rsid w:val="009663FC"/>
    <w:rsid w:val="0096675D"/>
    <w:rsid w:val="00966897"/>
    <w:rsid w:val="009668E6"/>
    <w:rsid w:val="00967026"/>
    <w:rsid w:val="009673C1"/>
    <w:rsid w:val="009674A2"/>
    <w:rsid w:val="00967AE9"/>
    <w:rsid w:val="00967B0E"/>
    <w:rsid w:val="00967C59"/>
    <w:rsid w:val="00967E3F"/>
    <w:rsid w:val="00970094"/>
    <w:rsid w:val="00970742"/>
    <w:rsid w:val="0097094F"/>
    <w:rsid w:val="00970BCE"/>
    <w:rsid w:val="00970C04"/>
    <w:rsid w:val="00970C90"/>
    <w:rsid w:val="00970E71"/>
    <w:rsid w:val="00971092"/>
    <w:rsid w:val="009714B6"/>
    <w:rsid w:val="009714E7"/>
    <w:rsid w:val="0097159C"/>
    <w:rsid w:val="009718C3"/>
    <w:rsid w:val="009725FC"/>
    <w:rsid w:val="009726B5"/>
    <w:rsid w:val="009726F0"/>
    <w:rsid w:val="00972871"/>
    <w:rsid w:val="00972ECD"/>
    <w:rsid w:val="00972FB6"/>
    <w:rsid w:val="0097315A"/>
    <w:rsid w:val="00973A8B"/>
    <w:rsid w:val="00973F7E"/>
    <w:rsid w:val="0097405F"/>
    <w:rsid w:val="00974162"/>
    <w:rsid w:val="00974452"/>
    <w:rsid w:val="00974E7D"/>
    <w:rsid w:val="00975421"/>
    <w:rsid w:val="00975540"/>
    <w:rsid w:val="0097570F"/>
    <w:rsid w:val="00975840"/>
    <w:rsid w:val="00975F81"/>
    <w:rsid w:val="0097623E"/>
    <w:rsid w:val="00976300"/>
    <w:rsid w:val="009764FA"/>
    <w:rsid w:val="0097658D"/>
    <w:rsid w:val="009767E3"/>
    <w:rsid w:val="00976B73"/>
    <w:rsid w:val="00976CC3"/>
    <w:rsid w:val="009773B7"/>
    <w:rsid w:val="0097787C"/>
    <w:rsid w:val="00977C26"/>
    <w:rsid w:val="009800BF"/>
    <w:rsid w:val="009801C5"/>
    <w:rsid w:val="009804CE"/>
    <w:rsid w:val="009806CA"/>
    <w:rsid w:val="00980A3B"/>
    <w:rsid w:val="00980E4B"/>
    <w:rsid w:val="00981083"/>
    <w:rsid w:val="00981331"/>
    <w:rsid w:val="009814D5"/>
    <w:rsid w:val="00981614"/>
    <w:rsid w:val="00981745"/>
    <w:rsid w:val="00981795"/>
    <w:rsid w:val="00981CA9"/>
    <w:rsid w:val="009820F7"/>
    <w:rsid w:val="0098210B"/>
    <w:rsid w:val="0098261E"/>
    <w:rsid w:val="0098282E"/>
    <w:rsid w:val="00982E27"/>
    <w:rsid w:val="00983297"/>
    <w:rsid w:val="00983353"/>
    <w:rsid w:val="009833BF"/>
    <w:rsid w:val="009837F9"/>
    <w:rsid w:val="00983B57"/>
    <w:rsid w:val="00983CB3"/>
    <w:rsid w:val="00983F7E"/>
    <w:rsid w:val="009842BF"/>
    <w:rsid w:val="009847B7"/>
    <w:rsid w:val="00984864"/>
    <w:rsid w:val="00984AD2"/>
    <w:rsid w:val="00984B9A"/>
    <w:rsid w:val="00984BC8"/>
    <w:rsid w:val="00984E65"/>
    <w:rsid w:val="00984F66"/>
    <w:rsid w:val="00985208"/>
    <w:rsid w:val="0098572A"/>
    <w:rsid w:val="00985C19"/>
    <w:rsid w:val="00985FC9"/>
    <w:rsid w:val="009860C8"/>
    <w:rsid w:val="009861CF"/>
    <w:rsid w:val="009864AF"/>
    <w:rsid w:val="009867B4"/>
    <w:rsid w:val="00987364"/>
    <w:rsid w:val="0098740A"/>
    <w:rsid w:val="00987BFB"/>
    <w:rsid w:val="00990598"/>
    <w:rsid w:val="0099062E"/>
    <w:rsid w:val="009906EB"/>
    <w:rsid w:val="00990D83"/>
    <w:rsid w:val="00991732"/>
    <w:rsid w:val="0099174E"/>
    <w:rsid w:val="00991BF1"/>
    <w:rsid w:val="00991D74"/>
    <w:rsid w:val="00992257"/>
    <w:rsid w:val="00992419"/>
    <w:rsid w:val="009926FA"/>
    <w:rsid w:val="00992A0C"/>
    <w:rsid w:val="00992C6F"/>
    <w:rsid w:val="00993056"/>
    <w:rsid w:val="009930E5"/>
    <w:rsid w:val="00993184"/>
    <w:rsid w:val="009933B5"/>
    <w:rsid w:val="0099347C"/>
    <w:rsid w:val="009934FB"/>
    <w:rsid w:val="009936DF"/>
    <w:rsid w:val="00993995"/>
    <w:rsid w:val="00993B2D"/>
    <w:rsid w:val="00993BFC"/>
    <w:rsid w:val="00993CA8"/>
    <w:rsid w:val="00993F4A"/>
    <w:rsid w:val="00993F95"/>
    <w:rsid w:val="00994293"/>
    <w:rsid w:val="0099465A"/>
    <w:rsid w:val="00994793"/>
    <w:rsid w:val="0099492C"/>
    <w:rsid w:val="00994B9D"/>
    <w:rsid w:val="00994DA2"/>
    <w:rsid w:val="009954B4"/>
    <w:rsid w:val="009956B8"/>
    <w:rsid w:val="00995901"/>
    <w:rsid w:val="00995A75"/>
    <w:rsid w:val="00995C85"/>
    <w:rsid w:val="00995EF7"/>
    <w:rsid w:val="00995F01"/>
    <w:rsid w:val="00996114"/>
    <w:rsid w:val="00996143"/>
    <w:rsid w:val="009965A0"/>
    <w:rsid w:val="009965C9"/>
    <w:rsid w:val="0099661F"/>
    <w:rsid w:val="0099671D"/>
    <w:rsid w:val="0099675A"/>
    <w:rsid w:val="009969AC"/>
    <w:rsid w:val="00996C83"/>
    <w:rsid w:val="00996DBD"/>
    <w:rsid w:val="00996E7A"/>
    <w:rsid w:val="00996EA9"/>
    <w:rsid w:val="009972E1"/>
    <w:rsid w:val="00997EE0"/>
    <w:rsid w:val="009A0269"/>
    <w:rsid w:val="009A059E"/>
    <w:rsid w:val="009A08A7"/>
    <w:rsid w:val="009A0FA0"/>
    <w:rsid w:val="009A14EE"/>
    <w:rsid w:val="009A16CF"/>
    <w:rsid w:val="009A1D30"/>
    <w:rsid w:val="009A208C"/>
    <w:rsid w:val="009A2C43"/>
    <w:rsid w:val="009A30F8"/>
    <w:rsid w:val="009A31D0"/>
    <w:rsid w:val="009A3755"/>
    <w:rsid w:val="009A3F71"/>
    <w:rsid w:val="009A3FE6"/>
    <w:rsid w:val="009A413C"/>
    <w:rsid w:val="009A41CC"/>
    <w:rsid w:val="009A4D13"/>
    <w:rsid w:val="009A51B7"/>
    <w:rsid w:val="009A54ED"/>
    <w:rsid w:val="009A5701"/>
    <w:rsid w:val="009A5771"/>
    <w:rsid w:val="009A6257"/>
    <w:rsid w:val="009A6485"/>
    <w:rsid w:val="009A6543"/>
    <w:rsid w:val="009A6890"/>
    <w:rsid w:val="009A6CBE"/>
    <w:rsid w:val="009A72AC"/>
    <w:rsid w:val="009A7505"/>
    <w:rsid w:val="009A7CEC"/>
    <w:rsid w:val="009A7F13"/>
    <w:rsid w:val="009B001D"/>
    <w:rsid w:val="009B08E9"/>
    <w:rsid w:val="009B1577"/>
    <w:rsid w:val="009B18B1"/>
    <w:rsid w:val="009B1C58"/>
    <w:rsid w:val="009B1CBE"/>
    <w:rsid w:val="009B2228"/>
    <w:rsid w:val="009B2890"/>
    <w:rsid w:val="009B29EA"/>
    <w:rsid w:val="009B3144"/>
    <w:rsid w:val="009B3406"/>
    <w:rsid w:val="009B43BE"/>
    <w:rsid w:val="009B4412"/>
    <w:rsid w:val="009B44BD"/>
    <w:rsid w:val="009B4754"/>
    <w:rsid w:val="009B4F8C"/>
    <w:rsid w:val="009B4FB9"/>
    <w:rsid w:val="009B504D"/>
    <w:rsid w:val="009B56BB"/>
    <w:rsid w:val="009B6451"/>
    <w:rsid w:val="009B6991"/>
    <w:rsid w:val="009B70B9"/>
    <w:rsid w:val="009B799C"/>
    <w:rsid w:val="009B7ABA"/>
    <w:rsid w:val="009B7CC9"/>
    <w:rsid w:val="009C0290"/>
    <w:rsid w:val="009C02AD"/>
    <w:rsid w:val="009C064C"/>
    <w:rsid w:val="009C0A16"/>
    <w:rsid w:val="009C0C7F"/>
    <w:rsid w:val="009C100C"/>
    <w:rsid w:val="009C13F1"/>
    <w:rsid w:val="009C158B"/>
    <w:rsid w:val="009C15A3"/>
    <w:rsid w:val="009C1C0A"/>
    <w:rsid w:val="009C202E"/>
    <w:rsid w:val="009C2B5A"/>
    <w:rsid w:val="009C2C4A"/>
    <w:rsid w:val="009C308C"/>
    <w:rsid w:val="009C34BF"/>
    <w:rsid w:val="009C3702"/>
    <w:rsid w:val="009C3806"/>
    <w:rsid w:val="009C3A66"/>
    <w:rsid w:val="009C3E52"/>
    <w:rsid w:val="009C4B4C"/>
    <w:rsid w:val="009C4EEF"/>
    <w:rsid w:val="009C54BC"/>
    <w:rsid w:val="009C5FAD"/>
    <w:rsid w:val="009C6630"/>
    <w:rsid w:val="009C6A31"/>
    <w:rsid w:val="009C6C12"/>
    <w:rsid w:val="009C6EBA"/>
    <w:rsid w:val="009C6F23"/>
    <w:rsid w:val="009C736A"/>
    <w:rsid w:val="009C75BA"/>
    <w:rsid w:val="009C773A"/>
    <w:rsid w:val="009C7811"/>
    <w:rsid w:val="009C7E83"/>
    <w:rsid w:val="009D02B3"/>
    <w:rsid w:val="009D0591"/>
    <w:rsid w:val="009D0919"/>
    <w:rsid w:val="009D0C20"/>
    <w:rsid w:val="009D0C2E"/>
    <w:rsid w:val="009D0C67"/>
    <w:rsid w:val="009D0D2B"/>
    <w:rsid w:val="009D10C2"/>
    <w:rsid w:val="009D166A"/>
    <w:rsid w:val="009D1CF4"/>
    <w:rsid w:val="009D1D2F"/>
    <w:rsid w:val="009D1EAB"/>
    <w:rsid w:val="009D2057"/>
    <w:rsid w:val="009D2725"/>
    <w:rsid w:val="009D2735"/>
    <w:rsid w:val="009D2A85"/>
    <w:rsid w:val="009D2AAB"/>
    <w:rsid w:val="009D2AD7"/>
    <w:rsid w:val="009D2E6D"/>
    <w:rsid w:val="009D304A"/>
    <w:rsid w:val="009D3071"/>
    <w:rsid w:val="009D3B43"/>
    <w:rsid w:val="009D3CD4"/>
    <w:rsid w:val="009D3FDA"/>
    <w:rsid w:val="009D411D"/>
    <w:rsid w:val="009D44F2"/>
    <w:rsid w:val="009D4656"/>
    <w:rsid w:val="009D4AD9"/>
    <w:rsid w:val="009D4B4E"/>
    <w:rsid w:val="009D4B9C"/>
    <w:rsid w:val="009D4D19"/>
    <w:rsid w:val="009D5138"/>
    <w:rsid w:val="009D51D2"/>
    <w:rsid w:val="009D5257"/>
    <w:rsid w:val="009D57EC"/>
    <w:rsid w:val="009D5A34"/>
    <w:rsid w:val="009D5B75"/>
    <w:rsid w:val="009D5D0D"/>
    <w:rsid w:val="009D60CF"/>
    <w:rsid w:val="009D619B"/>
    <w:rsid w:val="009D622A"/>
    <w:rsid w:val="009D6851"/>
    <w:rsid w:val="009D731C"/>
    <w:rsid w:val="009D74D5"/>
    <w:rsid w:val="009D7969"/>
    <w:rsid w:val="009D7E34"/>
    <w:rsid w:val="009D7EA9"/>
    <w:rsid w:val="009E020C"/>
    <w:rsid w:val="009E04F1"/>
    <w:rsid w:val="009E0990"/>
    <w:rsid w:val="009E09D9"/>
    <w:rsid w:val="009E0BC5"/>
    <w:rsid w:val="009E0CD7"/>
    <w:rsid w:val="009E10F3"/>
    <w:rsid w:val="009E118C"/>
    <w:rsid w:val="009E1764"/>
    <w:rsid w:val="009E1776"/>
    <w:rsid w:val="009E1F80"/>
    <w:rsid w:val="009E20EA"/>
    <w:rsid w:val="009E2216"/>
    <w:rsid w:val="009E2487"/>
    <w:rsid w:val="009E2917"/>
    <w:rsid w:val="009E2BD9"/>
    <w:rsid w:val="009E2D74"/>
    <w:rsid w:val="009E3027"/>
    <w:rsid w:val="009E31C1"/>
    <w:rsid w:val="009E336D"/>
    <w:rsid w:val="009E3452"/>
    <w:rsid w:val="009E347B"/>
    <w:rsid w:val="009E3568"/>
    <w:rsid w:val="009E3A2D"/>
    <w:rsid w:val="009E3DA5"/>
    <w:rsid w:val="009E3F53"/>
    <w:rsid w:val="009E4168"/>
    <w:rsid w:val="009E41C3"/>
    <w:rsid w:val="009E460A"/>
    <w:rsid w:val="009E4B47"/>
    <w:rsid w:val="009E4D81"/>
    <w:rsid w:val="009E4D90"/>
    <w:rsid w:val="009E4E74"/>
    <w:rsid w:val="009E4EEF"/>
    <w:rsid w:val="009E647C"/>
    <w:rsid w:val="009E74A5"/>
    <w:rsid w:val="009E7582"/>
    <w:rsid w:val="009F0A9E"/>
    <w:rsid w:val="009F0E3D"/>
    <w:rsid w:val="009F0F1A"/>
    <w:rsid w:val="009F1189"/>
    <w:rsid w:val="009F13B1"/>
    <w:rsid w:val="009F1BB9"/>
    <w:rsid w:val="009F2284"/>
    <w:rsid w:val="009F2348"/>
    <w:rsid w:val="009F255E"/>
    <w:rsid w:val="009F26C2"/>
    <w:rsid w:val="009F2842"/>
    <w:rsid w:val="009F2C41"/>
    <w:rsid w:val="009F2E33"/>
    <w:rsid w:val="009F31B0"/>
    <w:rsid w:val="009F353B"/>
    <w:rsid w:val="009F383E"/>
    <w:rsid w:val="009F3BF0"/>
    <w:rsid w:val="009F4328"/>
    <w:rsid w:val="009F4433"/>
    <w:rsid w:val="009F448A"/>
    <w:rsid w:val="009F47DA"/>
    <w:rsid w:val="009F4AF9"/>
    <w:rsid w:val="009F4C5F"/>
    <w:rsid w:val="009F507F"/>
    <w:rsid w:val="009F5102"/>
    <w:rsid w:val="009F547F"/>
    <w:rsid w:val="009F55F4"/>
    <w:rsid w:val="009F5A07"/>
    <w:rsid w:val="009F66E8"/>
    <w:rsid w:val="009F6FCE"/>
    <w:rsid w:val="009F72C8"/>
    <w:rsid w:val="009F7358"/>
    <w:rsid w:val="009F777A"/>
    <w:rsid w:val="009F77A0"/>
    <w:rsid w:val="009F7898"/>
    <w:rsid w:val="009F7CA4"/>
    <w:rsid w:val="009F7CF7"/>
    <w:rsid w:val="009F7DCB"/>
    <w:rsid w:val="00A0003B"/>
    <w:rsid w:val="00A00DF3"/>
    <w:rsid w:val="00A00FA9"/>
    <w:rsid w:val="00A012DB"/>
    <w:rsid w:val="00A02516"/>
    <w:rsid w:val="00A02CC9"/>
    <w:rsid w:val="00A03183"/>
    <w:rsid w:val="00A03213"/>
    <w:rsid w:val="00A03335"/>
    <w:rsid w:val="00A03583"/>
    <w:rsid w:val="00A0360E"/>
    <w:rsid w:val="00A03936"/>
    <w:rsid w:val="00A03A5A"/>
    <w:rsid w:val="00A03EDB"/>
    <w:rsid w:val="00A0428D"/>
    <w:rsid w:val="00A0434F"/>
    <w:rsid w:val="00A04566"/>
    <w:rsid w:val="00A04915"/>
    <w:rsid w:val="00A04AE3"/>
    <w:rsid w:val="00A04D3F"/>
    <w:rsid w:val="00A050D8"/>
    <w:rsid w:val="00A05943"/>
    <w:rsid w:val="00A05CA3"/>
    <w:rsid w:val="00A05F31"/>
    <w:rsid w:val="00A06349"/>
    <w:rsid w:val="00A066AB"/>
    <w:rsid w:val="00A06AB6"/>
    <w:rsid w:val="00A06D29"/>
    <w:rsid w:val="00A06E4E"/>
    <w:rsid w:val="00A06EFF"/>
    <w:rsid w:val="00A06FA1"/>
    <w:rsid w:val="00A0744A"/>
    <w:rsid w:val="00A075D1"/>
    <w:rsid w:val="00A07909"/>
    <w:rsid w:val="00A0793C"/>
    <w:rsid w:val="00A07978"/>
    <w:rsid w:val="00A07A3E"/>
    <w:rsid w:val="00A07B37"/>
    <w:rsid w:val="00A07D6F"/>
    <w:rsid w:val="00A1003E"/>
    <w:rsid w:val="00A10595"/>
    <w:rsid w:val="00A10B49"/>
    <w:rsid w:val="00A10B69"/>
    <w:rsid w:val="00A10DB8"/>
    <w:rsid w:val="00A10E54"/>
    <w:rsid w:val="00A10F2C"/>
    <w:rsid w:val="00A113BB"/>
    <w:rsid w:val="00A118AB"/>
    <w:rsid w:val="00A11ADD"/>
    <w:rsid w:val="00A11B15"/>
    <w:rsid w:val="00A11C28"/>
    <w:rsid w:val="00A11C58"/>
    <w:rsid w:val="00A11DC3"/>
    <w:rsid w:val="00A12394"/>
    <w:rsid w:val="00A12550"/>
    <w:rsid w:val="00A12674"/>
    <w:rsid w:val="00A126AC"/>
    <w:rsid w:val="00A128F8"/>
    <w:rsid w:val="00A129F9"/>
    <w:rsid w:val="00A12A5B"/>
    <w:rsid w:val="00A12A8D"/>
    <w:rsid w:val="00A12D43"/>
    <w:rsid w:val="00A12FF9"/>
    <w:rsid w:val="00A1305F"/>
    <w:rsid w:val="00A131E7"/>
    <w:rsid w:val="00A13219"/>
    <w:rsid w:val="00A134DA"/>
    <w:rsid w:val="00A1369B"/>
    <w:rsid w:val="00A13BAA"/>
    <w:rsid w:val="00A13D0A"/>
    <w:rsid w:val="00A14023"/>
    <w:rsid w:val="00A145AF"/>
    <w:rsid w:val="00A14648"/>
    <w:rsid w:val="00A146C2"/>
    <w:rsid w:val="00A149E8"/>
    <w:rsid w:val="00A14D2D"/>
    <w:rsid w:val="00A14F80"/>
    <w:rsid w:val="00A151D5"/>
    <w:rsid w:val="00A1552E"/>
    <w:rsid w:val="00A16CBE"/>
    <w:rsid w:val="00A16F51"/>
    <w:rsid w:val="00A171F5"/>
    <w:rsid w:val="00A1744C"/>
    <w:rsid w:val="00A1794A"/>
    <w:rsid w:val="00A17C4D"/>
    <w:rsid w:val="00A17FB7"/>
    <w:rsid w:val="00A207F8"/>
    <w:rsid w:val="00A209BE"/>
    <w:rsid w:val="00A21113"/>
    <w:rsid w:val="00A211DB"/>
    <w:rsid w:val="00A212C2"/>
    <w:rsid w:val="00A21497"/>
    <w:rsid w:val="00A217BD"/>
    <w:rsid w:val="00A21AEA"/>
    <w:rsid w:val="00A21BD1"/>
    <w:rsid w:val="00A21ECC"/>
    <w:rsid w:val="00A2220A"/>
    <w:rsid w:val="00A222CF"/>
    <w:rsid w:val="00A223EA"/>
    <w:rsid w:val="00A22544"/>
    <w:rsid w:val="00A22918"/>
    <w:rsid w:val="00A22F1B"/>
    <w:rsid w:val="00A2309E"/>
    <w:rsid w:val="00A231BD"/>
    <w:rsid w:val="00A23681"/>
    <w:rsid w:val="00A23D71"/>
    <w:rsid w:val="00A2415F"/>
    <w:rsid w:val="00A241D1"/>
    <w:rsid w:val="00A24D4A"/>
    <w:rsid w:val="00A24E83"/>
    <w:rsid w:val="00A24F3A"/>
    <w:rsid w:val="00A25641"/>
    <w:rsid w:val="00A256FC"/>
    <w:rsid w:val="00A25DF9"/>
    <w:rsid w:val="00A25E52"/>
    <w:rsid w:val="00A2667B"/>
    <w:rsid w:val="00A26954"/>
    <w:rsid w:val="00A26D19"/>
    <w:rsid w:val="00A26D4C"/>
    <w:rsid w:val="00A26E5A"/>
    <w:rsid w:val="00A26E5C"/>
    <w:rsid w:val="00A26E8C"/>
    <w:rsid w:val="00A26FD1"/>
    <w:rsid w:val="00A27072"/>
    <w:rsid w:val="00A27635"/>
    <w:rsid w:val="00A276A6"/>
    <w:rsid w:val="00A276C9"/>
    <w:rsid w:val="00A305F6"/>
    <w:rsid w:val="00A30AF0"/>
    <w:rsid w:val="00A30CDC"/>
    <w:rsid w:val="00A31287"/>
    <w:rsid w:val="00A3138B"/>
    <w:rsid w:val="00A31AC8"/>
    <w:rsid w:val="00A31D83"/>
    <w:rsid w:val="00A31F5D"/>
    <w:rsid w:val="00A32134"/>
    <w:rsid w:val="00A3268F"/>
    <w:rsid w:val="00A32749"/>
    <w:rsid w:val="00A32FA5"/>
    <w:rsid w:val="00A32FD9"/>
    <w:rsid w:val="00A33142"/>
    <w:rsid w:val="00A335FB"/>
    <w:rsid w:val="00A338DB"/>
    <w:rsid w:val="00A33C97"/>
    <w:rsid w:val="00A33D14"/>
    <w:rsid w:val="00A33E94"/>
    <w:rsid w:val="00A34089"/>
    <w:rsid w:val="00A345EC"/>
    <w:rsid w:val="00A347A8"/>
    <w:rsid w:val="00A348C0"/>
    <w:rsid w:val="00A34A1A"/>
    <w:rsid w:val="00A3564B"/>
    <w:rsid w:val="00A358A5"/>
    <w:rsid w:val="00A358B3"/>
    <w:rsid w:val="00A35A16"/>
    <w:rsid w:val="00A35D6D"/>
    <w:rsid w:val="00A36A02"/>
    <w:rsid w:val="00A36C70"/>
    <w:rsid w:val="00A36D8E"/>
    <w:rsid w:val="00A370A9"/>
    <w:rsid w:val="00A37110"/>
    <w:rsid w:val="00A37C68"/>
    <w:rsid w:val="00A37D91"/>
    <w:rsid w:val="00A37F94"/>
    <w:rsid w:val="00A4060C"/>
    <w:rsid w:val="00A40772"/>
    <w:rsid w:val="00A408BD"/>
    <w:rsid w:val="00A40C2B"/>
    <w:rsid w:val="00A40C6B"/>
    <w:rsid w:val="00A40C75"/>
    <w:rsid w:val="00A40CE1"/>
    <w:rsid w:val="00A414F3"/>
    <w:rsid w:val="00A41898"/>
    <w:rsid w:val="00A41DCA"/>
    <w:rsid w:val="00A41ECF"/>
    <w:rsid w:val="00A426F3"/>
    <w:rsid w:val="00A427C4"/>
    <w:rsid w:val="00A429C9"/>
    <w:rsid w:val="00A42C63"/>
    <w:rsid w:val="00A42F1E"/>
    <w:rsid w:val="00A43048"/>
    <w:rsid w:val="00A432F8"/>
    <w:rsid w:val="00A43DD7"/>
    <w:rsid w:val="00A43DDF"/>
    <w:rsid w:val="00A43DF0"/>
    <w:rsid w:val="00A43F33"/>
    <w:rsid w:val="00A44DF8"/>
    <w:rsid w:val="00A45322"/>
    <w:rsid w:val="00A4542D"/>
    <w:rsid w:val="00A454C1"/>
    <w:rsid w:val="00A4578B"/>
    <w:rsid w:val="00A46516"/>
    <w:rsid w:val="00A4655C"/>
    <w:rsid w:val="00A46982"/>
    <w:rsid w:val="00A46D77"/>
    <w:rsid w:val="00A47023"/>
    <w:rsid w:val="00A47128"/>
    <w:rsid w:val="00A475AB"/>
    <w:rsid w:val="00A47C0E"/>
    <w:rsid w:val="00A47C2C"/>
    <w:rsid w:val="00A47F86"/>
    <w:rsid w:val="00A50036"/>
    <w:rsid w:val="00A501CD"/>
    <w:rsid w:val="00A5026D"/>
    <w:rsid w:val="00A507FB"/>
    <w:rsid w:val="00A508DD"/>
    <w:rsid w:val="00A50A65"/>
    <w:rsid w:val="00A516A5"/>
    <w:rsid w:val="00A516A6"/>
    <w:rsid w:val="00A51C36"/>
    <w:rsid w:val="00A523E0"/>
    <w:rsid w:val="00A52699"/>
    <w:rsid w:val="00A52AE6"/>
    <w:rsid w:val="00A52B02"/>
    <w:rsid w:val="00A52B2F"/>
    <w:rsid w:val="00A53973"/>
    <w:rsid w:val="00A542F7"/>
    <w:rsid w:val="00A543E1"/>
    <w:rsid w:val="00A543EA"/>
    <w:rsid w:val="00A545D3"/>
    <w:rsid w:val="00A54641"/>
    <w:rsid w:val="00A54860"/>
    <w:rsid w:val="00A5487B"/>
    <w:rsid w:val="00A54B2D"/>
    <w:rsid w:val="00A556FA"/>
    <w:rsid w:val="00A5679D"/>
    <w:rsid w:val="00A56ECA"/>
    <w:rsid w:val="00A571C0"/>
    <w:rsid w:val="00A5726F"/>
    <w:rsid w:val="00A57658"/>
    <w:rsid w:val="00A57815"/>
    <w:rsid w:val="00A579A3"/>
    <w:rsid w:val="00A57E5D"/>
    <w:rsid w:val="00A57FEE"/>
    <w:rsid w:val="00A60060"/>
    <w:rsid w:val="00A6025D"/>
    <w:rsid w:val="00A603EC"/>
    <w:rsid w:val="00A60979"/>
    <w:rsid w:val="00A6121A"/>
    <w:rsid w:val="00A61374"/>
    <w:rsid w:val="00A61853"/>
    <w:rsid w:val="00A61923"/>
    <w:rsid w:val="00A61AFD"/>
    <w:rsid w:val="00A61D63"/>
    <w:rsid w:val="00A620ED"/>
    <w:rsid w:val="00A629E1"/>
    <w:rsid w:val="00A62F2C"/>
    <w:rsid w:val="00A6337B"/>
    <w:rsid w:val="00A6358E"/>
    <w:rsid w:val="00A63915"/>
    <w:rsid w:val="00A63E21"/>
    <w:rsid w:val="00A6462A"/>
    <w:rsid w:val="00A656B8"/>
    <w:rsid w:val="00A65E9E"/>
    <w:rsid w:val="00A66253"/>
    <w:rsid w:val="00A66A00"/>
    <w:rsid w:val="00A66AF7"/>
    <w:rsid w:val="00A66C4A"/>
    <w:rsid w:val="00A66FDC"/>
    <w:rsid w:val="00A676F2"/>
    <w:rsid w:val="00A700B6"/>
    <w:rsid w:val="00A70660"/>
    <w:rsid w:val="00A70E80"/>
    <w:rsid w:val="00A7120B"/>
    <w:rsid w:val="00A71B83"/>
    <w:rsid w:val="00A71D02"/>
    <w:rsid w:val="00A720F4"/>
    <w:rsid w:val="00A721E2"/>
    <w:rsid w:val="00A724F4"/>
    <w:rsid w:val="00A726C5"/>
    <w:rsid w:val="00A727D3"/>
    <w:rsid w:val="00A728AC"/>
    <w:rsid w:val="00A72CC0"/>
    <w:rsid w:val="00A72F17"/>
    <w:rsid w:val="00A731A3"/>
    <w:rsid w:val="00A735DD"/>
    <w:rsid w:val="00A7386D"/>
    <w:rsid w:val="00A73922"/>
    <w:rsid w:val="00A73BD1"/>
    <w:rsid w:val="00A742B5"/>
    <w:rsid w:val="00A74424"/>
    <w:rsid w:val="00A75C21"/>
    <w:rsid w:val="00A75F33"/>
    <w:rsid w:val="00A7617A"/>
    <w:rsid w:val="00A76CA0"/>
    <w:rsid w:val="00A76FE9"/>
    <w:rsid w:val="00A77A88"/>
    <w:rsid w:val="00A77AD6"/>
    <w:rsid w:val="00A77CB4"/>
    <w:rsid w:val="00A804CB"/>
    <w:rsid w:val="00A804EE"/>
    <w:rsid w:val="00A80C81"/>
    <w:rsid w:val="00A80D06"/>
    <w:rsid w:val="00A816F7"/>
    <w:rsid w:val="00A8186C"/>
    <w:rsid w:val="00A81DE0"/>
    <w:rsid w:val="00A824A6"/>
    <w:rsid w:val="00A8267C"/>
    <w:rsid w:val="00A82783"/>
    <w:rsid w:val="00A8287D"/>
    <w:rsid w:val="00A82BC0"/>
    <w:rsid w:val="00A8348C"/>
    <w:rsid w:val="00A83B47"/>
    <w:rsid w:val="00A840BF"/>
    <w:rsid w:val="00A840F2"/>
    <w:rsid w:val="00A84599"/>
    <w:rsid w:val="00A847FB"/>
    <w:rsid w:val="00A848C8"/>
    <w:rsid w:val="00A84B9C"/>
    <w:rsid w:val="00A85143"/>
    <w:rsid w:val="00A85853"/>
    <w:rsid w:val="00A85EF7"/>
    <w:rsid w:val="00A866B0"/>
    <w:rsid w:val="00A872CF"/>
    <w:rsid w:val="00A87817"/>
    <w:rsid w:val="00A87850"/>
    <w:rsid w:val="00A87ABE"/>
    <w:rsid w:val="00A87C04"/>
    <w:rsid w:val="00A9073A"/>
    <w:rsid w:val="00A909A7"/>
    <w:rsid w:val="00A90B38"/>
    <w:rsid w:val="00A90BAE"/>
    <w:rsid w:val="00A90C6E"/>
    <w:rsid w:val="00A90D6B"/>
    <w:rsid w:val="00A9108E"/>
    <w:rsid w:val="00A9131D"/>
    <w:rsid w:val="00A914EC"/>
    <w:rsid w:val="00A91845"/>
    <w:rsid w:val="00A91DC8"/>
    <w:rsid w:val="00A92246"/>
    <w:rsid w:val="00A92292"/>
    <w:rsid w:val="00A92CC9"/>
    <w:rsid w:val="00A93167"/>
    <w:rsid w:val="00A93522"/>
    <w:rsid w:val="00A93A77"/>
    <w:rsid w:val="00A944DF"/>
    <w:rsid w:val="00A9454A"/>
    <w:rsid w:val="00A94657"/>
    <w:rsid w:val="00A949AB"/>
    <w:rsid w:val="00A94B7A"/>
    <w:rsid w:val="00A94BDD"/>
    <w:rsid w:val="00A9515E"/>
    <w:rsid w:val="00A95166"/>
    <w:rsid w:val="00A95238"/>
    <w:rsid w:val="00A952EF"/>
    <w:rsid w:val="00A953D3"/>
    <w:rsid w:val="00A95418"/>
    <w:rsid w:val="00A95483"/>
    <w:rsid w:val="00A95717"/>
    <w:rsid w:val="00A95C93"/>
    <w:rsid w:val="00A96599"/>
    <w:rsid w:val="00A96A92"/>
    <w:rsid w:val="00A96BA5"/>
    <w:rsid w:val="00A97294"/>
    <w:rsid w:val="00A973F9"/>
    <w:rsid w:val="00A9751A"/>
    <w:rsid w:val="00A9754F"/>
    <w:rsid w:val="00A976A7"/>
    <w:rsid w:val="00A97931"/>
    <w:rsid w:val="00A97B32"/>
    <w:rsid w:val="00A97B42"/>
    <w:rsid w:val="00A97BD1"/>
    <w:rsid w:val="00A97D6B"/>
    <w:rsid w:val="00A9E78A"/>
    <w:rsid w:val="00AA00BF"/>
    <w:rsid w:val="00AA06E6"/>
    <w:rsid w:val="00AA0FAA"/>
    <w:rsid w:val="00AA15BF"/>
    <w:rsid w:val="00AA1C23"/>
    <w:rsid w:val="00AA200D"/>
    <w:rsid w:val="00AA23F5"/>
    <w:rsid w:val="00AA27BA"/>
    <w:rsid w:val="00AA2B2D"/>
    <w:rsid w:val="00AA32B6"/>
    <w:rsid w:val="00AA345D"/>
    <w:rsid w:val="00AA43D4"/>
    <w:rsid w:val="00AA46B3"/>
    <w:rsid w:val="00AA4A16"/>
    <w:rsid w:val="00AA4C23"/>
    <w:rsid w:val="00AA5415"/>
    <w:rsid w:val="00AA5698"/>
    <w:rsid w:val="00AA636C"/>
    <w:rsid w:val="00AA68C7"/>
    <w:rsid w:val="00AA6F9D"/>
    <w:rsid w:val="00AA700B"/>
    <w:rsid w:val="00AA72FC"/>
    <w:rsid w:val="00AA7AD9"/>
    <w:rsid w:val="00AA7AE0"/>
    <w:rsid w:val="00AA7BFD"/>
    <w:rsid w:val="00AB0376"/>
    <w:rsid w:val="00AB071E"/>
    <w:rsid w:val="00AB09C9"/>
    <w:rsid w:val="00AB0ABC"/>
    <w:rsid w:val="00AB13FB"/>
    <w:rsid w:val="00AB1614"/>
    <w:rsid w:val="00AB188B"/>
    <w:rsid w:val="00AB1921"/>
    <w:rsid w:val="00AB2EDD"/>
    <w:rsid w:val="00AB2F6C"/>
    <w:rsid w:val="00AB33BD"/>
    <w:rsid w:val="00AB3544"/>
    <w:rsid w:val="00AB363E"/>
    <w:rsid w:val="00AB3CDC"/>
    <w:rsid w:val="00AB429E"/>
    <w:rsid w:val="00AB4370"/>
    <w:rsid w:val="00AB47CA"/>
    <w:rsid w:val="00AB48E7"/>
    <w:rsid w:val="00AB4990"/>
    <w:rsid w:val="00AB4BF0"/>
    <w:rsid w:val="00AB4C77"/>
    <w:rsid w:val="00AB4CD1"/>
    <w:rsid w:val="00AB4E91"/>
    <w:rsid w:val="00AB4EDF"/>
    <w:rsid w:val="00AB528E"/>
    <w:rsid w:val="00AB5932"/>
    <w:rsid w:val="00AB5CB3"/>
    <w:rsid w:val="00AB6042"/>
    <w:rsid w:val="00AB66BC"/>
    <w:rsid w:val="00AB67B4"/>
    <w:rsid w:val="00AB67CA"/>
    <w:rsid w:val="00AB693E"/>
    <w:rsid w:val="00AB6C80"/>
    <w:rsid w:val="00AB6D26"/>
    <w:rsid w:val="00AB714F"/>
    <w:rsid w:val="00AB7BAF"/>
    <w:rsid w:val="00AC0026"/>
    <w:rsid w:val="00AC0139"/>
    <w:rsid w:val="00AC05A5"/>
    <w:rsid w:val="00AC0AE5"/>
    <w:rsid w:val="00AC10F8"/>
    <w:rsid w:val="00AC119A"/>
    <w:rsid w:val="00AC1622"/>
    <w:rsid w:val="00AC180F"/>
    <w:rsid w:val="00AC1F65"/>
    <w:rsid w:val="00AC2255"/>
    <w:rsid w:val="00AC225A"/>
    <w:rsid w:val="00AC245F"/>
    <w:rsid w:val="00AC253E"/>
    <w:rsid w:val="00AC39F4"/>
    <w:rsid w:val="00AC3B55"/>
    <w:rsid w:val="00AC3C14"/>
    <w:rsid w:val="00AC3CA0"/>
    <w:rsid w:val="00AC3CCB"/>
    <w:rsid w:val="00AC4018"/>
    <w:rsid w:val="00AC4350"/>
    <w:rsid w:val="00AC4B72"/>
    <w:rsid w:val="00AC4E4C"/>
    <w:rsid w:val="00AC559E"/>
    <w:rsid w:val="00AC56FD"/>
    <w:rsid w:val="00AC5709"/>
    <w:rsid w:val="00AC5D4F"/>
    <w:rsid w:val="00AC6674"/>
    <w:rsid w:val="00AC6954"/>
    <w:rsid w:val="00AC6BA7"/>
    <w:rsid w:val="00AC6FAA"/>
    <w:rsid w:val="00AC795E"/>
    <w:rsid w:val="00AC7B9F"/>
    <w:rsid w:val="00AD01DB"/>
    <w:rsid w:val="00AD0634"/>
    <w:rsid w:val="00AD0852"/>
    <w:rsid w:val="00AD08B3"/>
    <w:rsid w:val="00AD1814"/>
    <w:rsid w:val="00AD18DC"/>
    <w:rsid w:val="00AD19F9"/>
    <w:rsid w:val="00AD1B65"/>
    <w:rsid w:val="00AD1D56"/>
    <w:rsid w:val="00AD2753"/>
    <w:rsid w:val="00AD2DB9"/>
    <w:rsid w:val="00AD3002"/>
    <w:rsid w:val="00AD35DC"/>
    <w:rsid w:val="00AD3673"/>
    <w:rsid w:val="00AD3803"/>
    <w:rsid w:val="00AD3893"/>
    <w:rsid w:val="00AD38F3"/>
    <w:rsid w:val="00AD3B87"/>
    <w:rsid w:val="00AD3E5F"/>
    <w:rsid w:val="00AD4239"/>
    <w:rsid w:val="00AD4731"/>
    <w:rsid w:val="00AD54C2"/>
    <w:rsid w:val="00AD5BAD"/>
    <w:rsid w:val="00AD5F44"/>
    <w:rsid w:val="00AD617C"/>
    <w:rsid w:val="00AD6550"/>
    <w:rsid w:val="00AD66FC"/>
    <w:rsid w:val="00AD6919"/>
    <w:rsid w:val="00AD7401"/>
    <w:rsid w:val="00AD76FD"/>
    <w:rsid w:val="00AD777D"/>
    <w:rsid w:val="00AD778E"/>
    <w:rsid w:val="00AD7872"/>
    <w:rsid w:val="00AD7C53"/>
    <w:rsid w:val="00AD7CB0"/>
    <w:rsid w:val="00AE0040"/>
    <w:rsid w:val="00AE0346"/>
    <w:rsid w:val="00AE042E"/>
    <w:rsid w:val="00AE0751"/>
    <w:rsid w:val="00AE09E4"/>
    <w:rsid w:val="00AE0B7A"/>
    <w:rsid w:val="00AE0F08"/>
    <w:rsid w:val="00AE11BF"/>
    <w:rsid w:val="00AE1483"/>
    <w:rsid w:val="00AE1586"/>
    <w:rsid w:val="00AE1718"/>
    <w:rsid w:val="00AE18CF"/>
    <w:rsid w:val="00AE18D3"/>
    <w:rsid w:val="00AE1B29"/>
    <w:rsid w:val="00AE1C96"/>
    <w:rsid w:val="00AE1EC3"/>
    <w:rsid w:val="00AE1F4A"/>
    <w:rsid w:val="00AE2091"/>
    <w:rsid w:val="00AE2605"/>
    <w:rsid w:val="00AE2617"/>
    <w:rsid w:val="00AE2646"/>
    <w:rsid w:val="00AE346E"/>
    <w:rsid w:val="00AE3718"/>
    <w:rsid w:val="00AE39AC"/>
    <w:rsid w:val="00AE424E"/>
    <w:rsid w:val="00AE42C0"/>
    <w:rsid w:val="00AE4720"/>
    <w:rsid w:val="00AE47EB"/>
    <w:rsid w:val="00AE4808"/>
    <w:rsid w:val="00AE4DA8"/>
    <w:rsid w:val="00AE5156"/>
    <w:rsid w:val="00AE5164"/>
    <w:rsid w:val="00AE5232"/>
    <w:rsid w:val="00AE54DA"/>
    <w:rsid w:val="00AE576B"/>
    <w:rsid w:val="00AE64C8"/>
    <w:rsid w:val="00AE6A31"/>
    <w:rsid w:val="00AE6B6F"/>
    <w:rsid w:val="00AE6EBA"/>
    <w:rsid w:val="00AF020A"/>
    <w:rsid w:val="00AF044D"/>
    <w:rsid w:val="00AF09ED"/>
    <w:rsid w:val="00AF126D"/>
    <w:rsid w:val="00AF196B"/>
    <w:rsid w:val="00AF1ADF"/>
    <w:rsid w:val="00AF1D15"/>
    <w:rsid w:val="00AF1D72"/>
    <w:rsid w:val="00AF1E9A"/>
    <w:rsid w:val="00AF20F6"/>
    <w:rsid w:val="00AF2460"/>
    <w:rsid w:val="00AF2A40"/>
    <w:rsid w:val="00AF2BCC"/>
    <w:rsid w:val="00AF2E47"/>
    <w:rsid w:val="00AF2E7F"/>
    <w:rsid w:val="00AF303A"/>
    <w:rsid w:val="00AF3920"/>
    <w:rsid w:val="00AF3A5F"/>
    <w:rsid w:val="00AF425C"/>
    <w:rsid w:val="00AF466B"/>
    <w:rsid w:val="00AF47B5"/>
    <w:rsid w:val="00AF4B91"/>
    <w:rsid w:val="00AF4BCD"/>
    <w:rsid w:val="00AF4DB0"/>
    <w:rsid w:val="00AF50AD"/>
    <w:rsid w:val="00AF56CC"/>
    <w:rsid w:val="00AF583C"/>
    <w:rsid w:val="00AF61C9"/>
    <w:rsid w:val="00AF6554"/>
    <w:rsid w:val="00AF6590"/>
    <w:rsid w:val="00AF65EB"/>
    <w:rsid w:val="00AF66B6"/>
    <w:rsid w:val="00AF691B"/>
    <w:rsid w:val="00AF6CEE"/>
    <w:rsid w:val="00AF6F57"/>
    <w:rsid w:val="00AF777B"/>
    <w:rsid w:val="00AF7847"/>
    <w:rsid w:val="00AF7851"/>
    <w:rsid w:val="00AF7C43"/>
    <w:rsid w:val="00AF7CF3"/>
    <w:rsid w:val="00AF7DEB"/>
    <w:rsid w:val="00B00A71"/>
    <w:rsid w:val="00B01156"/>
    <w:rsid w:val="00B0128C"/>
    <w:rsid w:val="00B01714"/>
    <w:rsid w:val="00B018D8"/>
    <w:rsid w:val="00B019B2"/>
    <w:rsid w:val="00B0289B"/>
    <w:rsid w:val="00B029B3"/>
    <w:rsid w:val="00B033B6"/>
    <w:rsid w:val="00B03567"/>
    <w:rsid w:val="00B03A7C"/>
    <w:rsid w:val="00B03C11"/>
    <w:rsid w:val="00B03C9D"/>
    <w:rsid w:val="00B042EC"/>
    <w:rsid w:val="00B0448E"/>
    <w:rsid w:val="00B044A9"/>
    <w:rsid w:val="00B044BC"/>
    <w:rsid w:val="00B04601"/>
    <w:rsid w:val="00B046D7"/>
    <w:rsid w:val="00B04925"/>
    <w:rsid w:val="00B04BA2"/>
    <w:rsid w:val="00B04CC0"/>
    <w:rsid w:val="00B05194"/>
    <w:rsid w:val="00B055FA"/>
    <w:rsid w:val="00B0662C"/>
    <w:rsid w:val="00B06B83"/>
    <w:rsid w:val="00B06F34"/>
    <w:rsid w:val="00B07B02"/>
    <w:rsid w:val="00B10160"/>
    <w:rsid w:val="00B102AC"/>
    <w:rsid w:val="00B104B1"/>
    <w:rsid w:val="00B1050B"/>
    <w:rsid w:val="00B10789"/>
    <w:rsid w:val="00B10B71"/>
    <w:rsid w:val="00B10CBC"/>
    <w:rsid w:val="00B10F24"/>
    <w:rsid w:val="00B1113A"/>
    <w:rsid w:val="00B11142"/>
    <w:rsid w:val="00B1161C"/>
    <w:rsid w:val="00B11856"/>
    <w:rsid w:val="00B11D1F"/>
    <w:rsid w:val="00B12234"/>
    <w:rsid w:val="00B1259D"/>
    <w:rsid w:val="00B12B80"/>
    <w:rsid w:val="00B12EC7"/>
    <w:rsid w:val="00B13034"/>
    <w:rsid w:val="00B13C1F"/>
    <w:rsid w:val="00B141EC"/>
    <w:rsid w:val="00B14226"/>
    <w:rsid w:val="00B146EB"/>
    <w:rsid w:val="00B14C67"/>
    <w:rsid w:val="00B15036"/>
    <w:rsid w:val="00B15FF5"/>
    <w:rsid w:val="00B16781"/>
    <w:rsid w:val="00B16966"/>
    <w:rsid w:val="00B16AB2"/>
    <w:rsid w:val="00B16B88"/>
    <w:rsid w:val="00B16DB7"/>
    <w:rsid w:val="00B16F7C"/>
    <w:rsid w:val="00B176D6"/>
    <w:rsid w:val="00B2028B"/>
    <w:rsid w:val="00B208B5"/>
    <w:rsid w:val="00B2138E"/>
    <w:rsid w:val="00B216B7"/>
    <w:rsid w:val="00B21B67"/>
    <w:rsid w:val="00B21BA5"/>
    <w:rsid w:val="00B22184"/>
    <w:rsid w:val="00B22405"/>
    <w:rsid w:val="00B22544"/>
    <w:rsid w:val="00B2261E"/>
    <w:rsid w:val="00B22AD3"/>
    <w:rsid w:val="00B22E0F"/>
    <w:rsid w:val="00B23109"/>
    <w:rsid w:val="00B232EE"/>
    <w:rsid w:val="00B23492"/>
    <w:rsid w:val="00B23718"/>
    <w:rsid w:val="00B2372A"/>
    <w:rsid w:val="00B23B28"/>
    <w:rsid w:val="00B23D1A"/>
    <w:rsid w:val="00B24014"/>
    <w:rsid w:val="00B249E7"/>
    <w:rsid w:val="00B25065"/>
    <w:rsid w:val="00B25145"/>
    <w:rsid w:val="00B25346"/>
    <w:rsid w:val="00B25592"/>
    <w:rsid w:val="00B25711"/>
    <w:rsid w:val="00B25CBD"/>
    <w:rsid w:val="00B25E18"/>
    <w:rsid w:val="00B263D3"/>
    <w:rsid w:val="00B273B9"/>
    <w:rsid w:val="00B273EC"/>
    <w:rsid w:val="00B27906"/>
    <w:rsid w:val="00B27A60"/>
    <w:rsid w:val="00B27E68"/>
    <w:rsid w:val="00B27F3C"/>
    <w:rsid w:val="00B30141"/>
    <w:rsid w:val="00B30238"/>
    <w:rsid w:val="00B30673"/>
    <w:rsid w:val="00B30E6E"/>
    <w:rsid w:val="00B311BB"/>
    <w:rsid w:val="00B31276"/>
    <w:rsid w:val="00B31400"/>
    <w:rsid w:val="00B3140F"/>
    <w:rsid w:val="00B314CF"/>
    <w:rsid w:val="00B31619"/>
    <w:rsid w:val="00B31BB9"/>
    <w:rsid w:val="00B31D14"/>
    <w:rsid w:val="00B31D1E"/>
    <w:rsid w:val="00B31E54"/>
    <w:rsid w:val="00B32726"/>
    <w:rsid w:val="00B32A6B"/>
    <w:rsid w:val="00B33111"/>
    <w:rsid w:val="00B3326A"/>
    <w:rsid w:val="00B33A26"/>
    <w:rsid w:val="00B33D8D"/>
    <w:rsid w:val="00B33F51"/>
    <w:rsid w:val="00B34065"/>
    <w:rsid w:val="00B34397"/>
    <w:rsid w:val="00B34505"/>
    <w:rsid w:val="00B34604"/>
    <w:rsid w:val="00B346A4"/>
    <w:rsid w:val="00B34A81"/>
    <w:rsid w:val="00B34C96"/>
    <w:rsid w:val="00B34F6D"/>
    <w:rsid w:val="00B3565C"/>
    <w:rsid w:val="00B358A6"/>
    <w:rsid w:val="00B35A25"/>
    <w:rsid w:val="00B35BE5"/>
    <w:rsid w:val="00B35DB8"/>
    <w:rsid w:val="00B35E39"/>
    <w:rsid w:val="00B35E4C"/>
    <w:rsid w:val="00B35F8C"/>
    <w:rsid w:val="00B365CC"/>
    <w:rsid w:val="00B3677B"/>
    <w:rsid w:val="00B3678D"/>
    <w:rsid w:val="00B36CFF"/>
    <w:rsid w:val="00B36DF7"/>
    <w:rsid w:val="00B36F05"/>
    <w:rsid w:val="00B36FBD"/>
    <w:rsid w:val="00B37007"/>
    <w:rsid w:val="00B37C60"/>
    <w:rsid w:val="00B37D15"/>
    <w:rsid w:val="00B37E5E"/>
    <w:rsid w:val="00B404B3"/>
    <w:rsid w:val="00B4073B"/>
    <w:rsid w:val="00B4085B"/>
    <w:rsid w:val="00B40C4C"/>
    <w:rsid w:val="00B40EB4"/>
    <w:rsid w:val="00B40EC4"/>
    <w:rsid w:val="00B4101B"/>
    <w:rsid w:val="00B41067"/>
    <w:rsid w:val="00B41375"/>
    <w:rsid w:val="00B418B7"/>
    <w:rsid w:val="00B41910"/>
    <w:rsid w:val="00B41A1B"/>
    <w:rsid w:val="00B41E97"/>
    <w:rsid w:val="00B41F2E"/>
    <w:rsid w:val="00B42059"/>
    <w:rsid w:val="00B42289"/>
    <w:rsid w:val="00B42522"/>
    <w:rsid w:val="00B429F1"/>
    <w:rsid w:val="00B42E34"/>
    <w:rsid w:val="00B4312B"/>
    <w:rsid w:val="00B4319A"/>
    <w:rsid w:val="00B43E0B"/>
    <w:rsid w:val="00B43FE1"/>
    <w:rsid w:val="00B4440B"/>
    <w:rsid w:val="00B444BA"/>
    <w:rsid w:val="00B445A7"/>
    <w:rsid w:val="00B449E6"/>
    <w:rsid w:val="00B44CFE"/>
    <w:rsid w:val="00B4502F"/>
    <w:rsid w:val="00B4511C"/>
    <w:rsid w:val="00B4514A"/>
    <w:rsid w:val="00B4550F"/>
    <w:rsid w:val="00B4563A"/>
    <w:rsid w:val="00B461B3"/>
    <w:rsid w:val="00B461EA"/>
    <w:rsid w:val="00B4665C"/>
    <w:rsid w:val="00B469EE"/>
    <w:rsid w:val="00B47028"/>
    <w:rsid w:val="00B471F7"/>
    <w:rsid w:val="00B47208"/>
    <w:rsid w:val="00B5025F"/>
    <w:rsid w:val="00B50788"/>
    <w:rsid w:val="00B50A02"/>
    <w:rsid w:val="00B50A42"/>
    <w:rsid w:val="00B50FAB"/>
    <w:rsid w:val="00B512EE"/>
    <w:rsid w:val="00B5170C"/>
    <w:rsid w:val="00B51C50"/>
    <w:rsid w:val="00B51E38"/>
    <w:rsid w:val="00B52215"/>
    <w:rsid w:val="00B52257"/>
    <w:rsid w:val="00B52425"/>
    <w:rsid w:val="00B52767"/>
    <w:rsid w:val="00B52DA5"/>
    <w:rsid w:val="00B52E98"/>
    <w:rsid w:val="00B52FA1"/>
    <w:rsid w:val="00B53189"/>
    <w:rsid w:val="00B5334F"/>
    <w:rsid w:val="00B535DD"/>
    <w:rsid w:val="00B53BF6"/>
    <w:rsid w:val="00B53C49"/>
    <w:rsid w:val="00B53CAC"/>
    <w:rsid w:val="00B53EB7"/>
    <w:rsid w:val="00B544F1"/>
    <w:rsid w:val="00B546E2"/>
    <w:rsid w:val="00B54723"/>
    <w:rsid w:val="00B54A89"/>
    <w:rsid w:val="00B54C90"/>
    <w:rsid w:val="00B54F45"/>
    <w:rsid w:val="00B54F4D"/>
    <w:rsid w:val="00B55554"/>
    <w:rsid w:val="00B556B4"/>
    <w:rsid w:val="00B55A59"/>
    <w:rsid w:val="00B55BF4"/>
    <w:rsid w:val="00B560E3"/>
    <w:rsid w:val="00B56857"/>
    <w:rsid w:val="00B5689C"/>
    <w:rsid w:val="00B56D05"/>
    <w:rsid w:val="00B56D0E"/>
    <w:rsid w:val="00B56FCB"/>
    <w:rsid w:val="00B571DE"/>
    <w:rsid w:val="00B57716"/>
    <w:rsid w:val="00B5773E"/>
    <w:rsid w:val="00B57948"/>
    <w:rsid w:val="00B57AA7"/>
    <w:rsid w:val="00B57AE6"/>
    <w:rsid w:val="00B57FE3"/>
    <w:rsid w:val="00B6129A"/>
    <w:rsid w:val="00B61503"/>
    <w:rsid w:val="00B6189F"/>
    <w:rsid w:val="00B61DBB"/>
    <w:rsid w:val="00B621A6"/>
    <w:rsid w:val="00B621B9"/>
    <w:rsid w:val="00B6260F"/>
    <w:rsid w:val="00B62F51"/>
    <w:rsid w:val="00B62F53"/>
    <w:rsid w:val="00B63040"/>
    <w:rsid w:val="00B630EA"/>
    <w:rsid w:val="00B6318C"/>
    <w:rsid w:val="00B6360A"/>
    <w:rsid w:val="00B6385E"/>
    <w:rsid w:val="00B640EC"/>
    <w:rsid w:val="00B645C2"/>
    <w:rsid w:val="00B64A1A"/>
    <w:rsid w:val="00B64B6B"/>
    <w:rsid w:val="00B64ECE"/>
    <w:rsid w:val="00B64FBD"/>
    <w:rsid w:val="00B65130"/>
    <w:rsid w:val="00B65194"/>
    <w:rsid w:val="00B65436"/>
    <w:rsid w:val="00B659CF"/>
    <w:rsid w:val="00B65A01"/>
    <w:rsid w:val="00B65BB2"/>
    <w:rsid w:val="00B6615C"/>
    <w:rsid w:val="00B66DBC"/>
    <w:rsid w:val="00B66EAF"/>
    <w:rsid w:val="00B67216"/>
    <w:rsid w:val="00B6729F"/>
    <w:rsid w:val="00B67C02"/>
    <w:rsid w:val="00B67E33"/>
    <w:rsid w:val="00B704D0"/>
    <w:rsid w:val="00B70752"/>
    <w:rsid w:val="00B708E5"/>
    <w:rsid w:val="00B70AA0"/>
    <w:rsid w:val="00B70AD6"/>
    <w:rsid w:val="00B70ADE"/>
    <w:rsid w:val="00B70EE4"/>
    <w:rsid w:val="00B7246F"/>
    <w:rsid w:val="00B7289F"/>
    <w:rsid w:val="00B72B39"/>
    <w:rsid w:val="00B736A9"/>
    <w:rsid w:val="00B73A23"/>
    <w:rsid w:val="00B73A5F"/>
    <w:rsid w:val="00B73D63"/>
    <w:rsid w:val="00B74445"/>
    <w:rsid w:val="00B74582"/>
    <w:rsid w:val="00B74847"/>
    <w:rsid w:val="00B74878"/>
    <w:rsid w:val="00B74C0A"/>
    <w:rsid w:val="00B74C3D"/>
    <w:rsid w:val="00B755C2"/>
    <w:rsid w:val="00B75A3F"/>
    <w:rsid w:val="00B75C72"/>
    <w:rsid w:val="00B75F14"/>
    <w:rsid w:val="00B76164"/>
    <w:rsid w:val="00B763DA"/>
    <w:rsid w:val="00B7668F"/>
    <w:rsid w:val="00B7704C"/>
    <w:rsid w:val="00B7709F"/>
    <w:rsid w:val="00B7759C"/>
    <w:rsid w:val="00B77BE4"/>
    <w:rsid w:val="00B80301"/>
    <w:rsid w:val="00B80337"/>
    <w:rsid w:val="00B80AD3"/>
    <w:rsid w:val="00B80C12"/>
    <w:rsid w:val="00B80F23"/>
    <w:rsid w:val="00B81518"/>
    <w:rsid w:val="00B8270E"/>
    <w:rsid w:val="00B8284A"/>
    <w:rsid w:val="00B829DF"/>
    <w:rsid w:val="00B82A00"/>
    <w:rsid w:val="00B82A1B"/>
    <w:rsid w:val="00B82C88"/>
    <w:rsid w:val="00B82E61"/>
    <w:rsid w:val="00B83A80"/>
    <w:rsid w:val="00B83ED3"/>
    <w:rsid w:val="00B83F3C"/>
    <w:rsid w:val="00B841A4"/>
    <w:rsid w:val="00B849E7"/>
    <w:rsid w:val="00B84D62"/>
    <w:rsid w:val="00B850F0"/>
    <w:rsid w:val="00B857D8"/>
    <w:rsid w:val="00B858C1"/>
    <w:rsid w:val="00B858FB"/>
    <w:rsid w:val="00B85BE4"/>
    <w:rsid w:val="00B8659C"/>
    <w:rsid w:val="00B866AC"/>
    <w:rsid w:val="00B86978"/>
    <w:rsid w:val="00B875BA"/>
    <w:rsid w:val="00B87850"/>
    <w:rsid w:val="00B878D6"/>
    <w:rsid w:val="00B879D6"/>
    <w:rsid w:val="00B87ED3"/>
    <w:rsid w:val="00B900D0"/>
    <w:rsid w:val="00B90183"/>
    <w:rsid w:val="00B9030F"/>
    <w:rsid w:val="00B90621"/>
    <w:rsid w:val="00B908CC"/>
    <w:rsid w:val="00B90BC1"/>
    <w:rsid w:val="00B90C6A"/>
    <w:rsid w:val="00B90ED2"/>
    <w:rsid w:val="00B90F6C"/>
    <w:rsid w:val="00B9105C"/>
    <w:rsid w:val="00B91BB8"/>
    <w:rsid w:val="00B91EA7"/>
    <w:rsid w:val="00B9222D"/>
    <w:rsid w:val="00B924F9"/>
    <w:rsid w:val="00B92EB7"/>
    <w:rsid w:val="00B92F81"/>
    <w:rsid w:val="00B93091"/>
    <w:rsid w:val="00B932AE"/>
    <w:rsid w:val="00B9425C"/>
    <w:rsid w:val="00B9471C"/>
    <w:rsid w:val="00B94799"/>
    <w:rsid w:val="00B94AAB"/>
    <w:rsid w:val="00B955AF"/>
    <w:rsid w:val="00B95A88"/>
    <w:rsid w:val="00B95EC8"/>
    <w:rsid w:val="00B960AE"/>
    <w:rsid w:val="00B96268"/>
    <w:rsid w:val="00B96588"/>
    <w:rsid w:val="00B968D6"/>
    <w:rsid w:val="00B96AFF"/>
    <w:rsid w:val="00B96CE7"/>
    <w:rsid w:val="00B9727D"/>
    <w:rsid w:val="00B97B49"/>
    <w:rsid w:val="00B97C80"/>
    <w:rsid w:val="00B97CCB"/>
    <w:rsid w:val="00BA03DF"/>
    <w:rsid w:val="00BA0412"/>
    <w:rsid w:val="00BA05A2"/>
    <w:rsid w:val="00BA06EF"/>
    <w:rsid w:val="00BA089A"/>
    <w:rsid w:val="00BA129D"/>
    <w:rsid w:val="00BA1580"/>
    <w:rsid w:val="00BA15BD"/>
    <w:rsid w:val="00BA1CA4"/>
    <w:rsid w:val="00BA2276"/>
    <w:rsid w:val="00BA2393"/>
    <w:rsid w:val="00BA26F8"/>
    <w:rsid w:val="00BA2C37"/>
    <w:rsid w:val="00BA3298"/>
    <w:rsid w:val="00BA37DC"/>
    <w:rsid w:val="00BA3E43"/>
    <w:rsid w:val="00BA3FA5"/>
    <w:rsid w:val="00BA4224"/>
    <w:rsid w:val="00BA4263"/>
    <w:rsid w:val="00BA43E4"/>
    <w:rsid w:val="00BA4F7D"/>
    <w:rsid w:val="00BA575E"/>
    <w:rsid w:val="00BA5A73"/>
    <w:rsid w:val="00BA5DF2"/>
    <w:rsid w:val="00BA6149"/>
    <w:rsid w:val="00BA6189"/>
    <w:rsid w:val="00BA65D2"/>
    <w:rsid w:val="00BA6619"/>
    <w:rsid w:val="00BA669C"/>
    <w:rsid w:val="00BA6B2F"/>
    <w:rsid w:val="00BA6B9B"/>
    <w:rsid w:val="00BA6E72"/>
    <w:rsid w:val="00BA6F95"/>
    <w:rsid w:val="00BA714C"/>
    <w:rsid w:val="00BA7675"/>
    <w:rsid w:val="00BA782A"/>
    <w:rsid w:val="00BA7C76"/>
    <w:rsid w:val="00BA7CC3"/>
    <w:rsid w:val="00BB0185"/>
    <w:rsid w:val="00BB027B"/>
    <w:rsid w:val="00BB05CD"/>
    <w:rsid w:val="00BB0A6C"/>
    <w:rsid w:val="00BB0BA1"/>
    <w:rsid w:val="00BB0DA2"/>
    <w:rsid w:val="00BB0FB2"/>
    <w:rsid w:val="00BB11F7"/>
    <w:rsid w:val="00BB12E4"/>
    <w:rsid w:val="00BB1576"/>
    <w:rsid w:val="00BB1654"/>
    <w:rsid w:val="00BB19F6"/>
    <w:rsid w:val="00BB1D75"/>
    <w:rsid w:val="00BB1DE1"/>
    <w:rsid w:val="00BB1F2A"/>
    <w:rsid w:val="00BB22B6"/>
    <w:rsid w:val="00BB22BC"/>
    <w:rsid w:val="00BB24C6"/>
    <w:rsid w:val="00BB2AA2"/>
    <w:rsid w:val="00BB2D6A"/>
    <w:rsid w:val="00BB2F48"/>
    <w:rsid w:val="00BB37EC"/>
    <w:rsid w:val="00BB3942"/>
    <w:rsid w:val="00BB39F6"/>
    <w:rsid w:val="00BB3C7B"/>
    <w:rsid w:val="00BB3DFA"/>
    <w:rsid w:val="00BB3E8F"/>
    <w:rsid w:val="00BB3F53"/>
    <w:rsid w:val="00BB4397"/>
    <w:rsid w:val="00BB4506"/>
    <w:rsid w:val="00BB4C9C"/>
    <w:rsid w:val="00BB4E84"/>
    <w:rsid w:val="00BB5B7C"/>
    <w:rsid w:val="00BB5B95"/>
    <w:rsid w:val="00BB647B"/>
    <w:rsid w:val="00BB683A"/>
    <w:rsid w:val="00BB6AA2"/>
    <w:rsid w:val="00BB6AB6"/>
    <w:rsid w:val="00BB6C86"/>
    <w:rsid w:val="00BB7460"/>
    <w:rsid w:val="00BB7A28"/>
    <w:rsid w:val="00BB7A86"/>
    <w:rsid w:val="00BB7AED"/>
    <w:rsid w:val="00BB7BA4"/>
    <w:rsid w:val="00BB7EC8"/>
    <w:rsid w:val="00BC0049"/>
    <w:rsid w:val="00BC0B52"/>
    <w:rsid w:val="00BC0E8B"/>
    <w:rsid w:val="00BC0F3F"/>
    <w:rsid w:val="00BC1116"/>
    <w:rsid w:val="00BC145D"/>
    <w:rsid w:val="00BC16F3"/>
    <w:rsid w:val="00BC1707"/>
    <w:rsid w:val="00BC1982"/>
    <w:rsid w:val="00BC1CE9"/>
    <w:rsid w:val="00BC1CEA"/>
    <w:rsid w:val="00BC1E45"/>
    <w:rsid w:val="00BC1F98"/>
    <w:rsid w:val="00BC2546"/>
    <w:rsid w:val="00BC2870"/>
    <w:rsid w:val="00BC29F3"/>
    <w:rsid w:val="00BC29F9"/>
    <w:rsid w:val="00BC2CF1"/>
    <w:rsid w:val="00BC30F1"/>
    <w:rsid w:val="00BC34B9"/>
    <w:rsid w:val="00BC37CA"/>
    <w:rsid w:val="00BC3AE1"/>
    <w:rsid w:val="00BC3C65"/>
    <w:rsid w:val="00BC424F"/>
    <w:rsid w:val="00BC42F1"/>
    <w:rsid w:val="00BC4770"/>
    <w:rsid w:val="00BC54AA"/>
    <w:rsid w:val="00BC5AD3"/>
    <w:rsid w:val="00BC5B96"/>
    <w:rsid w:val="00BC5DDC"/>
    <w:rsid w:val="00BC626E"/>
    <w:rsid w:val="00BC6551"/>
    <w:rsid w:val="00BC6665"/>
    <w:rsid w:val="00BC66BE"/>
    <w:rsid w:val="00BC6A6E"/>
    <w:rsid w:val="00BC6A77"/>
    <w:rsid w:val="00BC6B5A"/>
    <w:rsid w:val="00BC6F18"/>
    <w:rsid w:val="00BC73C4"/>
    <w:rsid w:val="00BC74F7"/>
    <w:rsid w:val="00BC797A"/>
    <w:rsid w:val="00BC7D49"/>
    <w:rsid w:val="00BC7DBA"/>
    <w:rsid w:val="00BC7FDD"/>
    <w:rsid w:val="00BD030B"/>
    <w:rsid w:val="00BD078F"/>
    <w:rsid w:val="00BD07E5"/>
    <w:rsid w:val="00BD0898"/>
    <w:rsid w:val="00BD10F6"/>
    <w:rsid w:val="00BD11FA"/>
    <w:rsid w:val="00BD1A09"/>
    <w:rsid w:val="00BD1A3E"/>
    <w:rsid w:val="00BD1BA3"/>
    <w:rsid w:val="00BD1D99"/>
    <w:rsid w:val="00BD1E1F"/>
    <w:rsid w:val="00BD226E"/>
    <w:rsid w:val="00BD23FB"/>
    <w:rsid w:val="00BD2953"/>
    <w:rsid w:val="00BD2B61"/>
    <w:rsid w:val="00BD2BAB"/>
    <w:rsid w:val="00BD2C3E"/>
    <w:rsid w:val="00BD2FB9"/>
    <w:rsid w:val="00BD35AF"/>
    <w:rsid w:val="00BD39CA"/>
    <w:rsid w:val="00BD42EE"/>
    <w:rsid w:val="00BD4379"/>
    <w:rsid w:val="00BD449D"/>
    <w:rsid w:val="00BD464C"/>
    <w:rsid w:val="00BD4A15"/>
    <w:rsid w:val="00BD4C4C"/>
    <w:rsid w:val="00BD4FF8"/>
    <w:rsid w:val="00BD53D2"/>
    <w:rsid w:val="00BD5643"/>
    <w:rsid w:val="00BD586E"/>
    <w:rsid w:val="00BD5920"/>
    <w:rsid w:val="00BD5B61"/>
    <w:rsid w:val="00BD5DF3"/>
    <w:rsid w:val="00BD5F70"/>
    <w:rsid w:val="00BD5FEC"/>
    <w:rsid w:val="00BD62DA"/>
    <w:rsid w:val="00BD64A1"/>
    <w:rsid w:val="00BD6AF2"/>
    <w:rsid w:val="00BD7598"/>
    <w:rsid w:val="00BD78D4"/>
    <w:rsid w:val="00BD7AE1"/>
    <w:rsid w:val="00BE040D"/>
    <w:rsid w:val="00BE06F9"/>
    <w:rsid w:val="00BE0B08"/>
    <w:rsid w:val="00BE0D04"/>
    <w:rsid w:val="00BE0E7B"/>
    <w:rsid w:val="00BE1054"/>
    <w:rsid w:val="00BE143E"/>
    <w:rsid w:val="00BE22B9"/>
    <w:rsid w:val="00BE23D3"/>
    <w:rsid w:val="00BE244E"/>
    <w:rsid w:val="00BE29A9"/>
    <w:rsid w:val="00BE2C25"/>
    <w:rsid w:val="00BE31E1"/>
    <w:rsid w:val="00BE369B"/>
    <w:rsid w:val="00BE374E"/>
    <w:rsid w:val="00BE3E1C"/>
    <w:rsid w:val="00BE4187"/>
    <w:rsid w:val="00BE4249"/>
    <w:rsid w:val="00BE4284"/>
    <w:rsid w:val="00BE5136"/>
    <w:rsid w:val="00BE53D8"/>
    <w:rsid w:val="00BE5553"/>
    <w:rsid w:val="00BE69C4"/>
    <w:rsid w:val="00BE6A12"/>
    <w:rsid w:val="00BE6F47"/>
    <w:rsid w:val="00BE7BC4"/>
    <w:rsid w:val="00BE7CC6"/>
    <w:rsid w:val="00BF0327"/>
    <w:rsid w:val="00BF04CD"/>
    <w:rsid w:val="00BF0756"/>
    <w:rsid w:val="00BF07C5"/>
    <w:rsid w:val="00BF085E"/>
    <w:rsid w:val="00BF1283"/>
    <w:rsid w:val="00BF135A"/>
    <w:rsid w:val="00BF1641"/>
    <w:rsid w:val="00BF187D"/>
    <w:rsid w:val="00BF2242"/>
    <w:rsid w:val="00BF235F"/>
    <w:rsid w:val="00BF2472"/>
    <w:rsid w:val="00BF251B"/>
    <w:rsid w:val="00BF2C0A"/>
    <w:rsid w:val="00BF2F5E"/>
    <w:rsid w:val="00BF3052"/>
    <w:rsid w:val="00BF3167"/>
    <w:rsid w:val="00BF32C4"/>
    <w:rsid w:val="00BF42D5"/>
    <w:rsid w:val="00BF451E"/>
    <w:rsid w:val="00BF48EA"/>
    <w:rsid w:val="00BF4BB1"/>
    <w:rsid w:val="00BF57D2"/>
    <w:rsid w:val="00BF693C"/>
    <w:rsid w:val="00BF6EF9"/>
    <w:rsid w:val="00BF7298"/>
    <w:rsid w:val="00BF744A"/>
    <w:rsid w:val="00BF75B1"/>
    <w:rsid w:val="00BF7871"/>
    <w:rsid w:val="00BF7872"/>
    <w:rsid w:val="00BF7F48"/>
    <w:rsid w:val="00C002F9"/>
    <w:rsid w:val="00C00381"/>
    <w:rsid w:val="00C0061B"/>
    <w:rsid w:val="00C00DF6"/>
    <w:rsid w:val="00C00FC3"/>
    <w:rsid w:val="00C01EA4"/>
    <w:rsid w:val="00C02973"/>
    <w:rsid w:val="00C02BC7"/>
    <w:rsid w:val="00C0367B"/>
    <w:rsid w:val="00C0373F"/>
    <w:rsid w:val="00C03ADC"/>
    <w:rsid w:val="00C03DE3"/>
    <w:rsid w:val="00C03F64"/>
    <w:rsid w:val="00C046FE"/>
    <w:rsid w:val="00C04B8C"/>
    <w:rsid w:val="00C04CC2"/>
    <w:rsid w:val="00C04EE2"/>
    <w:rsid w:val="00C052C3"/>
    <w:rsid w:val="00C05760"/>
    <w:rsid w:val="00C05B03"/>
    <w:rsid w:val="00C05D26"/>
    <w:rsid w:val="00C062FE"/>
    <w:rsid w:val="00C067C2"/>
    <w:rsid w:val="00C06B6A"/>
    <w:rsid w:val="00C06DED"/>
    <w:rsid w:val="00C074D5"/>
    <w:rsid w:val="00C074FA"/>
    <w:rsid w:val="00C075DC"/>
    <w:rsid w:val="00C07639"/>
    <w:rsid w:val="00C0775D"/>
    <w:rsid w:val="00C10175"/>
    <w:rsid w:val="00C103D5"/>
    <w:rsid w:val="00C10AB7"/>
    <w:rsid w:val="00C10B23"/>
    <w:rsid w:val="00C11193"/>
    <w:rsid w:val="00C11267"/>
    <w:rsid w:val="00C113ED"/>
    <w:rsid w:val="00C11541"/>
    <w:rsid w:val="00C117EF"/>
    <w:rsid w:val="00C11C7E"/>
    <w:rsid w:val="00C127C0"/>
    <w:rsid w:val="00C128F8"/>
    <w:rsid w:val="00C1327A"/>
    <w:rsid w:val="00C13776"/>
    <w:rsid w:val="00C137A9"/>
    <w:rsid w:val="00C139A8"/>
    <w:rsid w:val="00C13B1F"/>
    <w:rsid w:val="00C142ED"/>
    <w:rsid w:val="00C14A0E"/>
    <w:rsid w:val="00C14F68"/>
    <w:rsid w:val="00C1541C"/>
    <w:rsid w:val="00C156D9"/>
    <w:rsid w:val="00C1576A"/>
    <w:rsid w:val="00C15C03"/>
    <w:rsid w:val="00C15C88"/>
    <w:rsid w:val="00C15D4B"/>
    <w:rsid w:val="00C15E25"/>
    <w:rsid w:val="00C15F14"/>
    <w:rsid w:val="00C15F2B"/>
    <w:rsid w:val="00C164C2"/>
    <w:rsid w:val="00C16758"/>
    <w:rsid w:val="00C16DF6"/>
    <w:rsid w:val="00C16F19"/>
    <w:rsid w:val="00C16F9A"/>
    <w:rsid w:val="00C1700E"/>
    <w:rsid w:val="00C17499"/>
    <w:rsid w:val="00C17792"/>
    <w:rsid w:val="00C17B79"/>
    <w:rsid w:val="00C2037A"/>
    <w:rsid w:val="00C20BB0"/>
    <w:rsid w:val="00C20BFD"/>
    <w:rsid w:val="00C20FCB"/>
    <w:rsid w:val="00C2150D"/>
    <w:rsid w:val="00C21E19"/>
    <w:rsid w:val="00C21EA9"/>
    <w:rsid w:val="00C2278F"/>
    <w:rsid w:val="00C22AA7"/>
    <w:rsid w:val="00C22BB5"/>
    <w:rsid w:val="00C22BD1"/>
    <w:rsid w:val="00C22C5A"/>
    <w:rsid w:val="00C22D39"/>
    <w:rsid w:val="00C23010"/>
    <w:rsid w:val="00C230B5"/>
    <w:rsid w:val="00C2313C"/>
    <w:rsid w:val="00C2316E"/>
    <w:rsid w:val="00C233B2"/>
    <w:rsid w:val="00C23447"/>
    <w:rsid w:val="00C234BC"/>
    <w:rsid w:val="00C23DD2"/>
    <w:rsid w:val="00C23EC6"/>
    <w:rsid w:val="00C23FD9"/>
    <w:rsid w:val="00C241F1"/>
    <w:rsid w:val="00C242D2"/>
    <w:rsid w:val="00C24F49"/>
    <w:rsid w:val="00C2526B"/>
    <w:rsid w:val="00C252D3"/>
    <w:rsid w:val="00C25744"/>
    <w:rsid w:val="00C2594B"/>
    <w:rsid w:val="00C25A41"/>
    <w:rsid w:val="00C25E90"/>
    <w:rsid w:val="00C25EA2"/>
    <w:rsid w:val="00C2644A"/>
    <w:rsid w:val="00C267DA"/>
    <w:rsid w:val="00C2726D"/>
    <w:rsid w:val="00C273FE"/>
    <w:rsid w:val="00C27429"/>
    <w:rsid w:val="00C275CF"/>
    <w:rsid w:val="00C275FC"/>
    <w:rsid w:val="00C27710"/>
    <w:rsid w:val="00C3029C"/>
    <w:rsid w:val="00C304B3"/>
    <w:rsid w:val="00C3075F"/>
    <w:rsid w:val="00C30CF7"/>
    <w:rsid w:val="00C30D6C"/>
    <w:rsid w:val="00C30E46"/>
    <w:rsid w:val="00C31565"/>
    <w:rsid w:val="00C31B46"/>
    <w:rsid w:val="00C31C63"/>
    <w:rsid w:val="00C31C7B"/>
    <w:rsid w:val="00C31FE8"/>
    <w:rsid w:val="00C321EE"/>
    <w:rsid w:val="00C3254D"/>
    <w:rsid w:val="00C3266F"/>
    <w:rsid w:val="00C32818"/>
    <w:rsid w:val="00C32988"/>
    <w:rsid w:val="00C32B66"/>
    <w:rsid w:val="00C32BA7"/>
    <w:rsid w:val="00C32C76"/>
    <w:rsid w:val="00C32E63"/>
    <w:rsid w:val="00C33794"/>
    <w:rsid w:val="00C33975"/>
    <w:rsid w:val="00C33C7E"/>
    <w:rsid w:val="00C33CB6"/>
    <w:rsid w:val="00C34132"/>
    <w:rsid w:val="00C347D0"/>
    <w:rsid w:val="00C349FC"/>
    <w:rsid w:val="00C34E7F"/>
    <w:rsid w:val="00C3521F"/>
    <w:rsid w:val="00C352DC"/>
    <w:rsid w:val="00C35727"/>
    <w:rsid w:val="00C35B7F"/>
    <w:rsid w:val="00C36222"/>
    <w:rsid w:val="00C366A2"/>
    <w:rsid w:val="00C368F9"/>
    <w:rsid w:val="00C36CDB"/>
    <w:rsid w:val="00C36F58"/>
    <w:rsid w:val="00C372F4"/>
    <w:rsid w:val="00C377F5"/>
    <w:rsid w:val="00C37A22"/>
    <w:rsid w:val="00C37D3E"/>
    <w:rsid w:val="00C37D8A"/>
    <w:rsid w:val="00C40253"/>
    <w:rsid w:val="00C40613"/>
    <w:rsid w:val="00C40980"/>
    <w:rsid w:val="00C40C9A"/>
    <w:rsid w:val="00C40D83"/>
    <w:rsid w:val="00C41060"/>
    <w:rsid w:val="00C4139B"/>
    <w:rsid w:val="00C414BC"/>
    <w:rsid w:val="00C414E3"/>
    <w:rsid w:val="00C4150D"/>
    <w:rsid w:val="00C41762"/>
    <w:rsid w:val="00C41866"/>
    <w:rsid w:val="00C418E0"/>
    <w:rsid w:val="00C41A27"/>
    <w:rsid w:val="00C41A40"/>
    <w:rsid w:val="00C41B97"/>
    <w:rsid w:val="00C41C6A"/>
    <w:rsid w:val="00C426B5"/>
    <w:rsid w:val="00C4290B"/>
    <w:rsid w:val="00C42F07"/>
    <w:rsid w:val="00C43001"/>
    <w:rsid w:val="00C43630"/>
    <w:rsid w:val="00C43696"/>
    <w:rsid w:val="00C43820"/>
    <w:rsid w:val="00C43BD5"/>
    <w:rsid w:val="00C43DC0"/>
    <w:rsid w:val="00C4420F"/>
    <w:rsid w:val="00C44329"/>
    <w:rsid w:val="00C44404"/>
    <w:rsid w:val="00C4483E"/>
    <w:rsid w:val="00C451B7"/>
    <w:rsid w:val="00C45597"/>
    <w:rsid w:val="00C45CC5"/>
    <w:rsid w:val="00C461EC"/>
    <w:rsid w:val="00C46269"/>
    <w:rsid w:val="00C46589"/>
    <w:rsid w:val="00C465FA"/>
    <w:rsid w:val="00C469D3"/>
    <w:rsid w:val="00C46B51"/>
    <w:rsid w:val="00C4764B"/>
    <w:rsid w:val="00C477D1"/>
    <w:rsid w:val="00C47AE9"/>
    <w:rsid w:val="00C50D5A"/>
    <w:rsid w:val="00C50E05"/>
    <w:rsid w:val="00C513F1"/>
    <w:rsid w:val="00C5164B"/>
    <w:rsid w:val="00C51754"/>
    <w:rsid w:val="00C51979"/>
    <w:rsid w:val="00C523AB"/>
    <w:rsid w:val="00C53210"/>
    <w:rsid w:val="00C5397D"/>
    <w:rsid w:val="00C53A1C"/>
    <w:rsid w:val="00C53C1F"/>
    <w:rsid w:val="00C53D90"/>
    <w:rsid w:val="00C5422C"/>
    <w:rsid w:val="00C5447E"/>
    <w:rsid w:val="00C54485"/>
    <w:rsid w:val="00C54910"/>
    <w:rsid w:val="00C54FDF"/>
    <w:rsid w:val="00C556AF"/>
    <w:rsid w:val="00C556CF"/>
    <w:rsid w:val="00C559B4"/>
    <w:rsid w:val="00C55B34"/>
    <w:rsid w:val="00C560D9"/>
    <w:rsid w:val="00C56605"/>
    <w:rsid w:val="00C568B2"/>
    <w:rsid w:val="00C56C20"/>
    <w:rsid w:val="00C56CC3"/>
    <w:rsid w:val="00C56F03"/>
    <w:rsid w:val="00C56F2E"/>
    <w:rsid w:val="00C5714A"/>
    <w:rsid w:val="00C57201"/>
    <w:rsid w:val="00C575C2"/>
    <w:rsid w:val="00C5767E"/>
    <w:rsid w:val="00C5771D"/>
    <w:rsid w:val="00C579D6"/>
    <w:rsid w:val="00C57A47"/>
    <w:rsid w:val="00C57C0B"/>
    <w:rsid w:val="00C57E81"/>
    <w:rsid w:val="00C57EAE"/>
    <w:rsid w:val="00C60CD8"/>
    <w:rsid w:val="00C61CD9"/>
    <w:rsid w:val="00C61D52"/>
    <w:rsid w:val="00C621E6"/>
    <w:rsid w:val="00C62204"/>
    <w:rsid w:val="00C624B9"/>
    <w:rsid w:val="00C62612"/>
    <w:rsid w:val="00C62BBF"/>
    <w:rsid w:val="00C62C05"/>
    <w:rsid w:val="00C62C70"/>
    <w:rsid w:val="00C62E83"/>
    <w:rsid w:val="00C63029"/>
    <w:rsid w:val="00C6343A"/>
    <w:rsid w:val="00C635BD"/>
    <w:rsid w:val="00C635E0"/>
    <w:rsid w:val="00C63BD5"/>
    <w:rsid w:val="00C641C6"/>
    <w:rsid w:val="00C64299"/>
    <w:rsid w:val="00C64357"/>
    <w:rsid w:val="00C6438A"/>
    <w:rsid w:val="00C6476D"/>
    <w:rsid w:val="00C65E4B"/>
    <w:rsid w:val="00C66451"/>
    <w:rsid w:val="00C664B7"/>
    <w:rsid w:val="00C664E3"/>
    <w:rsid w:val="00C66C84"/>
    <w:rsid w:val="00C66F71"/>
    <w:rsid w:val="00C672BE"/>
    <w:rsid w:val="00C67687"/>
    <w:rsid w:val="00C67766"/>
    <w:rsid w:val="00C67B4B"/>
    <w:rsid w:val="00C67CA3"/>
    <w:rsid w:val="00C67D43"/>
    <w:rsid w:val="00C70134"/>
    <w:rsid w:val="00C7049F"/>
    <w:rsid w:val="00C7075F"/>
    <w:rsid w:val="00C707F9"/>
    <w:rsid w:val="00C70A19"/>
    <w:rsid w:val="00C70B99"/>
    <w:rsid w:val="00C70C4B"/>
    <w:rsid w:val="00C70E56"/>
    <w:rsid w:val="00C712EC"/>
    <w:rsid w:val="00C71358"/>
    <w:rsid w:val="00C714B5"/>
    <w:rsid w:val="00C714C1"/>
    <w:rsid w:val="00C717DE"/>
    <w:rsid w:val="00C7190A"/>
    <w:rsid w:val="00C71B51"/>
    <w:rsid w:val="00C71CF6"/>
    <w:rsid w:val="00C71F22"/>
    <w:rsid w:val="00C72146"/>
    <w:rsid w:val="00C72617"/>
    <w:rsid w:val="00C7278C"/>
    <w:rsid w:val="00C736DE"/>
    <w:rsid w:val="00C737E0"/>
    <w:rsid w:val="00C73A49"/>
    <w:rsid w:val="00C73B3D"/>
    <w:rsid w:val="00C742E4"/>
    <w:rsid w:val="00C74B10"/>
    <w:rsid w:val="00C7550C"/>
    <w:rsid w:val="00C75548"/>
    <w:rsid w:val="00C7567D"/>
    <w:rsid w:val="00C757FF"/>
    <w:rsid w:val="00C75996"/>
    <w:rsid w:val="00C7616E"/>
    <w:rsid w:val="00C7660D"/>
    <w:rsid w:val="00C768E1"/>
    <w:rsid w:val="00C76A92"/>
    <w:rsid w:val="00C770CA"/>
    <w:rsid w:val="00C7713B"/>
    <w:rsid w:val="00C772B1"/>
    <w:rsid w:val="00C77475"/>
    <w:rsid w:val="00C77613"/>
    <w:rsid w:val="00C7784E"/>
    <w:rsid w:val="00C7788F"/>
    <w:rsid w:val="00C77D33"/>
    <w:rsid w:val="00C80185"/>
    <w:rsid w:val="00C80246"/>
    <w:rsid w:val="00C80288"/>
    <w:rsid w:val="00C80735"/>
    <w:rsid w:val="00C8086A"/>
    <w:rsid w:val="00C8092F"/>
    <w:rsid w:val="00C81121"/>
    <w:rsid w:val="00C8115B"/>
    <w:rsid w:val="00C81A01"/>
    <w:rsid w:val="00C82036"/>
    <w:rsid w:val="00C82387"/>
    <w:rsid w:val="00C825D8"/>
    <w:rsid w:val="00C826A6"/>
    <w:rsid w:val="00C826B7"/>
    <w:rsid w:val="00C82B88"/>
    <w:rsid w:val="00C838F8"/>
    <w:rsid w:val="00C84117"/>
    <w:rsid w:val="00C8435A"/>
    <w:rsid w:val="00C84436"/>
    <w:rsid w:val="00C846C4"/>
    <w:rsid w:val="00C8480A"/>
    <w:rsid w:val="00C8508F"/>
    <w:rsid w:val="00C851EC"/>
    <w:rsid w:val="00C85BB1"/>
    <w:rsid w:val="00C85BC9"/>
    <w:rsid w:val="00C85D79"/>
    <w:rsid w:val="00C85E26"/>
    <w:rsid w:val="00C8601D"/>
    <w:rsid w:val="00C86E17"/>
    <w:rsid w:val="00C87258"/>
    <w:rsid w:val="00C873FB"/>
    <w:rsid w:val="00C87518"/>
    <w:rsid w:val="00C878B6"/>
    <w:rsid w:val="00C87A1C"/>
    <w:rsid w:val="00C87A6D"/>
    <w:rsid w:val="00C87BDB"/>
    <w:rsid w:val="00C87E87"/>
    <w:rsid w:val="00C90525"/>
    <w:rsid w:val="00C90965"/>
    <w:rsid w:val="00C90E13"/>
    <w:rsid w:val="00C90ED5"/>
    <w:rsid w:val="00C91185"/>
    <w:rsid w:val="00C9157C"/>
    <w:rsid w:val="00C91D2F"/>
    <w:rsid w:val="00C920C1"/>
    <w:rsid w:val="00C92135"/>
    <w:rsid w:val="00C923C9"/>
    <w:rsid w:val="00C927CB"/>
    <w:rsid w:val="00C92929"/>
    <w:rsid w:val="00C92C52"/>
    <w:rsid w:val="00C93111"/>
    <w:rsid w:val="00C932B0"/>
    <w:rsid w:val="00C93405"/>
    <w:rsid w:val="00C93408"/>
    <w:rsid w:val="00C9362C"/>
    <w:rsid w:val="00C937C4"/>
    <w:rsid w:val="00C93D99"/>
    <w:rsid w:val="00C93F8F"/>
    <w:rsid w:val="00C94539"/>
    <w:rsid w:val="00C9464B"/>
    <w:rsid w:val="00C949EC"/>
    <w:rsid w:val="00C94FD9"/>
    <w:rsid w:val="00C951D1"/>
    <w:rsid w:val="00C95482"/>
    <w:rsid w:val="00C9553E"/>
    <w:rsid w:val="00C9572D"/>
    <w:rsid w:val="00C95D31"/>
    <w:rsid w:val="00C960F4"/>
    <w:rsid w:val="00C968CC"/>
    <w:rsid w:val="00C96B7F"/>
    <w:rsid w:val="00C96DE4"/>
    <w:rsid w:val="00C9726B"/>
    <w:rsid w:val="00C97569"/>
    <w:rsid w:val="00C97590"/>
    <w:rsid w:val="00C975BE"/>
    <w:rsid w:val="00C976F3"/>
    <w:rsid w:val="00C97702"/>
    <w:rsid w:val="00CA0A9D"/>
    <w:rsid w:val="00CA0C4D"/>
    <w:rsid w:val="00CA1775"/>
    <w:rsid w:val="00CA1DF1"/>
    <w:rsid w:val="00CA2414"/>
    <w:rsid w:val="00CA2764"/>
    <w:rsid w:val="00CA28D2"/>
    <w:rsid w:val="00CA2977"/>
    <w:rsid w:val="00CA29C9"/>
    <w:rsid w:val="00CA2ED9"/>
    <w:rsid w:val="00CA2F6A"/>
    <w:rsid w:val="00CA38C8"/>
    <w:rsid w:val="00CA3AC6"/>
    <w:rsid w:val="00CA3F7C"/>
    <w:rsid w:val="00CA4025"/>
    <w:rsid w:val="00CA4050"/>
    <w:rsid w:val="00CA4136"/>
    <w:rsid w:val="00CA46E6"/>
    <w:rsid w:val="00CA47BC"/>
    <w:rsid w:val="00CA4A33"/>
    <w:rsid w:val="00CA4A3A"/>
    <w:rsid w:val="00CA546A"/>
    <w:rsid w:val="00CA556B"/>
    <w:rsid w:val="00CA574B"/>
    <w:rsid w:val="00CA5B46"/>
    <w:rsid w:val="00CA6596"/>
    <w:rsid w:val="00CA670A"/>
    <w:rsid w:val="00CA6CC4"/>
    <w:rsid w:val="00CA714F"/>
    <w:rsid w:val="00CA7198"/>
    <w:rsid w:val="00CA71AC"/>
    <w:rsid w:val="00CA757D"/>
    <w:rsid w:val="00CA7B23"/>
    <w:rsid w:val="00CA7C49"/>
    <w:rsid w:val="00CB0002"/>
    <w:rsid w:val="00CB002D"/>
    <w:rsid w:val="00CB0343"/>
    <w:rsid w:val="00CB06E7"/>
    <w:rsid w:val="00CB0A6D"/>
    <w:rsid w:val="00CB0C28"/>
    <w:rsid w:val="00CB0CDD"/>
    <w:rsid w:val="00CB1F1C"/>
    <w:rsid w:val="00CB25E6"/>
    <w:rsid w:val="00CB2ABC"/>
    <w:rsid w:val="00CB2E4C"/>
    <w:rsid w:val="00CB2FE4"/>
    <w:rsid w:val="00CB31B7"/>
    <w:rsid w:val="00CB3A93"/>
    <w:rsid w:val="00CB3E13"/>
    <w:rsid w:val="00CB3F1F"/>
    <w:rsid w:val="00CB4506"/>
    <w:rsid w:val="00CB47AA"/>
    <w:rsid w:val="00CB4A45"/>
    <w:rsid w:val="00CB4AAF"/>
    <w:rsid w:val="00CB5160"/>
    <w:rsid w:val="00CB59BD"/>
    <w:rsid w:val="00CB5EE4"/>
    <w:rsid w:val="00CB62CA"/>
    <w:rsid w:val="00CB686F"/>
    <w:rsid w:val="00CB687A"/>
    <w:rsid w:val="00CB687B"/>
    <w:rsid w:val="00CB6889"/>
    <w:rsid w:val="00CB6B3F"/>
    <w:rsid w:val="00CB6FE6"/>
    <w:rsid w:val="00CB7732"/>
    <w:rsid w:val="00CB7746"/>
    <w:rsid w:val="00CB79C2"/>
    <w:rsid w:val="00CB7CA2"/>
    <w:rsid w:val="00CC00D4"/>
    <w:rsid w:val="00CC05FF"/>
    <w:rsid w:val="00CC0920"/>
    <w:rsid w:val="00CC101C"/>
    <w:rsid w:val="00CC118B"/>
    <w:rsid w:val="00CC1347"/>
    <w:rsid w:val="00CC1407"/>
    <w:rsid w:val="00CC1A68"/>
    <w:rsid w:val="00CC1DF2"/>
    <w:rsid w:val="00CC28EC"/>
    <w:rsid w:val="00CC315A"/>
    <w:rsid w:val="00CC3A7B"/>
    <w:rsid w:val="00CC3D32"/>
    <w:rsid w:val="00CC4394"/>
    <w:rsid w:val="00CC4916"/>
    <w:rsid w:val="00CC499B"/>
    <w:rsid w:val="00CC4AC8"/>
    <w:rsid w:val="00CC4B55"/>
    <w:rsid w:val="00CC4FB1"/>
    <w:rsid w:val="00CC4FFB"/>
    <w:rsid w:val="00CC552A"/>
    <w:rsid w:val="00CC577F"/>
    <w:rsid w:val="00CC57FB"/>
    <w:rsid w:val="00CC6171"/>
    <w:rsid w:val="00CC6CEE"/>
    <w:rsid w:val="00CC6E07"/>
    <w:rsid w:val="00CC737C"/>
    <w:rsid w:val="00CC7766"/>
    <w:rsid w:val="00CC780D"/>
    <w:rsid w:val="00CC78C5"/>
    <w:rsid w:val="00CC7B28"/>
    <w:rsid w:val="00CC7D75"/>
    <w:rsid w:val="00CD0147"/>
    <w:rsid w:val="00CD096E"/>
    <w:rsid w:val="00CD0E26"/>
    <w:rsid w:val="00CD0F37"/>
    <w:rsid w:val="00CD1202"/>
    <w:rsid w:val="00CD1966"/>
    <w:rsid w:val="00CD1A48"/>
    <w:rsid w:val="00CD1A57"/>
    <w:rsid w:val="00CD1C7C"/>
    <w:rsid w:val="00CD1D76"/>
    <w:rsid w:val="00CD1E0B"/>
    <w:rsid w:val="00CD2441"/>
    <w:rsid w:val="00CD2791"/>
    <w:rsid w:val="00CD2802"/>
    <w:rsid w:val="00CD2A29"/>
    <w:rsid w:val="00CD33B7"/>
    <w:rsid w:val="00CD3D01"/>
    <w:rsid w:val="00CD41AA"/>
    <w:rsid w:val="00CD434B"/>
    <w:rsid w:val="00CD49C8"/>
    <w:rsid w:val="00CD51BB"/>
    <w:rsid w:val="00CD5B75"/>
    <w:rsid w:val="00CD5C43"/>
    <w:rsid w:val="00CD5F79"/>
    <w:rsid w:val="00CD6101"/>
    <w:rsid w:val="00CD61DC"/>
    <w:rsid w:val="00CD6670"/>
    <w:rsid w:val="00CD6672"/>
    <w:rsid w:val="00CD7776"/>
    <w:rsid w:val="00CD77F0"/>
    <w:rsid w:val="00CE0208"/>
    <w:rsid w:val="00CE0BEE"/>
    <w:rsid w:val="00CE123B"/>
    <w:rsid w:val="00CE141F"/>
    <w:rsid w:val="00CE16D0"/>
    <w:rsid w:val="00CE1B35"/>
    <w:rsid w:val="00CE1BE3"/>
    <w:rsid w:val="00CE1D1E"/>
    <w:rsid w:val="00CE2603"/>
    <w:rsid w:val="00CE274E"/>
    <w:rsid w:val="00CE3218"/>
    <w:rsid w:val="00CE3303"/>
    <w:rsid w:val="00CE37E7"/>
    <w:rsid w:val="00CE3B87"/>
    <w:rsid w:val="00CE3DBC"/>
    <w:rsid w:val="00CE3FD4"/>
    <w:rsid w:val="00CE4046"/>
    <w:rsid w:val="00CE4B17"/>
    <w:rsid w:val="00CE4BEB"/>
    <w:rsid w:val="00CE5128"/>
    <w:rsid w:val="00CE5428"/>
    <w:rsid w:val="00CE5554"/>
    <w:rsid w:val="00CE5B64"/>
    <w:rsid w:val="00CE5BB8"/>
    <w:rsid w:val="00CE5D21"/>
    <w:rsid w:val="00CE5F9C"/>
    <w:rsid w:val="00CE65F9"/>
    <w:rsid w:val="00CE6C07"/>
    <w:rsid w:val="00CE7748"/>
    <w:rsid w:val="00CE7816"/>
    <w:rsid w:val="00CF010B"/>
    <w:rsid w:val="00CF036E"/>
    <w:rsid w:val="00CF0600"/>
    <w:rsid w:val="00CF07E1"/>
    <w:rsid w:val="00CF122F"/>
    <w:rsid w:val="00CF1684"/>
    <w:rsid w:val="00CF17AC"/>
    <w:rsid w:val="00CF1829"/>
    <w:rsid w:val="00CF1CAF"/>
    <w:rsid w:val="00CF1FAA"/>
    <w:rsid w:val="00CF21C5"/>
    <w:rsid w:val="00CF29E2"/>
    <w:rsid w:val="00CF2D64"/>
    <w:rsid w:val="00CF2D76"/>
    <w:rsid w:val="00CF2E6A"/>
    <w:rsid w:val="00CF394F"/>
    <w:rsid w:val="00CF3D58"/>
    <w:rsid w:val="00CF40AC"/>
    <w:rsid w:val="00CF45B6"/>
    <w:rsid w:val="00CF4D6E"/>
    <w:rsid w:val="00CF5349"/>
    <w:rsid w:val="00CF5534"/>
    <w:rsid w:val="00CF56DB"/>
    <w:rsid w:val="00CF595B"/>
    <w:rsid w:val="00CF5D81"/>
    <w:rsid w:val="00CF5F20"/>
    <w:rsid w:val="00CF607D"/>
    <w:rsid w:val="00CF60C9"/>
    <w:rsid w:val="00CF611D"/>
    <w:rsid w:val="00CF62C9"/>
    <w:rsid w:val="00CF6DEF"/>
    <w:rsid w:val="00CF75BF"/>
    <w:rsid w:val="00CF7B60"/>
    <w:rsid w:val="00CF7BAB"/>
    <w:rsid w:val="00D00075"/>
    <w:rsid w:val="00D00607"/>
    <w:rsid w:val="00D00788"/>
    <w:rsid w:val="00D010B9"/>
    <w:rsid w:val="00D01217"/>
    <w:rsid w:val="00D012DF"/>
    <w:rsid w:val="00D01358"/>
    <w:rsid w:val="00D013A6"/>
    <w:rsid w:val="00D016EC"/>
    <w:rsid w:val="00D01786"/>
    <w:rsid w:val="00D0270E"/>
    <w:rsid w:val="00D02970"/>
    <w:rsid w:val="00D037FA"/>
    <w:rsid w:val="00D038EA"/>
    <w:rsid w:val="00D03B9B"/>
    <w:rsid w:val="00D03EFB"/>
    <w:rsid w:val="00D046CB"/>
    <w:rsid w:val="00D049BB"/>
    <w:rsid w:val="00D049D3"/>
    <w:rsid w:val="00D04A81"/>
    <w:rsid w:val="00D04F6F"/>
    <w:rsid w:val="00D051ED"/>
    <w:rsid w:val="00D052A8"/>
    <w:rsid w:val="00D05630"/>
    <w:rsid w:val="00D074F9"/>
    <w:rsid w:val="00D07552"/>
    <w:rsid w:val="00D0758A"/>
    <w:rsid w:val="00D07693"/>
    <w:rsid w:val="00D078BA"/>
    <w:rsid w:val="00D0795A"/>
    <w:rsid w:val="00D07BCB"/>
    <w:rsid w:val="00D07CFD"/>
    <w:rsid w:val="00D07F5C"/>
    <w:rsid w:val="00D07FF8"/>
    <w:rsid w:val="00D0B682"/>
    <w:rsid w:val="00D102E8"/>
    <w:rsid w:val="00D1059E"/>
    <w:rsid w:val="00D107F1"/>
    <w:rsid w:val="00D10F53"/>
    <w:rsid w:val="00D11148"/>
    <w:rsid w:val="00D111CD"/>
    <w:rsid w:val="00D11412"/>
    <w:rsid w:val="00D1149C"/>
    <w:rsid w:val="00D11D24"/>
    <w:rsid w:val="00D11EC1"/>
    <w:rsid w:val="00D11FB3"/>
    <w:rsid w:val="00D1223D"/>
    <w:rsid w:val="00D12851"/>
    <w:rsid w:val="00D12894"/>
    <w:rsid w:val="00D12D16"/>
    <w:rsid w:val="00D131E7"/>
    <w:rsid w:val="00D135D3"/>
    <w:rsid w:val="00D1400A"/>
    <w:rsid w:val="00D1418B"/>
    <w:rsid w:val="00D142F9"/>
    <w:rsid w:val="00D14340"/>
    <w:rsid w:val="00D14793"/>
    <w:rsid w:val="00D14E65"/>
    <w:rsid w:val="00D14EBB"/>
    <w:rsid w:val="00D14F65"/>
    <w:rsid w:val="00D15017"/>
    <w:rsid w:val="00D15261"/>
    <w:rsid w:val="00D153C3"/>
    <w:rsid w:val="00D154B1"/>
    <w:rsid w:val="00D154DD"/>
    <w:rsid w:val="00D157A8"/>
    <w:rsid w:val="00D15A42"/>
    <w:rsid w:val="00D15E7F"/>
    <w:rsid w:val="00D15E8A"/>
    <w:rsid w:val="00D166BE"/>
    <w:rsid w:val="00D1689E"/>
    <w:rsid w:val="00D16F7A"/>
    <w:rsid w:val="00D171A7"/>
    <w:rsid w:val="00D17AB1"/>
    <w:rsid w:val="00D17F8F"/>
    <w:rsid w:val="00D20674"/>
    <w:rsid w:val="00D20818"/>
    <w:rsid w:val="00D20A3D"/>
    <w:rsid w:val="00D20D3E"/>
    <w:rsid w:val="00D21126"/>
    <w:rsid w:val="00D21372"/>
    <w:rsid w:val="00D21684"/>
    <w:rsid w:val="00D2188E"/>
    <w:rsid w:val="00D218FC"/>
    <w:rsid w:val="00D2221A"/>
    <w:rsid w:val="00D2221E"/>
    <w:rsid w:val="00D222BF"/>
    <w:rsid w:val="00D223D5"/>
    <w:rsid w:val="00D2249A"/>
    <w:rsid w:val="00D22599"/>
    <w:rsid w:val="00D229ED"/>
    <w:rsid w:val="00D22ABB"/>
    <w:rsid w:val="00D22BEF"/>
    <w:rsid w:val="00D23193"/>
    <w:rsid w:val="00D231FA"/>
    <w:rsid w:val="00D23314"/>
    <w:rsid w:val="00D237AF"/>
    <w:rsid w:val="00D23ADE"/>
    <w:rsid w:val="00D23C07"/>
    <w:rsid w:val="00D23CB1"/>
    <w:rsid w:val="00D23DF7"/>
    <w:rsid w:val="00D23F49"/>
    <w:rsid w:val="00D242B2"/>
    <w:rsid w:val="00D2487A"/>
    <w:rsid w:val="00D2499F"/>
    <w:rsid w:val="00D24A42"/>
    <w:rsid w:val="00D24BB8"/>
    <w:rsid w:val="00D24CFE"/>
    <w:rsid w:val="00D24D7A"/>
    <w:rsid w:val="00D24E89"/>
    <w:rsid w:val="00D25453"/>
    <w:rsid w:val="00D256FB"/>
    <w:rsid w:val="00D257BE"/>
    <w:rsid w:val="00D25ACE"/>
    <w:rsid w:val="00D25D7E"/>
    <w:rsid w:val="00D25D91"/>
    <w:rsid w:val="00D25E45"/>
    <w:rsid w:val="00D25F0B"/>
    <w:rsid w:val="00D263EE"/>
    <w:rsid w:val="00D2656C"/>
    <w:rsid w:val="00D26F43"/>
    <w:rsid w:val="00D27319"/>
    <w:rsid w:val="00D27766"/>
    <w:rsid w:val="00D279B7"/>
    <w:rsid w:val="00D27B3C"/>
    <w:rsid w:val="00D27D34"/>
    <w:rsid w:val="00D27F62"/>
    <w:rsid w:val="00D30150"/>
    <w:rsid w:val="00D3038E"/>
    <w:rsid w:val="00D3046E"/>
    <w:rsid w:val="00D309E9"/>
    <w:rsid w:val="00D30DA3"/>
    <w:rsid w:val="00D30F79"/>
    <w:rsid w:val="00D3112E"/>
    <w:rsid w:val="00D31502"/>
    <w:rsid w:val="00D31C7C"/>
    <w:rsid w:val="00D32067"/>
    <w:rsid w:val="00D323F3"/>
    <w:rsid w:val="00D32BCA"/>
    <w:rsid w:val="00D32CF0"/>
    <w:rsid w:val="00D32D1B"/>
    <w:rsid w:val="00D32D4C"/>
    <w:rsid w:val="00D32E4B"/>
    <w:rsid w:val="00D3359C"/>
    <w:rsid w:val="00D33895"/>
    <w:rsid w:val="00D33925"/>
    <w:rsid w:val="00D33981"/>
    <w:rsid w:val="00D33C42"/>
    <w:rsid w:val="00D346D1"/>
    <w:rsid w:val="00D34BCC"/>
    <w:rsid w:val="00D34FE8"/>
    <w:rsid w:val="00D351A3"/>
    <w:rsid w:val="00D35661"/>
    <w:rsid w:val="00D35B12"/>
    <w:rsid w:val="00D35D06"/>
    <w:rsid w:val="00D3601C"/>
    <w:rsid w:val="00D36394"/>
    <w:rsid w:val="00D363D2"/>
    <w:rsid w:val="00D371EC"/>
    <w:rsid w:val="00D373BA"/>
    <w:rsid w:val="00D3776A"/>
    <w:rsid w:val="00D37A17"/>
    <w:rsid w:val="00D37E8F"/>
    <w:rsid w:val="00D401BB"/>
    <w:rsid w:val="00D40550"/>
    <w:rsid w:val="00D408AE"/>
    <w:rsid w:val="00D40B62"/>
    <w:rsid w:val="00D40DEE"/>
    <w:rsid w:val="00D41065"/>
    <w:rsid w:val="00D41197"/>
    <w:rsid w:val="00D411EB"/>
    <w:rsid w:val="00D41490"/>
    <w:rsid w:val="00D41B4C"/>
    <w:rsid w:val="00D423CD"/>
    <w:rsid w:val="00D423F6"/>
    <w:rsid w:val="00D4294B"/>
    <w:rsid w:val="00D429EF"/>
    <w:rsid w:val="00D43830"/>
    <w:rsid w:val="00D43842"/>
    <w:rsid w:val="00D438A9"/>
    <w:rsid w:val="00D43928"/>
    <w:rsid w:val="00D43A7E"/>
    <w:rsid w:val="00D44111"/>
    <w:rsid w:val="00D44804"/>
    <w:rsid w:val="00D44A02"/>
    <w:rsid w:val="00D44AF0"/>
    <w:rsid w:val="00D44DEF"/>
    <w:rsid w:val="00D4534D"/>
    <w:rsid w:val="00D45494"/>
    <w:rsid w:val="00D45606"/>
    <w:rsid w:val="00D4609E"/>
    <w:rsid w:val="00D46385"/>
    <w:rsid w:val="00D46410"/>
    <w:rsid w:val="00D46A3B"/>
    <w:rsid w:val="00D47194"/>
    <w:rsid w:val="00D479FA"/>
    <w:rsid w:val="00D47B0B"/>
    <w:rsid w:val="00D50160"/>
    <w:rsid w:val="00D502D1"/>
    <w:rsid w:val="00D50516"/>
    <w:rsid w:val="00D50A26"/>
    <w:rsid w:val="00D51726"/>
    <w:rsid w:val="00D51A35"/>
    <w:rsid w:val="00D51E3C"/>
    <w:rsid w:val="00D52762"/>
    <w:rsid w:val="00D52B4D"/>
    <w:rsid w:val="00D53207"/>
    <w:rsid w:val="00D53357"/>
    <w:rsid w:val="00D53664"/>
    <w:rsid w:val="00D53684"/>
    <w:rsid w:val="00D536FE"/>
    <w:rsid w:val="00D537A8"/>
    <w:rsid w:val="00D537CC"/>
    <w:rsid w:val="00D53D44"/>
    <w:rsid w:val="00D543F0"/>
    <w:rsid w:val="00D543FB"/>
    <w:rsid w:val="00D54D05"/>
    <w:rsid w:val="00D554AA"/>
    <w:rsid w:val="00D55748"/>
    <w:rsid w:val="00D55A8C"/>
    <w:rsid w:val="00D55AEB"/>
    <w:rsid w:val="00D55FEC"/>
    <w:rsid w:val="00D5653B"/>
    <w:rsid w:val="00D565C8"/>
    <w:rsid w:val="00D5683C"/>
    <w:rsid w:val="00D5700E"/>
    <w:rsid w:val="00D5728B"/>
    <w:rsid w:val="00D5734C"/>
    <w:rsid w:val="00D5756E"/>
    <w:rsid w:val="00D576D1"/>
    <w:rsid w:val="00D578BA"/>
    <w:rsid w:val="00D57B1E"/>
    <w:rsid w:val="00D57C6F"/>
    <w:rsid w:val="00D6003E"/>
    <w:rsid w:val="00D60198"/>
    <w:rsid w:val="00D60386"/>
    <w:rsid w:val="00D607C8"/>
    <w:rsid w:val="00D6095E"/>
    <w:rsid w:val="00D60C90"/>
    <w:rsid w:val="00D61108"/>
    <w:rsid w:val="00D611B8"/>
    <w:rsid w:val="00D61245"/>
    <w:rsid w:val="00D61251"/>
    <w:rsid w:val="00D612CD"/>
    <w:rsid w:val="00D613C0"/>
    <w:rsid w:val="00D61D05"/>
    <w:rsid w:val="00D62863"/>
    <w:rsid w:val="00D6297B"/>
    <w:rsid w:val="00D62ACE"/>
    <w:rsid w:val="00D62BFA"/>
    <w:rsid w:val="00D62E54"/>
    <w:rsid w:val="00D62F8F"/>
    <w:rsid w:val="00D63071"/>
    <w:rsid w:val="00D631B9"/>
    <w:rsid w:val="00D631D6"/>
    <w:rsid w:val="00D633CF"/>
    <w:rsid w:val="00D63AA5"/>
    <w:rsid w:val="00D63C9E"/>
    <w:rsid w:val="00D64353"/>
    <w:rsid w:val="00D64749"/>
    <w:rsid w:val="00D658B0"/>
    <w:rsid w:val="00D6595A"/>
    <w:rsid w:val="00D65DE3"/>
    <w:rsid w:val="00D66098"/>
    <w:rsid w:val="00D6641A"/>
    <w:rsid w:val="00D6649B"/>
    <w:rsid w:val="00D6698B"/>
    <w:rsid w:val="00D66B2A"/>
    <w:rsid w:val="00D675BA"/>
    <w:rsid w:val="00D677AF"/>
    <w:rsid w:val="00D67FCE"/>
    <w:rsid w:val="00D7005F"/>
    <w:rsid w:val="00D705E7"/>
    <w:rsid w:val="00D70F5E"/>
    <w:rsid w:val="00D7130E"/>
    <w:rsid w:val="00D71AC3"/>
    <w:rsid w:val="00D72199"/>
    <w:rsid w:val="00D7233D"/>
    <w:rsid w:val="00D723A1"/>
    <w:rsid w:val="00D7260C"/>
    <w:rsid w:val="00D727E5"/>
    <w:rsid w:val="00D73116"/>
    <w:rsid w:val="00D733FE"/>
    <w:rsid w:val="00D74014"/>
    <w:rsid w:val="00D742BD"/>
    <w:rsid w:val="00D74367"/>
    <w:rsid w:val="00D744EF"/>
    <w:rsid w:val="00D745D1"/>
    <w:rsid w:val="00D74C63"/>
    <w:rsid w:val="00D74E6C"/>
    <w:rsid w:val="00D74F02"/>
    <w:rsid w:val="00D75A05"/>
    <w:rsid w:val="00D75F7A"/>
    <w:rsid w:val="00D761FF"/>
    <w:rsid w:val="00D7640E"/>
    <w:rsid w:val="00D766D9"/>
    <w:rsid w:val="00D769F8"/>
    <w:rsid w:val="00D76F8A"/>
    <w:rsid w:val="00D77308"/>
    <w:rsid w:val="00D7730A"/>
    <w:rsid w:val="00D77672"/>
    <w:rsid w:val="00D777A8"/>
    <w:rsid w:val="00D77B89"/>
    <w:rsid w:val="00D77D27"/>
    <w:rsid w:val="00D800D9"/>
    <w:rsid w:val="00D802D7"/>
    <w:rsid w:val="00D80A06"/>
    <w:rsid w:val="00D80CBC"/>
    <w:rsid w:val="00D813A9"/>
    <w:rsid w:val="00D81780"/>
    <w:rsid w:val="00D8188D"/>
    <w:rsid w:val="00D8228C"/>
    <w:rsid w:val="00D82394"/>
    <w:rsid w:val="00D8298F"/>
    <w:rsid w:val="00D82C6A"/>
    <w:rsid w:val="00D82FE9"/>
    <w:rsid w:val="00D8302A"/>
    <w:rsid w:val="00D838B7"/>
    <w:rsid w:val="00D83E22"/>
    <w:rsid w:val="00D84467"/>
    <w:rsid w:val="00D84A7E"/>
    <w:rsid w:val="00D84B43"/>
    <w:rsid w:val="00D84CE4"/>
    <w:rsid w:val="00D84F96"/>
    <w:rsid w:val="00D8555F"/>
    <w:rsid w:val="00D85602"/>
    <w:rsid w:val="00D85803"/>
    <w:rsid w:val="00D85CD1"/>
    <w:rsid w:val="00D85D06"/>
    <w:rsid w:val="00D85F40"/>
    <w:rsid w:val="00D8624B"/>
    <w:rsid w:val="00D86675"/>
    <w:rsid w:val="00D869E2"/>
    <w:rsid w:val="00D86AC5"/>
    <w:rsid w:val="00D86DB2"/>
    <w:rsid w:val="00D87161"/>
    <w:rsid w:val="00D87391"/>
    <w:rsid w:val="00D87594"/>
    <w:rsid w:val="00D879A2"/>
    <w:rsid w:val="00D87DC2"/>
    <w:rsid w:val="00D9002E"/>
    <w:rsid w:val="00D90148"/>
    <w:rsid w:val="00D9049C"/>
    <w:rsid w:val="00D908A7"/>
    <w:rsid w:val="00D909D4"/>
    <w:rsid w:val="00D90B17"/>
    <w:rsid w:val="00D91166"/>
    <w:rsid w:val="00D91203"/>
    <w:rsid w:val="00D914A4"/>
    <w:rsid w:val="00D91A83"/>
    <w:rsid w:val="00D91E5E"/>
    <w:rsid w:val="00D91EED"/>
    <w:rsid w:val="00D920F6"/>
    <w:rsid w:val="00D92151"/>
    <w:rsid w:val="00D925D0"/>
    <w:rsid w:val="00D92650"/>
    <w:rsid w:val="00D928CB"/>
    <w:rsid w:val="00D92969"/>
    <w:rsid w:val="00D93266"/>
    <w:rsid w:val="00D93A99"/>
    <w:rsid w:val="00D944A8"/>
    <w:rsid w:val="00D94597"/>
    <w:rsid w:val="00D94B94"/>
    <w:rsid w:val="00D96329"/>
    <w:rsid w:val="00D96707"/>
    <w:rsid w:val="00D9684F"/>
    <w:rsid w:val="00D96C43"/>
    <w:rsid w:val="00D96F5E"/>
    <w:rsid w:val="00D97166"/>
    <w:rsid w:val="00D971BF"/>
    <w:rsid w:val="00D97450"/>
    <w:rsid w:val="00D979D8"/>
    <w:rsid w:val="00D97C2B"/>
    <w:rsid w:val="00D97E23"/>
    <w:rsid w:val="00DA02F2"/>
    <w:rsid w:val="00DA0386"/>
    <w:rsid w:val="00DA06EA"/>
    <w:rsid w:val="00DA0734"/>
    <w:rsid w:val="00DA092B"/>
    <w:rsid w:val="00DA0A02"/>
    <w:rsid w:val="00DA0B26"/>
    <w:rsid w:val="00DA0F82"/>
    <w:rsid w:val="00DA10E6"/>
    <w:rsid w:val="00DA132B"/>
    <w:rsid w:val="00DA1578"/>
    <w:rsid w:val="00DA1974"/>
    <w:rsid w:val="00DA1A03"/>
    <w:rsid w:val="00DA2680"/>
    <w:rsid w:val="00DA2BA3"/>
    <w:rsid w:val="00DA306C"/>
    <w:rsid w:val="00DA368F"/>
    <w:rsid w:val="00DA36F0"/>
    <w:rsid w:val="00DA4112"/>
    <w:rsid w:val="00DA4B18"/>
    <w:rsid w:val="00DA4BAB"/>
    <w:rsid w:val="00DA4BFF"/>
    <w:rsid w:val="00DA4CC9"/>
    <w:rsid w:val="00DA51C2"/>
    <w:rsid w:val="00DA5895"/>
    <w:rsid w:val="00DA64BD"/>
    <w:rsid w:val="00DA7288"/>
    <w:rsid w:val="00DA7A56"/>
    <w:rsid w:val="00DA7B67"/>
    <w:rsid w:val="00DB052C"/>
    <w:rsid w:val="00DB05EA"/>
    <w:rsid w:val="00DB0C86"/>
    <w:rsid w:val="00DB0CE0"/>
    <w:rsid w:val="00DB0E93"/>
    <w:rsid w:val="00DB17D0"/>
    <w:rsid w:val="00DB1B09"/>
    <w:rsid w:val="00DB1EFC"/>
    <w:rsid w:val="00DB233E"/>
    <w:rsid w:val="00DB293C"/>
    <w:rsid w:val="00DB33BC"/>
    <w:rsid w:val="00DB34D9"/>
    <w:rsid w:val="00DB3C94"/>
    <w:rsid w:val="00DB40DB"/>
    <w:rsid w:val="00DB4186"/>
    <w:rsid w:val="00DB4582"/>
    <w:rsid w:val="00DB4CCD"/>
    <w:rsid w:val="00DB4DB8"/>
    <w:rsid w:val="00DB5539"/>
    <w:rsid w:val="00DB59A7"/>
    <w:rsid w:val="00DB59BB"/>
    <w:rsid w:val="00DB609A"/>
    <w:rsid w:val="00DB65A9"/>
    <w:rsid w:val="00DB7161"/>
    <w:rsid w:val="00DB75BB"/>
    <w:rsid w:val="00DB768E"/>
    <w:rsid w:val="00DB7C93"/>
    <w:rsid w:val="00DC1659"/>
    <w:rsid w:val="00DC1E22"/>
    <w:rsid w:val="00DC2008"/>
    <w:rsid w:val="00DC2501"/>
    <w:rsid w:val="00DC25E0"/>
    <w:rsid w:val="00DC26C9"/>
    <w:rsid w:val="00DC27F9"/>
    <w:rsid w:val="00DC29E6"/>
    <w:rsid w:val="00DC2AFE"/>
    <w:rsid w:val="00DC2CFC"/>
    <w:rsid w:val="00DC32C0"/>
    <w:rsid w:val="00DC35E4"/>
    <w:rsid w:val="00DC398D"/>
    <w:rsid w:val="00DC3BF4"/>
    <w:rsid w:val="00DC3DAF"/>
    <w:rsid w:val="00DC3E48"/>
    <w:rsid w:val="00DC4053"/>
    <w:rsid w:val="00DC42CB"/>
    <w:rsid w:val="00DC4816"/>
    <w:rsid w:val="00DC4B7C"/>
    <w:rsid w:val="00DC591C"/>
    <w:rsid w:val="00DC5A90"/>
    <w:rsid w:val="00DC60BC"/>
    <w:rsid w:val="00DC63A9"/>
    <w:rsid w:val="00DC651C"/>
    <w:rsid w:val="00DC67FE"/>
    <w:rsid w:val="00DC6969"/>
    <w:rsid w:val="00DC6BB3"/>
    <w:rsid w:val="00DC6E2F"/>
    <w:rsid w:val="00DC6FF9"/>
    <w:rsid w:val="00DC74FC"/>
    <w:rsid w:val="00DD0277"/>
    <w:rsid w:val="00DD03F6"/>
    <w:rsid w:val="00DD0614"/>
    <w:rsid w:val="00DD073A"/>
    <w:rsid w:val="00DD0A09"/>
    <w:rsid w:val="00DD125D"/>
    <w:rsid w:val="00DD1446"/>
    <w:rsid w:val="00DD1789"/>
    <w:rsid w:val="00DD18B5"/>
    <w:rsid w:val="00DD1E47"/>
    <w:rsid w:val="00DD269B"/>
    <w:rsid w:val="00DD2B14"/>
    <w:rsid w:val="00DD2C1D"/>
    <w:rsid w:val="00DD2D71"/>
    <w:rsid w:val="00DD2D73"/>
    <w:rsid w:val="00DD2FF2"/>
    <w:rsid w:val="00DD3063"/>
    <w:rsid w:val="00DD3722"/>
    <w:rsid w:val="00DD38DC"/>
    <w:rsid w:val="00DD3BF4"/>
    <w:rsid w:val="00DD3C3F"/>
    <w:rsid w:val="00DD3F57"/>
    <w:rsid w:val="00DD44E7"/>
    <w:rsid w:val="00DD4F41"/>
    <w:rsid w:val="00DD60E1"/>
    <w:rsid w:val="00DD62B5"/>
    <w:rsid w:val="00DD6479"/>
    <w:rsid w:val="00DD68BA"/>
    <w:rsid w:val="00DD6A54"/>
    <w:rsid w:val="00DD7149"/>
    <w:rsid w:val="00DD7158"/>
    <w:rsid w:val="00DD7293"/>
    <w:rsid w:val="00DD77E1"/>
    <w:rsid w:val="00DD7D22"/>
    <w:rsid w:val="00DD7F19"/>
    <w:rsid w:val="00DE010D"/>
    <w:rsid w:val="00DE0155"/>
    <w:rsid w:val="00DE0519"/>
    <w:rsid w:val="00DE0D07"/>
    <w:rsid w:val="00DE128B"/>
    <w:rsid w:val="00DE17AE"/>
    <w:rsid w:val="00DE207B"/>
    <w:rsid w:val="00DE2226"/>
    <w:rsid w:val="00DE2500"/>
    <w:rsid w:val="00DE2C1E"/>
    <w:rsid w:val="00DE2CC4"/>
    <w:rsid w:val="00DE345A"/>
    <w:rsid w:val="00DE355D"/>
    <w:rsid w:val="00DE37A6"/>
    <w:rsid w:val="00DE3B31"/>
    <w:rsid w:val="00DE3F56"/>
    <w:rsid w:val="00DE408F"/>
    <w:rsid w:val="00DE426F"/>
    <w:rsid w:val="00DE4344"/>
    <w:rsid w:val="00DE43E6"/>
    <w:rsid w:val="00DE4856"/>
    <w:rsid w:val="00DE4B1F"/>
    <w:rsid w:val="00DE4EA1"/>
    <w:rsid w:val="00DE5569"/>
    <w:rsid w:val="00DE5598"/>
    <w:rsid w:val="00DE56DD"/>
    <w:rsid w:val="00DE598F"/>
    <w:rsid w:val="00DE5EC7"/>
    <w:rsid w:val="00DE62D4"/>
    <w:rsid w:val="00DE64BB"/>
    <w:rsid w:val="00DE6B30"/>
    <w:rsid w:val="00DE6E48"/>
    <w:rsid w:val="00DE6EB7"/>
    <w:rsid w:val="00DE70A6"/>
    <w:rsid w:val="00DE76C1"/>
    <w:rsid w:val="00DE778A"/>
    <w:rsid w:val="00DE79F3"/>
    <w:rsid w:val="00DE7EBA"/>
    <w:rsid w:val="00DF0513"/>
    <w:rsid w:val="00DF05DC"/>
    <w:rsid w:val="00DF095A"/>
    <w:rsid w:val="00DF0BC5"/>
    <w:rsid w:val="00DF0F65"/>
    <w:rsid w:val="00DF0F7A"/>
    <w:rsid w:val="00DF11E8"/>
    <w:rsid w:val="00DF1418"/>
    <w:rsid w:val="00DF180A"/>
    <w:rsid w:val="00DF1C8F"/>
    <w:rsid w:val="00DF21BB"/>
    <w:rsid w:val="00DF2C00"/>
    <w:rsid w:val="00DF2D69"/>
    <w:rsid w:val="00DF2F4D"/>
    <w:rsid w:val="00DF3167"/>
    <w:rsid w:val="00DF34DC"/>
    <w:rsid w:val="00DF34F9"/>
    <w:rsid w:val="00DF35D6"/>
    <w:rsid w:val="00DF3AFA"/>
    <w:rsid w:val="00DF45AB"/>
    <w:rsid w:val="00DF468F"/>
    <w:rsid w:val="00DF46B3"/>
    <w:rsid w:val="00DF4906"/>
    <w:rsid w:val="00DF4A1F"/>
    <w:rsid w:val="00DF5135"/>
    <w:rsid w:val="00DF5A12"/>
    <w:rsid w:val="00DF5BCD"/>
    <w:rsid w:val="00DF5CF5"/>
    <w:rsid w:val="00DF5D89"/>
    <w:rsid w:val="00DF6964"/>
    <w:rsid w:val="00DF6A52"/>
    <w:rsid w:val="00DF6CFD"/>
    <w:rsid w:val="00DF70C8"/>
    <w:rsid w:val="00DF73B8"/>
    <w:rsid w:val="00DF7AB3"/>
    <w:rsid w:val="00E00087"/>
    <w:rsid w:val="00E001A9"/>
    <w:rsid w:val="00E00619"/>
    <w:rsid w:val="00E00954"/>
    <w:rsid w:val="00E00A5A"/>
    <w:rsid w:val="00E00A6C"/>
    <w:rsid w:val="00E00A80"/>
    <w:rsid w:val="00E00BD6"/>
    <w:rsid w:val="00E00CBB"/>
    <w:rsid w:val="00E01108"/>
    <w:rsid w:val="00E011C3"/>
    <w:rsid w:val="00E013EB"/>
    <w:rsid w:val="00E01590"/>
    <w:rsid w:val="00E01CA6"/>
    <w:rsid w:val="00E0293C"/>
    <w:rsid w:val="00E02C06"/>
    <w:rsid w:val="00E03603"/>
    <w:rsid w:val="00E03699"/>
    <w:rsid w:val="00E03A6F"/>
    <w:rsid w:val="00E03CA2"/>
    <w:rsid w:val="00E03E13"/>
    <w:rsid w:val="00E0404F"/>
    <w:rsid w:val="00E040C8"/>
    <w:rsid w:val="00E041B1"/>
    <w:rsid w:val="00E0429B"/>
    <w:rsid w:val="00E045A7"/>
    <w:rsid w:val="00E05388"/>
    <w:rsid w:val="00E05549"/>
    <w:rsid w:val="00E05735"/>
    <w:rsid w:val="00E058DF"/>
    <w:rsid w:val="00E061D5"/>
    <w:rsid w:val="00E06719"/>
    <w:rsid w:val="00E06747"/>
    <w:rsid w:val="00E06A00"/>
    <w:rsid w:val="00E07585"/>
    <w:rsid w:val="00E075FD"/>
    <w:rsid w:val="00E07638"/>
    <w:rsid w:val="00E07E2C"/>
    <w:rsid w:val="00E10602"/>
    <w:rsid w:val="00E10BE8"/>
    <w:rsid w:val="00E10E83"/>
    <w:rsid w:val="00E11015"/>
    <w:rsid w:val="00E112F0"/>
    <w:rsid w:val="00E117CC"/>
    <w:rsid w:val="00E11B45"/>
    <w:rsid w:val="00E11C5D"/>
    <w:rsid w:val="00E11DE6"/>
    <w:rsid w:val="00E11EE5"/>
    <w:rsid w:val="00E1211B"/>
    <w:rsid w:val="00E12297"/>
    <w:rsid w:val="00E1280F"/>
    <w:rsid w:val="00E12875"/>
    <w:rsid w:val="00E12894"/>
    <w:rsid w:val="00E1399F"/>
    <w:rsid w:val="00E13D40"/>
    <w:rsid w:val="00E13FB2"/>
    <w:rsid w:val="00E144AD"/>
    <w:rsid w:val="00E144DC"/>
    <w:rsid w:val="00E14687"/>
    <w:rsid w:val="00E14948"/>
    <w:rsid w:val="00E14BFC"/>
    <w:rsid w:val="00E15346"/>
    <w:rsid w:val="00E154A3"/>
    <w:rsid w:val="00E15C15"/>
    <w:rsid w:val="00E15CF6"/>
    <w:rsid w:val="00E16AE2"/>
    <w:rsid w:val="00E176D4"/>
    <w:rsid w:val="00E17B56"/>
    <w:rsid w:val="00E17BB2"/>
    <w:rsid w:val="00E17D33"/>
    <w:rsid w:val="00E20170"/>
    <w:rsid w:val="00E2030B"/>
    <w:rsid w:val="00E20AD4"/>
    <w:rsid w:val="00E20D56"/>
    <w:rsid w:val="00E20D7D"/>
    <w:rsid w:val="00E20E95"/>
    <w:rsid w:val="00E21289"/>
    <w:rsid w:val="00E21630"/>
    <w:rsid w:val="00E21B73"/>
    <w:rsid w:val="00E22512"/>
    <w:rsid w:val="00E233EA"/>
    <w:rsid w:val="00E234F8"/>
    <w:rsid w:val="00E2351A"/>
    <w:rsid w:val="00E2365A"/>
    <w:rsid w:val="00E23F31"/>
    <w:rsid w:val="00E2416A"/>
    <w:rsid w:val="00E24925"/>
    <w:rsid w:val="00E24F61"/>
    <w:rsid w:val="00E24FF8"/>
    <w:rsid w:val="00E2535E"/>
    <w:rsid w:val="00E25576"/>
    <w:rsid w:val="00E255A8"/>
    <w:rsid w:val="00E25968"/>
    <w:rsid w:val="00E259B8"/>
    <w:rsid w:val="00E261A6"/>
    <w:rsid w:val="00E26474"/>
    <w:rsid w:val="00E264D8"/>
    <w:rsid w:val="00E26591"/>
    <w:rsid w:val="00E26979"/>
    <w:rsid w:val="00E26AC2"/>
    <w:rsid w:val="00E26BCC"/>
    <w:rsid w:val="00E26DBE"/>
    <w:rsid w:val="00E275BF"/>
    <w:rsid w:val="00E276D7"/>
    <w:rsid w:val="00E27859"/>
    <w:rsid w:val="00E27AC0"/>
    <w:rsid w:val="00E27C94"/>
    <w:rsid w:val="00E27D1A"/>
    <w:rsid w:val="00E30271"/>
    <w:rsid w:val="00E307BD"/>
    <w:rsid w:val="00E30EB6"/>
    <w:rsid w:val="00E3111B"/>
    <w:rsid w:val="00E31336"/>
    <w:rsid w:val="00E31763"/>
    <w:rsid w:val="00E31ACF"/>
    <w:rsid w:val="00E31E17"/>
    <w:rsid w:val="00E31E7F"/>
    <w:rsid w:val="00E32400"/>
    <w:rsid w:val="00E32A79"/>
    <w:rsid w:val="00E32D24"/>
    <w:rsid w:val="00E32FD4"/>
    <w:rsid w:val="00E33436"/>
    <w:rsid w:val="00E3350D"/>
    <w:rsid w:val="00E3371F"/>
    <w:rsid w:val="00E33C44"/>
    <w:rsid w:val="00E33F69"/>
    <w:rsid w:val="00E340AB"/>
    <w:rsid w:val="00E34158"/>
    <w:rsid w:val="00E3434B"/>
    <w:rsid w:val="00E343A3"/>
    <w:rsid w:val="00E345A6"/>
    <w:rsid w:val="00E34713"/>
    <w:rsid w:val="00E347D5"/>
    <w:rsid w:val="00E348C8"/>
    <w:rsid w:val="00E349BB"/>
    <w:rsid w:val="00E356BF"/>
    <w:rsid w:val="00E357F7"/>
    <w:rsid w:val="00E35EEC"/>
    <w:rsid w:val="00E35EF4"/>
    <w:rsid w:val="00E35F67"/>
    <w:rsid w:val="00E36CDD"/>
    <w:rsid w:val="00E36E86"/>
    <w:rsid w:val="00E3732D"/>
    <w:rsid w:val="00E3734C"/>
    <w:rsid w:val="00E37AF2"/>
    <w:rsid w:val="00E37D97"/>
    <w:rsid w:val="00E40033"/>
    <w:rsid w:val="00E4061D"/>
    <w:rsid w:val="00E40920"/>
    <w:rsid w:val="00E41223"/>
    <w:rsid w:val="00E412E4"/>
    <w:rsid w:val="00E41445"/>
    <w:rsid w:val="00E4151B"/>
    <w:rsid w:val="00E415D8"/>
    <w:rsid w:val="00E41735"/>
    <w:rsid w:val="00E41A78"/>
    <w:rsid w:val="00E41F24"/>
    <w:rsid w:val="00E421E3"/>
    <w:rsid w:val="00E42577"/>
    <w:rsid w:val="00E42991"/>
    <w:rsid w:val="00E43767"/>
    <w:rsid w:val="00E44563"/>
    <w:rsid w:val="00E4496D"/>
    <w:rsid w:val="00E449F6"/>
    <w:rsid w:val="00E44C4B"/>
    <w:rsid w:val="00E44FDA"/>
    <w:rsid w:val="00E45120"/>
    <w:rsid w:val="00E451EC"/>
    <w:rsid w:val="00E4530D"/>
    <w:rsid w:val="00E45595"/>
    <w:rsid w:val="00E459EE"/>
    <w:rsid w:val="00E45B23"/>
    <w:rsid w:val="00E45B8B"/>
    <w:rsid w:val="00E45EBE"/>
    <w:rsid w:val="00E4639E"/>
    <w:rsid w:val="00E46782"/>
    <w:rsid w:val="00E468E2"/>
    <w:rsid w:val="00E46B8C"/>
    <w:rsid w:val="00E4712E"/>
    <w:rsid w:val="00E47501"/>
    <w:rsid w:val="00E47506"/>
    <w:rsid w:val="00E47591"/>
    <w:rsid w:val="00E47596"/>
    <w:rsid w:val="00E4765B"/>
    <w:rsid w:val="00E500E3"/>
    <w:rsid w:val="00E502F6"/>
    <w:rsid w:val="00E503C4"/>
    <w:rsid w:val="00E5042F"/>
    <w:rsid w:val="00E507AD"/>
    <w:rsid w:val="00E508C8"/>
    <w:rsid w:val="00E515D0"/>
    <w:rsid w:val="00E5199F"/>
    <w:rsid w:val="00E51B2E"/>
    <w:rsid w:val="00E52116"/>
    <w:rsid w:val="00E522BD"/>
    <w:rsid w:val="00E5274A"/>
    <w:rsid w:val="00E528A3"/>
    <w:rsid w:val="00E52AA0"/>
    <w:rsid w:val="00E52C25"/>
    <w:rsid w:val="00E52DDD"/>
    <w:rsid w:val="00E52DE1"/>
    <w:rsid w:val="00E53A0B"/>
    <w:rsid w:val="00E54089"/>
    <w:rsid w:val="00E540E6"/>
    <w:rsid w:val="00E54578"/>
    <w:rsid w:val="00E545AA"/>
    <w:rsid w:val="00E54A6F"/>
    <w:rsid w:val="00E54B87"/>
    <w:rsid w:val="00E55802"/>
    <w:rsid w:val="00E55C16"/>
    <w:rsid w:val="00E55ED2"/>
    <w:rsid w:val="00E56013"/>
    <w:rsid w:val="00E560B3"/>
    <w:rsid w:val="00E5635E"/>
    <w:rsid w:val="00E56387"/>
    <w:rsid w:val="00E56513"/>
    <w:rsid w:val="00E56719"/>
    <w:rsid w:val="00E56D3E"/>
    <w:rsid w:val="00E56F45"/>
    <w:rsid w:val="00E571B1"/>
    <w:rsid w:val="00E57286"/>
    <w:rsid w:val="00E576EB"/>
    <w:rsid w:val="00E57F57"/>
    <w:rsid w:val="00E60282"/>
    <w:rsid w:val="00E6085D"/>
    <w:rsid w:val="00E60EB6"/>
    <w:rsid w:val="00E60F39"/>
    <w:rsid w:val="00E60FB5"/>
    <w:rsid w:val="00E61ABC"/>
    <w:rsid w:val="00E6258F"/>
    <w:rsid w:val="00E62660"/>
    <w:rsid w:val="00E62676"/>
    <w:rsid w:val="00E626F7"/>
    <w:rsid w:val="00E627BB"/>
    <w:rsid w:val="00E63104"/>
    <w:rsid w:val="00E63186"/>
    <w:rsid w:val="00E632D0"/>
    <w:rsid w:val="00E64054"/>
    <w:rsid w:val="00E64583"/>
    <w:rsid w:val="00E64596"/>
    <w:rsid w:val="00E6463E"/>
    <w:rsid w:val="00E646B9"/>
    <w:rsid w:val="00E64751"/>
    <w:rsid w:val="00E64CA1"/>
    <w:rsid w:val="00E64F63"/>
    <w:rsid w:val="00E65718"/>
    <w:rsid w:val="00E65A33"/>
    <w:rsid w:val="00E65A4A"/>
    <w:rsid w:val="00E66628"/>
    <w:rsid w:val="00E666FD"/>
    <w:rsid w:val="00E66DF0"/>
    <w:rsid w:val="00E67198"/>
    <w:rsid w:val="00E67BB3"/>
    <w:rsid w:val="00E67BF3"/>
    <w:rsid w:val="00E703A6"/>
    <w:rsid w:val="00E703EE"/>
    <w:rsid w:val="00E705FD"/>
    <w:rsid w:val="00E70A9A"/>
    <w:rsid w:val="00E70D6F"/>
    <w:rsid w:val="00E71295"/>
    <w:rsid w:val="00E7199B"/>
    <w:rsid w:val="00E71A4D"/>
    <w:rsid w:val="00E71E91"/>
    <w:rsid w:val="00E71EC4"/>
    <w:rsid w:val="00E7260F"/>
    <w:rsid w:val="00E726AB"/>
    <w:rsid w:val="00E72AA9"/>
    <w:rsid w:val="00E72B1B"/>
    <w:rsid w:val="00E72D2E"/>
    <w:rsid w:val="00E72E69"/>
    <w:rsid w:val="00E73093"/>
    <w:rsid w:val="00E730E3"/>
    <w:rsid w:val="00E730FA"/>
    <w:rsid w:val="00E73472"/>
    <w:rsid w:val="00E73866"/>
    <w:rsid w:val="00E738CC"/>
    <w:rsid w:val="00E73F7C"/>
    <w:rsid w:val="00E74192"/>
    <w:rsid w:val="00E74245"/>
    <w:rsid w:val="00E74274"/>
    <w:rsid w:val="00E74AF9"/>
    <w:rsid w:val="00E74F1E"/>
    <w:rsid w:val="00E75E68"/>
    <w:rsid w:val="00E76121"/>
    <w:rsid w:val="00E76450"/>
    <w:rsid w:val="00E764F7"/>
    <w:rsid w:val="00E765F1"/>
    <w:rsid w:val="00E779F6"/>
    <w:rsid w:val="00E801A1"/>
    <w:rsid w:val="00E80243"/>
    <w:rsid w:val="00E802C4"/>
    <w:rsid w:val="00E8044F"/>
    <w:rsid w:val="00E80F19"/>
    <w:rsid w:val="00E80F62"/>
    <w:rsid w:val="00E8176D"/>
    <w:rsid w:val="00E818F9"/>
    <w:rsid w:val="00E81DB8"/>
    <w:rsid w:val="00E82268"/>
    <w:rsid w:val="00E82345"/>
    <w:rsid w:val="00E8257D"/>
    <w:rsid w:val="00E82731"/>
    <w:rsid w:val="00E828A0"/>
    <w:rsid w:val="00E829EC"/>
    <w:rsid w:val="00E82D65"/>
    <w:rsid w:val="00E82F53"/>
    <w:rsid w:val="00E83106"/>
    <w:rsid w:val="00E8392E"/>
    <w:rsid w:val="00E839DF"/>
    <w:rsid w:val="00E83BFA"/>
    <w:rsid w:val="00E83DEC"/>
    <w:rsid w:val="00E84064"/>
    <w:rsid w:val="00E8424E"/>
    <w:rsid w:val="00E84FC3"/>
    <w:rsid w:val="00E85082"/>
    <w:rsid w:val="00E851BB"/>
    <w:rsid w:val="00E85575"/>
    <w:rsid w:val="00E86331"/>
    <w:rsid w:val="00E865C0"/>
    <w:rsid w:val="00E87141"/>
    <w:rsid w:val="00E87339"/>
    <w:rsid w:val="00E87892"/>
    <w:rsid w:val="00E87AD8"/>
    <w:rsid w:val="00E87C92"/>
    <w:rsid w:val="00E903A8"/>
    <w:rsid w:val="00E90771"/>
    <w:rsid w:val="00E90A63"/>
    <w:rsid w:val="00E9107F"/>
    <w:rsid w:val="00E91322"/>
    <w:rsid w:val="00E9154F"/>
    <w:rsid w:val="00E91690"/>
    <w:rsid w:val="00E91AC5"/>
    <w:rsid w:val="00E91BC5"/>
    <w:rsid w:val="00E91C67"/>
    <w:rsid w:val="00E91DD0"/>
    <w:rsid w:val="00E921C5"/>
    <w:rsid w:val="00E927E9"/>
    <w:rsid w:val="00E92F3F"/>
    <w:rsid w:val="00E936BB"/>
    <w:rsid w:val="00E93843"/>
    <w:rsid w:val="00E939DC"/>
    <w:rsid w:val="00E93B21"/>
    <w:rsid w:val="00E9455F"/>
    <w:rsid w:val="00E9467E"/>
    <w:rsid w:val="00E946F2"/>
    <w:rsid w:val="00E9471E"/>
    <w:rsid w:val="00E94949"/>
    <w:rsid w:val="00E94ED5"/>
    <w:rsid w:val="00E9553E"/>
    <w:rsid w:val="00E95568"/>
    <w:rsid w:val="00E95B25"/>
    <w:rsid w:val="00E95D12"/>
    <w:rsid w:val="00E95D85"/>
    <w:rsid w:val="00E962CD"/>
    <w:rsid w:val="00E964B8"/>
    <w:rsid w:val="00E964F4"/>
    <w:rsid w:val="00E96675"/>
    <w:rsid w:val="00E96F87"/>
    <w:rsid w:val="00E970B6"/>
    <w:rsid w:val="00E978BA"/>
    <w:rsid w:val="00E9799C"/>
    <w:rsid w:val="00E97D3E"/>
    <w:rsid w:val="00EA0785"/>
    <w:rsid w:val="00EA0C12"/>
    <w:rsid w:val="00EA0E75"/>
    <w:rsid w:val="00EA1FE1"/>
    <w:rsid w:val="00EA20FD"/>
    <w:rsid w:val="00EA2132"/>
    <w:rsid w:val="00EA2248"/>
    <w:rsid w:val="00EA2C99"/>
    <w:rsid w:val="00EA2ED7"/>
    <w:rsid w:val="00EA2F05"/>
    <w:rsid w:val="00EA2F79"/>
    <w:rsid w:val="00EA30AB"/>
    <w:rsid w:val="00EA3165"/>
    <w:rsid w:val="00EA31E6"/>
    <w:rsid w:val="00EA3319"/>
    <w:rsid w:val="00EA3499"/>
    <w:rsid w:val="00EA3585"/>
    <w:rsid w:val="00EA36C7"/>
    <w:rsid w:val="00EA384D"/>
    <w:rsid w:val="00EA39D7"/>
    <w:rsid w:val="00EA3AAE"/>
    <w:rsid w:val="00EA3E00"/>
    <w:rsid w:val="00EA411D"/>
    <w:rsid w:val="00EA415A"/>
    <w:rsid w:val="00EA41BE"/>
    <w:rsid w:val="00EA44A3"/>
    <w:rsid w:val="00EA5026"/>
    <w:rsid w:val="00EA507F"/>
    <w:rsid w:val="00EA515D"/>
    <w:rsid w:val="00EA58C2"/>
    <w:rsid w:val="00EA5978"/>
    <w:rsid w:val="00EA59C5"/>
    <w:rsid w:val="00EA59DF"/>
    <w:rsid w:val="00EA5B74"/>
    <w:rsid w:val="00EA5D34"/>
    <w:rsid w:val="00EA5DAB"/>
    <w:rsid w:val="00EA5FCD"/>
    <w:rsid w:val="00EA62B9"/>
    <w:rsid w:val="00EA69BE"/>
    <w:rsid w:val="00EA6F15"/>
    <w:rsid w:val="00EA708C"/>
    <w:rsid w:val="00EA72DE"/>
    <w:rsid w:val="00EA734F"/>
    <w:rsid w:val="00EA75A8"/>
    <w:rsid w:val="00EA79D7"/>
    <w:rsid w:val="00EA7E72"/>
    <w:rsid w:val="00EA7E77"/>
    <w:rsid w:val="00EB032F"/>
    <w:rsid w:val="00EB11AF"/>
    <w:rsid w:val="00EB12EE"/>
    <w:rsid w:val="00EB142B"/>
    <w:rsid w:val="00EB234B"/>
    <w:rsid w:val="00EB27CC"/>
    <w:rsid w:val="00EB28AB"/>
    <w:rsid w:val="00EB2E2D"/>
    <w:rsid w:val="00EB35B4"/>
    <w:rsid w:val="00EB3733"/>
    <w:rsid w:val="00EB383E"/>
    <w:rsid w:val="00EB3980"/>
    <w:rsid w:val="00EB3CB1"/>
    <w:rsid w:val="00EB41B6"/>
    <w:rsid w:val="00EB4677"/>
    <w:rsid w:val="00EB4864"/>
    <w:rsid w:val="00EB50BD"/>
    <w:rsid w:val="00EB527F"/>
    <w:rsid w:val="00EB5606"/>
    <w:rsid w:val="00EB5654"/>
    <w:rsid w:val="00EB5D71"/>
    <w:rsid w:val="00EB5E1B"/>
    <w:rsid w:val="00EB6010"/>
    <w:rsid w:val="00EB6391"/>
    <w:rsid w:val="00EB66E2"/>
    <w:rsid w:val="00EB6B43"/>
    <w:rsid w:val="00EB6BCA"/>
    <w:rsid w:val="00EB6CB0"/>
    <w:rsid w:val="00EB6D85"/>
    <w:rsid w:val="00EB6F54"/>
    <w:rsid w:val="00EB703E"/>
    <w:rsid w:val="00EB746B"/>
    <w:rsid w:val="00EB7551"/>
    <w:rsid w:val="00EB77AD"/>
    <w:rsid w:val="00EB7C8A"/>
    <w:rsid w:val="00EB7D17"/>
    <w:rsid w:val="00EC0057"/>
    <w:rsid w:val="00EC040D"/>
    <w:rsid w:val="00EC0689"/>
    <w:rsid w:val="00EC0A0F"/>
    <w:rsid w:val="00EC1172"/>
    <w:rsid w:val="00EC12C0"/>
    <w:rsid w:val="00EC12F1"/>
    <w:rsid w:val="00EC158D"/>
    <w:rsid w:val="00EC169F"/>
    <w:rsid w:val="00EC16F2"/>
    <w:rsid w:val="00EC1B09"/>
    <w:rsid w:val="00EC1B7F"/>
    <w:rsid w:val="00EC23C4"/>
    <w:rsid w:val="00EC2743"/>
    <w:rsid w:val="00EC2951"/>
    <w:rsid w:val="00EC2C30"/>
    <w:rsid w:val="00EC2EE8"/>
    <w:rsid w:val="00EC30BB"/>
    <w:rsid w:val="00EC31F5"/>
    <w:rsid w:val="00EC32FE"/>
    <w:rsid w:val="00EC37CC"/>
    <w:rsid w:val="00EC3C74"/>
    <w:rsid w:val="00EC3D51"/>
    <w:rsid w:val="00EC4179"/>
    <w:rsid w:val="00EC45CF"/>
    <w:rsid w:val="00EC46C2"/>
    <w:rsid w:val="00EC4D5B"/>
    <w:rsid w:val="00EC4FCD"/>
    <w:rsid w:val="00EC559E"/>
    <w:rsid w:val="00EC60D9"/>
    <w:rsid w:val="00EC6123"/>
    <w:rsid w:val="00EC6404"/>
    <w:rsid w:val="00EC6845"/>
    <w:rsid w:val="00EC69EC"/>
    <w:rsid w:val="00EC6ADC"/>
    <w:rsid w:val="00EC6BA5"/>
    <w:rsid w:val="00EC6E12"/>
    <w:rsid w:val="00EC7348"/>
    <w:rsid w:val="00EC7864"/>
    <w:rsid w:val="00EC7F19"/>
    <w:rsid w:val="00ED0467"/>
    <w:rsid w:val="00ED06CC"/>
    <w:rsid w:val="00ED0934"/>
    <w:rsid w:val="00ED093B"/>
    <w:rsid w:val="00ED0C97"/>
    <w:rsid w:val="00ED103C"/>
    <w:rsid w:val="00ED1277"/>
    <w:rsid w:val="00ED146F"/>
    <w:rsid w:val="00ED14BA"/>
    <w:rsid w:val="00ED1710"/>
    <w:rsid w:val="00ED1DD8"/>
    <w:rsid w:val="00ED29EC"/>
    <w:rsid w:val="00ED2ED3"/>
    <w:rsid w:val="00ED32CE"/>
    <w:rsid w:val="00ED33BD"/>
    <w:rsid w:val="00ED39E5"/>
    <w:rsid w:val="00ED3C09"/>
    <w:rsid w:val="00ED4FC1"/>
    <w:rsid w:val="00ED54F0"/>
    <w:rsid w:val="00ED563B"/>
    <w:rsid w:val="00ED5761"/>
    <w:rsid w:val="00ED5DCD"/>
    <w:rsid w:val="00ED5F05"/>
    <w:rsid w:val="00ED5FC6"/>
    <w:rsid w:val="00ED6B42"/>
    <w:rsid w:val="00ED73C2"/>
    <w:rsid w:val="00ED764A"/>
    <w:rsid w:val="00ED7750"/>
    <w:rsid w:val="00ED7BD0"/>
    <w:rsid w:val="00EE00B3"/>
    <w:rsid w:val="00EE14E4"/>
    <w:rsid w:val="00EE15BF"/>
    <w:rsid w:val="00EE1618"/>
    <w:rsid w:val="00EE1A01"/>
    <w:rsid w:val="00EE2019"/>
    <w:rsid w:val="00EE21F5"/>
    <w:rsid w:val="00EE22E8"/>
    <w:rsid w:val="00EE2451"/>
    <w:rsid w:val="00EE27E6"/>
    <w:rsid w:val="00EE2829"/>
    <w:rsid w:val="00EE2ADA"/>
    <w:rsid w:val="00EE301F"/>
    <w:rsid w:val="00EE3167"/>
    <w:rsid w:val="00EE3196"/>
    <w:rsid w:val="00EE32B9"/>
    <w:rsid w:val="00EE3471"/>
    <w:rsid w:val="00EE3480"/>
    <w:rsid w:val="00EE3A64"/>
    <w:rsid w:val="00EE3BCE"/>
    <w:rsid w:val="00EE3F24"/>
    <w:rsid w:val="00EE3F76"/>
    <w:rsid w:val="00EE4389"/>
    <w:rsid w:val="00EE4859"/>
    <w:rsid w:val="00EE4980"/>
    <w:rsid w:val="00EE4D83"/>
    <w:rsid w:val="00EE4E09"/>
    <w:rsid w:val="00EE51B0"/>
    <w:rsid w:val="00EE5D51"/>
    <w:rsid w:val="00EE68D6"/>
    <w:rsid w:val="00EE6C10"/>
    <w:rsid w:val="00EE6C2B"/>
    <w:rsid w:val="00EE6C51"/>
    <w:rsid w:val="00EE6D65"/>
    <w:rsid w:val="00EE6F4E"/>
    <w:rsid w:val="00EE75AC"/>
    <w:rsid w:val="00EE75BC"/>
    <w:rsid w:val="00EE7759"/>
    <w:rsid w:val="00EE799B"/>
    <w:rsid w:val="00EF0020"/>
    <w:rsid w:val="00EF0583"/>
    <w:rsid w:val="00EF0609"/>
    <w:rsid w:val="00EF07D4"/>
    <w:rsid w:val="00EF0850"/>
    <w:rsid w:val="00EF097F"/>
    <w:rsid w:val="00EF09F8"/>
    <w:rsid w:val="00EF0DEF"/>
    <w:rsid w:val="00EF1065"/>
    <w:rsid w:val="00EF15AB"/>
    <w:rsid w:val="00EF1AA0"/>
    <w:rsid w:val="00EF1FA2"/>
    <w:rsid w:val="00EF2287"/>
    <w:rsid w:val="00EF287C"/>
    <w:rsid w:val="00EF2929"/>
    <w:rsid w:val="00EF30FC"/>
    <w:rsid w:val="00EF3505"/>
    <w:rsid w:val="00EF390C"/>
    <w:rsid w:val="00EF3FF7"/>
    <w:rsid w:val="00EF4206"/>
    <w:rsid w:val="00EF4A96"/>
    <w:rsid w:val="00EF4FC5"/>
    <w:rsid w:val="00EF55B7"/>
    <w:rsid w:val="00EF55BD"/>
    <w:rsid w:val="00EF56BB"/>
    <w:rsid w:val="00EF5835"/>
    <w:rsid w:val="00EF5890"/>
    <w:rsid w:val="00EF5C6E"/>
    <w:rsid w:val="00EF5E85"/>
    <w:rsid w:val="00EF6B1F"/>
    <w:rsid w:val="00EF6F3E"/>
    <w:rsid w:val="00EF7825"/>
    <w:rsid w:val="00EF7991"/>
    <w:rsid w:val="00EF7B49"/>
    <w:rsid w:val="00EF7BE2"/>
    <w:rsid w:val="00F002D3"/>
    <w:rsid w:val="00F003FD"/>
    <w:rsid w:val="00F004B0"/>
    <w:rsid w:val="00F009EB"/>
    <w:rsid w:val="00F00AAF"/>
    <w:rsid w:val="00F00BAF"/>
    <w:rsid w:val="00F00D83"/>
    <w:rsid w:val="00F00FE9"/>
    <w:rsid w:val="00F01304"/>
    <w:rsid w:val="00F01637"/>
    <w:rsid w:val="00F01664"/>
    <w:rsid w:val="00F016C8"/>
    <w:rsid w:val="00F01BC6"/>
    <w:rsid w:val="00F01C45"/>
    <w:rsid w:val="00F01CEC"/>
    <w:rsid w:val="00F02000"/>
    <w:rsid w:val="00F02928"/>
    <w:rsid w:val="00F02C03"/>
    <w:rsid w:val="00F02E4A"/>
    <w:rsid w:val="00F0300D"/>
    <w:rsid w:val="00F0301A"/>
    <w:rsid w:val="00F03754"/>
    <w:rsid w:val="00F037FE"/>
    <w:rsid w:val="00F04180"/>
    <w:rsid w:val="00F04260"/>
    <w:rsid w:val="00F042F1"/>
    <w:rsid w:val="00F04583"/>
    <w:rsid w:val="00F0465B"/>
    <w:rsid w:val="00F049B8"/>
    <w:rsid w:val="00F04C47"/>
    <w:rsid w:val="00F04FCB"/>
    <w:rsid w:val="00F05701"/>
    <w:rsid w:val="00F05761"/>
    <w:rsid w:val="00F05BA9"/>
    <w:rsid w:val="00F05CBD"/>
    <w:rsid w:val="00F05E92"/>
    <w:rsid w:val="00F06652"/>
    <w:rsid w:val="00F068E1"/>
    <w:rsid w:val="00F069AC"/>
    <w:rsid w:val="00F06B1F"/>
    <w:rsid w:val="00F06D22"/>
    <w:rsid w:val="00F06DDA"/>
    <w:rsid w:val="00F06E8D"/>
    <w:rsid w:val="00F0723B"/>
    <w:rsid w:val="00F07323"/>
    <w:rsid w:val="00F07360"/>
    <w:rsid w:val="00F0742A"/>
    <w:rsid w:val="00F0775D"/>
    <w:rsid w:val="00F07C08"/>
    <w:rsid w:val="00F0E924"/>
    <w:rsid w:val="00F1001A"/>
    <w:rsid w:val="00F100E2"/>
    <w:rsid w:val="00F1083B"/>
    <w:rsid w:val="00F10991"/>
    <w:rsid w:val="00F10AAD"/>
    <w:rsid w:val="00F11416"/>
    <w:rsid w:val="00F117D5"/>
    <w:rsid w:val="00F11B1E"/>
    <w:rsid w:val="00F12185"/>
    <w:rsid w:val="00F12287"/>
    <w:rsid w:val="00F1297B"/>
    <w:rsid w:val="00F129A2"/>
    <w:rsid w:val="00F1301B"/>
    <w:rsid w:val="00F13591"/>
    <w:rsid w:val="00F13CF7"/>
    <w:rsid w:val="00F1410D"/>
    <w:rsid w:val="00F1480C"/>
    <w:rsid w:val="00F14E45"/>
    <w:rsid w:val="00F15150"/>
    <w:rsid w:val="00F1532D"/>
    <w:rsid w:val="00F156CF"/>
    <w:rsid w:val="00F15981"/>
    <w:rsid w:val="00F15B2B"/>
    <w:rsid w:val="00F15FAD"/>
    <w:rsid w:val="00F16135"/>
    <w:rsid w:val="00F1660E"/>
    <w:rsid w:val="00F16646"/>
    <w:rsid w:val="00F16A47"/>
    <w:rsid w:val="00F16BC5"/>
    <w:rsid w:val="00F16DB8"/>
    <w:rsid w:val="00F17094"/>
    <w:rsid w:val="00F1750D"/>
    <w:rsid w:val="00F177C2"/>
    <w:rsid w:val="00F17812"/>
    <w:rsid w:val="00F17823"/>
    <w:rsid w:val="00F17C44"/>
    <w:rsid w:val="00F2003A"/>
    <w:rsid w:val="00F201CD"/>
    <w:rsid w:val="00F2075F"/>
    <w:rsid w:val="00F20CA5"/>
    <w:rsid w:val="00F21089"/>
    <w:rsid w:val="00F212D7"/>
    <w:rsid w:val="00F21374"/>
    <w:rsid w:val="00F2149F"/>
    <w:rsid w:val="00F22191"/>
    <w:rsid w:val="00F22420"/>
    <w:rsid w:val="00F22687"/>
    <w:rsid w:val="00F23416"/>
    <w:rsid w:val="00F23502"/>
    <w:rsid w:val="00F23AD8"/>
    <w:rsid w:val="00F23B83"/>
    <w:rsid w:val="00F23BF2"/>
    <w:rsid w:val="00F24003"/>
    <w:rsid w:val="00F24819"/>
    <w:rsid w:val="00F24849"/>
    <w:rsid w:val="00F24A28"/>
    <w:rsid w:val="00F24E41"/>
    <w:rsid w:val="00F26370"/>
    <w:rsid w:val="00F26D37"/>
    <w:rsid w:val="00F27045"/>
    <w:rsid w:val="00F271C1"/>
    <w:rsid w:val="00F2777F"/>
    <w:rsid w:val="00F27ABF"/>
    <w:rsid w:val="00F27D7C"/>
    <w:rsid w:val="00F3034D"/>
    <w:rsid w:val="00F308F0"/>
    <w:rsid w:val="00F3128B"/>
    <w:rsid w:val="00F31467"/>
    <w:rsid w:val="00F3149F"/>
    <w:rsid w:val="00F3184A"/>
    <w:rsid w:val="00F3187C"/>
    <w:rsid w:val="00F31B34"/>
    <w:rsid w:val="00F31D59"/>
    <w:rsid w:val="00F32C1B"/>
    <w:rsid w:val="00F331B0"/>
    <w:rsid w:val="00F334E9"/>
    <w:rsid w:val="00F344B7"/>
    <w:rsid w:val="00F361C1"/>
    <w:rsid w:val="00F36205"/>
    <w:rsid w:val="00F3641D"/>
    <w:rsid w:val="00F3758D"/>
    <w:rsid w:val="00F37BA7"/>
    <w:rsid w:val="00F37BBB"/>
    <w:rsid w:val="00F37BC8"/>
    <w:rsid w:val="00F37DE3"/>
    <w:rsid w:val="00F400AD"/>
    <w:rsid w:val="00F40149"/>
    <w:rsid w:val="00F4028A"/>
    <w:rsid w:val="00F403C2"/>
    <w:rsid w:val="00F404D0"/>
    <w:rsid w:val="00F40C99"/>
    <w:rsid w:val="00F40E0F"/>
    <w:rsid w:val="00F41049"/>
    <w:rsid w:val="00F41203"/>
    <w:rsid w:val="00F420A6"/>
    <w:rsid w:val="00F4230E"/>
    <w:rsid w:val="00F427C4"/>
    <w:rsid w:val="00F42937"/>
    <w:rsid w:val="00F42BE9"/>
    <w:rsid w:val="00F42D1A"/>
    <w:rsid w:val="00F43331"/>
    <w:rsid w:val="00F435A9"/>
    <w:rsid w:val="00F436A1"/>
    <w:rsid w:val="00F436F9"/>
    <w:rsid w:val="00F43DAC"/>
    <w:rsid w:val="00F43E82"/>
    <w:rsid w:val="00F445F7"/>
    <w:rsid w:val="00F449AB"/>
    <w:rsid w:val="00F44BEC"/>
    <w:rsid w:val="00F44D4F"/>
    <w:rsid w:val="00F44DC8"/>
    <w:rsid w:val="00F44E68"/>
    <w:rsid w:val="00F45A7E"/>
    <w:rsid w:val="00F45C0F"/>
    <w:rsid w:val="00F46679"/>
    <w:rsid w:val="00F466C2"/>
    <w:rsid w:val="00F46A75"/>
    <w:rsid w:val="00F46DE8"/>
    <w:rsid w:val="00F46E5C"/>
    <w:rsid w:val="00F471CA"/>
    <w:rsid w:val="00F4751D"/>
    <w:rsid w:val="00F477E1"/>
    <w:rsid w:val="00F477EA"/>
    <w:rsid w:val="00F478C8"/>
    <w:rsid w:val="00F47CB9"/>
    <w:rsid w:val="00F50121"/>
    <w:rsid w:val="00F5051C"/>
    <w:rsid w:val="00F506E3"/>
    <w:rsid w:val="00F50BBE"/>
    <w:rsid w:val="00F50C4B"/>
    <w:rsid w:val="00F50DEE"/>
    <w:rsid w:val="00F50EF0"/>
    <w:rsid w:val="00F5123F"/>
    <w:rsid w:val="00F513BD"/>
    <w:rsid w:val="00F516A5"/>
    <w:rsid w:val="00F51E19"/>
    <w:rsid w:val="00F51E39"/>
    <w:rsid w:val="00F52324"/>
    <w:rsid w:val="00F527D0"/>
    <w:rsid w:val="00F52D32"/>
    <w:rsid w:val="00F52EA8"/>
    <w:rsid w:val="00F52F04"/>
    <w:rsid w:val="00F52F12"/>
    <w:rsid w:val="00F5305A"/>
    <w:rsid w:val="00F533F2"/>
    <w:rsid w:val="00F53686"/>
    <w:rsid w:val="00F54202"/>
    <w:rsid w:val="00F5486D"/>
    <w:rsid w:val="00F552CF"/>
    <w:rsid w:val="00F55AFF"/>
    <w:rsid w:val="00F55C42"/>
    <w:rsid w:val="00F55FAB"/>
    <w:rsid w:val="00F561A4"/>
    <w:rsid w:val="00F56559"/>
    <w:rsid w:val="00F56F6C"/>
    <w:rsid w:val="00F5706E"/>
    <w:rsid w:val="00F60064"/>
    <w:rsid w:val="00F60162"/>
    <w:rsid w:val="00F601EA"/>
    <w:rsid w:val="00F60286"/>
    <w:rsid w:val="00F605C0"/>
    <w:rsid w:val="00F6065D"/>
    <w:rsid w:val="00F60A1F"/>
    <w:rsid w:val="00F60B35"/>
    <w:rsid w:val="00F60B3F"/>
    <w:rsid w:val="00F61782"/>
    <w:rsid w:val="00F61F5F"/>
    <w:rsid w:val="00F6215B"/>
    <w:rsid w:val="00F62291"/>
    <w:rsid w:val="00F626B7"/>
    <w:rsid w:val="00F62855"/>
    <w:rsid w:val="00F62A23"/>
    <w:rsid w:val="00F62F6A"/>
    <w:rsid w:val="00F63112"/>
    <w:rsid w:val="00F63338"/>
    <w:rsid w:val="00F6334F"/>
    <w:rsid w:val="00F633E3"/>
    <w:rsid w:val="00F636D4"/>
    <w:rsid w:val="00F6373C"/>
    <w:rsid w:val="00F639DF"/>
    <w:rsid w:val="00F63D13"/>
    <w:rsid w:val="00F63DC0"/>
    <w:rsid w:val="00F644D9"/>
    <w:rsid w:val="00F64588"/>
    <w:rsid w:val="00F64615"/>
    <w:rsid w:val="00F649FD"/>
    <w:rsid w:val="00F64CC3"/>
    <w:rsid w:val="00F651E8"/>
    <w:rsid w:val="00F65322"/>
    <w:rsid w:val="00F653C2"/>
    <w:rsid w:val="00F65402"/>
    <w:rsid w:val="00F6572F"/>
    <w:rsid w:val="00F6643B"/>
    <w:rsid w:val="00F66B54"/>
    <w:rsid w:val="00F67765"/>
    <w:rsid w:val="00F67A7B"/>
    <w:rsid w:val="00F67E11"/>
    <w:rsid w:val="00F67E15"/>
    <w:rsid w:val="00F701A9"/>
    <w:rsid w:val="00F701FA"/>
    <w:rsid w:val="00F705E8"/>
    <w:rsid w:val="00F7076A"/>
    <w:rsid w:val="00F70EB8"/>
    <w:rsid w:val="00F71607"/>
    <w:rsid w:val="00F7274E"/>
    <w:rsid w:val="00F72856"/>
    <w:rsid w:val="00F72C9B"/>
    <w:rsid w:val="00F72EFE"/>
    <w:rsid w:val="00F73003"/>
    <w:rsid w:val="00F73084"/>
    <w:rsid w:val="00F73959"/>
    <w:rsid w:val="00F739C0"/>
    <w:rsid w:val="00F73F5F"/>
    <w:rsid w:val="00F74193"/>
    <w:rsid w:val="00F7453E"/>
    <w:rsid w:val="00F74556"/>
    <w:rsid w:val="00F746B3"/>
    <w:rsid w:val="00F74712"/>
    <w:rsid w:val="00F74D1C"/>
    <w:rsid w:val="00F750DA"/>
    <w:rsid w:val="00F75BF3"/>
    <w:rsid w:val="00F75CF6"/>
    <w:rsid w:val="00F76060"/>
    <w:rsid w:val="00F764BD"/>
    <w:rsid w:val="00F76CEF"/>
    <w:rsid w:val="00F7725D"/>
    <w:rsid w:val="00F77275"/>
    <w:rsid w:val="00F77306"/>
    <w:rsid w:val="00F7775C"/>
    <w:rsid w:val="00F77867"/>
    <w:rsid w:val="00F77C58"/>
    <w:rsid w:val="00F77E8A"/>
    <w:rsid w:val="00F81021"/>
    <w:rsid w:val="00F81034"/>
    <w:rsid w:val="00F8179B"/>
    <w:rsid w:val="00F817A4"/>
    <w:rsid w:val="00F81E9A"/>
    <w:rsid w:val="00F81FB0"/>
    <w:rsid w:val="00F82C6D"/>
    <w:rsid w:val="00F82CDE"/>
    <w:rsid w:val="00F83265"/>
    <w:rsid w:val="00F8341D"/>
    <w:rsid w:val="00F83648"/>
    <w:rsid w:val="00F83BA0"/>
    <w:rsid w:val="00F83D04"/>
    <w:rsid w:val="00F83EF6"/>
    <w:rsid w:val="00F83F27"/>
    <w:rsid w:val="00F84276"/>
    <w:rsid w:val="00F84586"/>
    <w:rsid w:val="00F84825"/>
    <w:rsid w:val="00F84893"/>
    <w:rsid w:val="00F84F97"/>
    <w:rsid w:val="00F85149"/>
    <w:rsid w:val="00F8518A"/>
    <w:rsid w:val="00F85407"/>
    <w:rsid w:val="00F85814"/>
    <w:rsid w:val="00F85C59"/>
    <w:rsid w:val="00F85C96"/>
    <w:rsid w:val="00F863B7"/>
    <w:rsid w:val="00F86693"/>
    <w:rsid w:val="00F86723"/>
    <w:rsid w:val="00F86ACE"/>
    <w:rsid w:val="00F86CDD"/>
    <w:rsid w:val="00F877DE"/>
    <w:rsid w:val="00F877E7"/>
    <w:rsid w:val="00F877F2"/>
    <w:rsid w:val="00F900EB"/>
    <w:rsid w:val="00F90247"/>
    <w:rsid w:val="00F90659"/>
    <w:rsid w:val="00F90AFF"/>
    <w:rsid w:val="00F90B90"/>
    <w:rsid w:val="00F90E08"/>
    <w:rsid w:val="00F91152"/>
    <w:rsid w:val="00F911F8"/>
    <w:rsid w:val="00F914F4"/>
    <w:rsid w:val="00F915A1"/>
    <w:rsid w:val="00F91990"/>
    <w:rsid w:val="00F925DF"/>
    <w:rsid w:val="00F92645"/>
    <w:rsid w:val="00F92E21"/>
    <w:rsid w:val="00F92F46"/>
    <w:rsid w:val="00F93265"/>
    <w:rsid w:val="00F9340C"/>
    <w:rsid w:val="00F93556"/>
    <w:rsid w:val="00F93EF7"/>
    <w:rsid w:val="00F93FB5"/>
    <w:rsid w:val="00F94782"/>
    <w:rsid w:val="00F94825"/>
    <w:rsid w:val="00F94897"/>
    <w:rsid w:val="00F94C6B"/>
    <w:rsid w:val="00F94EBF"/>
    <w:rsid w:val="00F94FA5"/>
    <w:rsid w:val="00F94FF3"/>
    <w:rsid w:val="00F951B0"/>
    <w:rsid w:val="00F95438"/>
    <w:rsid w:val="00F95ACA"/>
    <w:rsid w:val="00F95ADF"/>
    <w:rsid w:val="00F95B09"/>
    <w:rsid w:val="00F95F0C"/>
    <w:rsid w:val="00F9626E"/>
    <w:rsid w:val="00F96698"/>
    <w:rsid w:val="00F967F2"/>
    <w:rsid w:val="00F968D7"/>
    <w:rsid w:val="00F96CCC"/>
    <w:rsid w:val="00F96CD3"/>
    <w:rsid w:val="00F96E28"/>
    <w:rsid w:val="00F96EF2"/>
    <w:rsid w:val="00F9731A"/>
    <w:rsid w:val="00F97356"/>
    <w:rsid w:val="00F979F6"/>
    <w:rsid w:val="00F97B79"/>
    <w:rsid w:val="00F97C4D"/>
    <w:rsid w:val="00F97CEB"/>
    <w:rsid w:val="00FA013D"/>
    <w:rsid w:val="00FA0770"/>
    <w:rsid w:val="00FA0B52"/>
    <w:rsid w:val="00FA0D91"/>
    <w:rsid w:val="00FA1072"/>
    <w:rsid w:val="00FA1323"/>
    <w:rsid w:val="00FA144F"/>
    <w:rsid w:val="00FA15C0"/>
    <w:rsid w:val="00FA16FC"/>
    <w:rsid w:val="00FA18CD"/>
    <w:rsid w:val="00FA195E"/>
    <w:rsid w:val="00FA1C51"/>
    <w:rsid w:val="00FA20E1"/>
    <w:rsid w:val="00FA263F"/>
    <w:rsid w:val="00FA282E"/>
    <w:rsid w:val="00FA31C1"/>
    <w:rsid w:val="00FA32AA"/>
    <w:rsid w:val="00FA33C3"/>
    <w:rsid w:val="00FA38AE"/>
    <w:rsid w:val="00FA3A96"/>
    <w:rsid w:val="00FA4A58"/>
    <w:rsid w:val="00FA52A2"/>
    <w:rsid w:val="00FA5479"/>
    <w:rsid w:val="00FA5508"/>
    <w:rsid w:val="00FA5F6A"/>
    <w:rsid w:val="00FA5FB9"/>
    <w:rsid w:val="00FA60B9"/>
    <w:rsid w:val="00FA6580"/>
    <w:rsid w:val="00FA65DC"/>
    <w:rsid w:val="00FA674B"/>
    <w:rsid w:val="00FA6C3E"/>
    <w:rsid w:val="00FA6C73"/>
    <w:rsid w:val="00FA754E"/>
    <w:rsid w:val="00FA7758"/>
    <w:rsid w:val="00FA7A29"/>
    <w:rsid w:val="00FA7D8F"/>
    <w:rsid w:val="00FB0AAD"/>
    <w:rsid w:val="00FB0AD1"/>
    <w:rsid w:val="00FB0C88"/>
    <w:rsid w:val="00FB0FE5"/>
    <w:rsid w:val="00FB102D"/>
    <w:rsid w:val="00FB10BF"/>
    <w:rsid w:val="00FB130E"/>
    <w:rsid w:val="00FB1751"/>
    <w:rsid w:val="00FB1BD0"/>
    <w:rsid w:val="00FB1DE6"/>
    <w:rsid w:val="00FB2BF0"/>
    <w:rsid w:val="00FB3129"/>
    <w:rsid w:val="00FB389F"/>
    <w:rsid w:val="00FB3DB8"/>
    <w:rsid w:val="00FB3E11"/>
    <w:rsid w:val="00FB3EED"/>
    <w:rsid w:val="00FB423E"/>
    <w:rsid w:val="00FB4258"/>
    <w:rsid w:val="00FB4693"/>
    <w:rsid w:val="00FB4890"/>
    <w:rsid w:val="00FB4D0A"/>
    <w:rsid w:val="00FB5CC0"/>
    <w:rsid w:val="00FB5E12"/>
    <w:rsid w:val="00FB600B"/>
    <w:rsid w:val="00FB614A"/>
    <w:rsid w:val="00FB6300"/>
    <w:rsid w:val="00FB6920"/>
    <w:rsid w:val="00FB6932"/>
    <w:rsid w:val="00FB6ABA"/>
    <w:rsid w:val="00FB6B5C"/>
    <w:rsid w:val="00FB71AC"/>
    <w:rsid w:val="00FB7418"/>
    <w:rsid w:val="00FB75B2"/>
    <w:rsid w:val="00FB77F7"/>
    <w:rsid w:val="00FB7B34"/>
    <w:rsid w:val="00FB7D18"/>
    <w:rsid w:val="00FB7F16"/>
    <w:rsid w:val="00FB7F1F"/>
    <w:rsid w:val="00FB7FA8"/>
    <w:rsid w:val="00FC0084"/>
    <w:rsid w:val="00FC00CE"/>
    <w:rsid w:val="00FC031D"/>
    <w:rsid w:val="00FC0687"/>
    <w:rsid w:val="00FC07B8"/>
    <w:rsid w:val="00FC0DFA"/>
    <w:rsid w:val="00FC0E4F"/>
    <w:rsid w:val="00FC0EFF"/>
    <w:rsid w:val="00FC1012"/>
    <w:rsid w:val="00FC15AD"/>
    <w:rsid w:val="00FC1639"/>
    <w:rsid w:val="00FC180C"/>
    <w:rsid w:val="00FC18B3"/>
    <w:rsid w:val="00FC18E5"/>
    <w:rsid w:val="00FC1E57"/>
    <w:rsid w:val="00FC1F14"/>
    <w:rsid w:val="00FC2104"/>
    <w:rsid w:val="00FC2B57"/>
    <w:rsid w:val="00FC2BFE"/>
    <w:rsid w:val="00FC2E2B"/>
    <w:rsid w:val="00FC2ED4"/>
    <w:rsid w:val="00FC2F48"/>
    <w:rsid w:val="00FC388A"/>
    <w:rsid w:val="00FC3A6C"/>
    <w:rsid w:val="00FC42E2"/>
    <w:rsid w:val="00FC48B9"/>
    <w:rsid w:val="00FC4A28"/>
    <w:rsid w:val="00FC4D24"/>
    <w:rsid w:val="00FC4DFA"/>
    <w:rsid w:val="00FC5223"/>
    <w:rsid w:val="00FC538E"/>
    <w:rsid w:val="00FC53FF"/>
    <w:rsid w:val="00FC5518"/>
    <w:rsid w:val="00FC56ED"/>
    <w:rsid w:val="00FC62F6"/>
    <w:rsid w:val="00FC6524"/>
    <w:rsid w:val="00FC68F7"/>
    <w:rsid w:val="00FC6A0D"/>
    <w:rsid w:val="00FC7138"/>
    <w:rsid w:val="00FC7257"/>
    <w:rsid w:val="00FC7395"/>
    <w:rsid w:val="00FC7419"/>
    <w:rsid w:val="00FC7635"/>
    <w:rsid w:val="00FC7A39"/>
    <w:rsid w:val="00FD05B4"/>
    <w:rsid w:val="00FD0739"/>
    <w:rsid w:val="00FD07F4"/>
    <w:rsid w:val="00FD08F2"/>
    <w:rsid w:val="00FD13A0"/>
    <w:rsid w:val="00FD1786"/>
    <w:rsid w:val="00FD1B4E"/>
    <w:rsid w:val="00FD1BDB"/>
    <w:rsid w:val="00FD1E06"/>
    <w:rsid w:val="00FD207B"/>
    <w:rsid w:val="00FD275A"/>
    <w:rsid w:val="00FD280B"/>
    <w:rsid w:val="00FD296B"/>
    <w:rsid w:val="00FD2B64"/>
    <w:rsid w:val="00FD2BAF"/>
    <w:rsid w:val="00FD2DAA"/>
    <w:rsid w:val="00FD3147"/>
    <w:rsid w:val="00FD3727"/>
    <w:rsid w:val="00FD3A19"/>
    <w:rsid w:val="00FD3B31"/>
    <w:rsid w:val="00FD3BC6"/>
    <w:rsid w:val="00FD3F4A"/>
    <w:rsid w:val="00FD42A3"/>
    <w:rsid w:val="00FD45E7"/>
    <w:rsid w:val="00FD4A78"/>
    <w:rsid w:val="00FD52CC"/>
    <w:rsid w:val="00FD54FF"/>
    <w:rsid w:val="00FD56FA"/>
    <w:rsid w:val="00FD5741"/>
    <w:rsid w:val="00FD58CD"/>
    <w:rsid w:val="00FD5B01"/>
    <w:rsid w:val="00FD61F3"/>
    <w:rsid w:val="00FD66F3"/>
    <w:rsid w:val="00FD6E25"/>
    <w:rsid w:val="00FD7795"/>
    <w:rsid w:val="00FE0442"/>
    <w:rsid w:val="00FE0911"/>
    <w:rsid w:val="00FE0918"/>
    <w:rsid w:val="00FE095C"/>
    <w:rsid w:val="00FE0973"/>
    <w:rsid w:val="00FE0D3F"/>
    <w:rsid w:val="00FE0EE8"/>
    <w:rsid w:val="00FE12B4"/>
    <w:rsid w:val="00FE1483"/>
    <w:rsid w:val="00FE1BAF"/>
    <w:rsid w:val="00FE207D"/>
    <w:rsid w:val="00FE2400"/>
    <w:rsid w:val="00FE2663"/>
    <w:rsid w:val="00FE2677"/>
    <w:rsid w:val="00FE27C7"/>
    <w:rsid w:val="00FE28E8"/>
    <w:rsid w:val="00FE2A2D"/>
    <w:rsid w:val="00FE2C1D"/>
    <w:rsid w:val="00FE2DAD"/>
    <w:rsid w:val="00FE2ED8"/>
    <w:rsid w:val="00FE300F"/>
    <w:rsid w:val="00FE3693"/>
    <w:rsid w:val="00FE3D38"/>
    <w:rsid w:val="00FE5003"/>
    <w:rsid w:val="00FE518B"/>
    <w:rsid w:val="00FE5714"/>
    <w:rsid w:val="00FE586D"/>
    <w:rsid w:val="00FE5A3C"/>
    <w:rsid w:val="00FE5AB9"/>
    <w:rsid w:val="00FE5E30"/>
    <w:rsid w:val="00FE5F58"/>
    <w:rsid w:val="00FE60B6"/>
    <w:rsid w:val="00FE67CB"/>
    <w:rsid w:val="00FE7A9A"/>
    <w:rsid w:val="00FE7C3D"/>
    <w:rsid w:val="00FF0391"/>
    <w:rsid w:val="00FF0943"/>
    <w:rsid w:val="00FF0EE3"/>
    <w:rsid w:val="00FF0F35"/>
    <w:rsid w:val="00FF1124"/>
    <w:rsid w:val="00FF1198"/>
    <w:rsid w:val="00FF13FE"/>
    <w:rsid w:val="00FF1444"/>
    <w:rsid w:val="00FF14AC"/>
    <w:rsid w:val="00FF1638"/>
    <w:rsid w:val="00FF1B29"/>
    <w:rsid w:val="00FF1E73"/>
    <w:rsid w:val="00FF2412"/>
    <w:rsid w:val="00FF26FF"/>
    <w:rsid w:val="00FF29BE"/>
    <w:rsid w:val="00FF2B13"/>
    <w:rsid w:val="00FF2C70"/>
    <w:rsid w:val="00FF334C"/>
    <w:rsid w:val="00FF33FD"/>
    <w:rsid w:val="00FF3AD0"/>
    <w:rsid w:val="00FF3DF4"/>
    <w:rsid w:val="00FF403D"/>
    <w:rsid w:val="00FF41FA"/>
    <w:rsid w:val="00FF4361"/>
    <w:rsid w:val="00FF4998"/>
    <w:rsid w:val="00FF4C35"/>
    <w:rsid w:val="00FF5175"/>
    <w:rsid w:val="00FF565E"/>
    <w:rsid w:val="00FF58BD"/>
    <w:rsid w:val="00FF5D92"/>
    <w:rsid w:val="00FF5E96"/>
    <w:rsid w:val="00FF5EBC"/>
    <w:rsid w:val="00FF666A"/>
    <w:rsid w:val="00FF6685"/>
    <w:rsid w:val="00FF6843"/>
    <w:rsid w:val="00FF6CC4"/>
    <w:rsid w:val="00FF6EBF"/>
    <w:rsid w:val="00FF6FA3"/>
    <w:rsid w:val="00FF772F"/>
    <w:rsid w:val="00FF7AAF"/>
    <w:rsid w:val="00FF7FD2"/>
    <w:rsid w:val="01259C55"/>
    <w:rsid w:val="012B2CEB"/>
    <w:rsid w:val="012D401D"/>
    <w:rsid w:val="01317D4C"/>
    <w:rsid w:val="0177EED3"/>
    <w:rsid w:val="0184992B"/>
    <w:rsid w:val="01BD2686"/>
    <w:rsid w:val="0200A97F"/>
    <w:rsid w:val="0209191C"/>
    <w:rsid w:val="0222286F"/>
    <w:rsid w:val="0237DA4A"/>
    <w:rsid w:val="023D925A"/>
    <w:rsid w:val="024EE78F"/>
    <w:rsid w:val="0286ED42"/>
    <w:rsid w:val="02B709EA"/>
    <w:rsid w:val="02E06D3B"/>
    <w:rsid w:val="030E11AE"/>
    <w:rsid w:val="0319B52D"/>
    <w:rsid w:val="03323308"/>
    <w:rsid w:val="03656530"/>
    <w:rsid w:val="03910F34"/>
    <w:rsid w:val="0393E257"/>
    <w:rsid w:val="03F602C8"/>
    <w:rsid w:val="0418B944"/>
    <w:rsid w:val="0425A1F1"/>
    <w:rsid w:val="042EF2FC"/>
    <w:rsid w:val="0455DDC0"/>
    <w:rsid w:val="0455F92C"/>
    <w:rsid w:val="046138A3"/>
    <w:rsid w:val="04998AAB"/>
    <w:rsid w:val="04B1E081"/>
    <w:rsid w:val="04C04719"/>
    <w:rsid w:val="04D481D5"/>
    <w:rsid w:val="04D6ACCD"/>
    <w:rsid w:val="04F3E47D"/>
    <w:rsid w:val="050F3DE8"/>
    <w:rsid w:val="050FBB3A"/>
    <w:rsid w:val="0518D238"/>
    <w:rsid w:val="052F1EA0"/>
    <w:rsid w:val="053133C5"/>
    <w:rsid w:val="0538D83A"/>
    <w:rsid w:val="055DF250"/>
    <w:rsid w:val="055EDE93"/>
    <w:rsid w:val="05759369"/>
    <w:rsid w:val="05C2D1F9"/>
    <w:rsid w:val="05D152F2"/>
    <w:rsid w:val="05D83B89"/>
    <w:rsid w:val="05DAEC83"/>
    <w:rsid w:val="05E28E0B"/>
    <w:rsid w:val="05F5EC8E"/>
    <w:rsid w:val="06309A8D"/>
    <w:rsid w:val="06532D8B"/>
    <w:rsid w:val="065A3A44"/>
    <w:rsid w:val="0660FC9D"/>
    <w:rsid w:val="0671324A"/>
    <w:rsid w:val="068A0052"/>
    <w:rsid w:val="069E6708"/>
    <w:rsid w:val="06B5CACC"/>
    <w:rsid w:val="06C65294"/>
    <w:rsid w:val="06E1CC85"/>
    <w:rsid w:val="06FAE524"/>
    <w:rsid w:val="070B330D"/>
    <w:rsid w:val="0711C1F8"/>
    <w:rsid w:val="0733C694"/>
    <w:rsid w:val="0749AA8E"/>
    <w:rsid w:val="074AD122"/>
    <w:rsid w:val="07586061"/>
    <w:rsid w:val="07593FA5"/>
    <w:rsid w:val="0783AC76"/>
    <w:rsid w:val="07A1240E"/>
    <w:rsid w:val="07A57A3D"/>
    <w:rsid w:val="07A76068"/>
    <w:rsid w:val="07C7DE1B"/>
    <w:rsid w:val="07E57E76"/>
    <w:rsid w:val="07F3BD18"/>
    <w:rsid w:val="0800337F"/>
    <w:rsid w:val="0823FE5E"/>
    <w:rsid w:val="082D98B5"/>
    <w:rsid w:val="0862E599"/>
    <w:rsid w:val="087AE018"/>
    <w:rsid w:val="08B84755"/>
    <w:rsid w:val="08D29E3D"/>
    <w:rsid w:val="08F0A50D"/>
    <w:rsid w:val="08FE2991"/>
    <w:rsid w:val="090E8234"/>
    <w:rsid w:val="09189F2D"/>
    <w:rsid w:val="091D549C"/>
    <w:rsid w:val="093ABF7D"/>
    <w:rsid w:val="09433D7B"/>
    <w:rsid w:val="0955A720"/>
    <w:rsid w:val="095F3C28"/>
    <w:rsid w:val="095FC58B"/>
    <w:rsid w:val="098C74B0"/>
    <w:rsid w:val="099CD7F5"/>
    <w:rsid w:val="09C61AB3"/>
    <w:rsid w:val="09E70C6D"/>
    <w:rsid w:val="0A0D73F7"/>
    <w:rsid w:val="0A61BC9E"/>
    <w:rsid w:val="0A7F258D"/>
    <w:rsid w:val="0A945705"/>
    <w:rsid w:val="0A9FD0C2"/>
    <w:rsid w:val="0AC7A2AB"/>
    <w:rsid w:val="0AD2698C"/>
    <w:rsid w:val="0AE9CDBB"/>
    <w:rsid w:val="0B36D72A"/>
    <w:rsid w:val="0B7871C8"/>
    <w:rsid w:val="0B88E11E"/>
    <w:rsid w:val="0B9CF9D1"/>
    <w:rsid w:val="0BB0A35A"/>
    <w:rsid w:val="0BD2B682"/>
    <w:rsid w:val="0BDEE5CF"/>
    <w:rsid w:val="0BF4B6AB"/>
    <w:rsid w:val="0C119BEA"/>
    <w:rsid w:val="0C18C8CF"/>
    <w:rsid w:val="0C2922D4"/>
    <w:rsid w:val="0C3B544B"/>
    <w:rsid w:val="0C41E614"/>
    <w:rsid w:val="0C420184"/>
    <w:rsid w:val="0C684FEA"/>
    <w:rsid w:val="0C8413E2"/>
    <w:rsid w:val="0C8800B5"/>
    <w:rsid w:val="0CA38F5E"/>
    <w:rsid w:val="0CC51837"/>
    <w:rsid w:val="0CC692A1"/>
    <w:rsid w:val="0CC95B85"/>
    <w:rsid w:val="0CEB82D3"/>
    <w:rsid w:val="0CEC935C"/>
    <w:rsid w:val="0CF017AD"/>
    <w:rsid w:val="0D0AE8B4"/>
    <w:rsid w:val="0D1A216F"/>
    <w:rsid w:val="0D25240A"/>
    <w:rsid w:val="0D39670F"/>
    <w:rsid w:val="0D3D9D42"/>
    <w:rsid w:val="0D49403D"/>
    <w:rsid w:val="0D4C70CB"/>
    <w:rsid w:val="0D565280"/>
    <w:rsid w:val="0D744AAD"/>
    <w:rsid w:val="0D8ABBEC"/>
    <w:rsid w:val="0DBAF476"/>
    <w:rsid w:val="0DC064C0"/>
    <w:rsid w:val="0DC1BEF8"/>
    <w:rsid w:val="0DC7E4E1"/>
    <w:rsid w:val="0DF8D43A"/>
    <w:rsid w:val="0E0568AD"/>
    <w:rsid w:val="0E06169A"/>
    <w:rsid w:val="0E3EAC90"/>
    <w:rsid w:val="0E4712D8"/>
    <w:rsid w:val="0E736D87"/>
    <w:rsid w:val="0E7891DD"/>
    <w:rsid w:val="0E7AE762"/>
    <w:rsid w:val="0E7F6AEE"/>
    <w:rsid w:val="0EC0B3D8"/>
    <w:rsid w:val="0ECEC6D8"/>
    <w:rsid w:val="0ED86DB1"/>
    <w:rsid w:val="0EEBF0B3"/>
    <w:rsid w:val="0EF984D8"/>
    <w:rsid w:val="0F0FC2E6"/>
    <w:rsid w:val="0F23E535"/>
    <w:rsid w:val="0F5E7B7B"/>
    <w:rsid w:val="0FA39F76"/>
    <w:rsid w:val="0FE13491"/>
    <w:rsid w:val="0FE3C18C"/>
    <w:rsid w:val="0FF86434"/>
    <w:rsid w:val="102856CD"/>
    <w:rsid w:val="1056AA0B"/>
    <w:rsid w:val="10849645"/>
    <w:rsid w:val="108AC589"/>
    <w:rsid w:val="10B67925"/>
    <w:rsid w:val="10D71F67"/>
    <w:rsid w:val="10DE7358"/>
    <w:rsid w:val="113AFA23"/>
    <w:rsid w:val="1169E92C"/>
    <w:rsid w:val="11D93E81"/>
    <w:rsid w:val="11E27B67"/>
    <w:rsid w:val="11EE43AE"/>
    <w:rsid w:val="11FAB099"/>
    <w:rsid w:val="122C1494"/>
    <w:rsid w:val="1241CC75"/>
    <w:rsid w:val="124D58E5"/>
    <w:rsid w:val="1256F426"/>
    <w:rsid w:val="1284DBBE"/>
    <w:rsid w:val="129FB381"/>
    <w:rsid w:val="12A5B5E9"/>
    <w:rsid w:val="12CC9B4C"/>
    <w:rsid w:val="130B75A5"/>
    <w:rsid w:val="131AD61C"/>
    <w:rsid w:val="134C7D44"/>
    <w:rsid w:val="135A27D2"/>
    <w:rsid w:val="1360E770"/>
    <w:rsid w:val="13AE6562"/>
    <w:rsid w:val="13CA748E"/>
    <w:rsid w:val="13CD72BA"/>
    <w:rsid w:val="13CE9937"/>
    <w:rsid w:val="13DFC123"/>
    <w:rsid w:val="14335CE1"/>
    <w:rsid w:val="14645731"/>
    <w:rsid w:val="14A02807"/>
    <w:rsid w:val="14A0F817"/>
    <w:rsid w:val="14BB4561"/>
    <w:rsid w:val="14DAD54C"/>
    <w:rsid w:val="151FA28C"/>
    <w:rsid w:val="153AFC1C"/>
    <w:rsid w:val="154BF2DC"/>
    <w:rsid w:val="155BEC43"/>
    <w:rsid w:val="15715199"/>
    <w:rsid w:val="1595B8A2"/>
    <w:rsid w:val="1598F0F9"/>
    <w:rsid w:val="159DCC1A"/>
    <w:rsid w:val="15B7DBFA"/>
    <w:rsid w:val="15BD5610"/>
    <w:rsid w:val="15CFF701"/>
    <w:rsid w:val="15DB69DB"/>
    <w:rsid w:val="15F59FB4"/>
    <w:rsid w:val="15F6875A"/>
    <w:rsid w:val="16153D25"/>
    <w:rsid w:val="16235AAF"/>
    <w:rsid w:val="162E8ECB"/>
    <w:rsid w:val="1632787C"/>
    <w:rsid w:val="16447E5F"/>
    <w:rsid w:val="16459FD5"/>
    <w:rsid w:val="165AFC37"/>
    <w:rsid w:val="166F08FE"/>
    <w:rsid w:val="167D6C6C"/>
    <w:rsid w:val="169A2035"/>
    <w:rsid w:val="16A9B99F"/>
    <w:rsid w:val="16C39987"/>
    <w:rsid w:val="16F457CC"/>
    <w:rsid w:val="170C5785"/>
    <w:rsid w:val="17137ADD"/>
    <w:rsid w:val="1719A0E1"/>
    <w:rsid w:val="173A2B1E"/>
    <w:rsid w:val="17662D81"/>
    <w:rsid w:val="176A79C7"/>
    <w:rsid w:val="17807027"/>
    <w:rsid w:val="1793AB48"/>
    <w:rsid w:val="17990FE2"/>
    <w:rsid w:val="17995542"/>
    <w:rsid w:val="17DDF408"/>
    <w:rsid w:val="17EDD566"/>
    <w:rsid w:val="181919F4"/>
    <w:rsid w:val="181C0AFA"/>
    <w:rsid w:val="185F580E"/>
    <w:rsid w:val="186EA196"/>
    <w:rsid w:val="188AB3FC"/>
    <w:rsid w:val="189CA109"/>
    <w:rsid w:val="18AFFA0F"/>
    <w:rsid w:val="18BAA883"/>
    <w:rsid w:val="18D70950"/>
    <w:rsid w:val="19072DF7"/>
    <w:rsid w:val="193024B9"/>
    <w:rsid w:val="19373D36"/>
    <w:rsid w:val="1940074A"/>
    <w:rsid w:val="1953A4B4"/>
    <w:rsid w:val="19607B8F"/>
    <w:rsid w:val="196F0CCE"/>
    <w:rsid w:val="197D5F35"/>
    <w:rsid w:val="19801FDF"/>
    <w:rsid w:val="198C6CAC"/>
    <w:rsid w:val="19963881"/>
    <w:rsid w:val="19C3C848"/>
    <w:rsid w:val="19CC343F"/>
    <w:rsid w:val="19F4A95D"/>
    <w:rsid w:val="19FDA172"/>
    <w:rsid w:val="1A0074AD"/>
    <w:rsid w:val="1A2E8013"/>
    <w:rsid w:val="1A6580DD"/>
    <w:rsid w:val="1A6B5453"/>
    <w:rsid w:val="1A6F57C7"/>
    <w:rsid w:val="1A9A5B32"/>
    <w:rsid w:val="1AB8000F"/>
    <w:rsid w:val="1AB984BB"/>
    <w:rsid w:val="1AB9E2FB"/>
    <w:rsid w:val="1ADBC964"/>
    <w:rsid w:val="1ADD01DD"/>
    <w:rsid w:val="1AED3B3C"/>
    <w:rsid w:val="1B08EFC5"/>
    <w:rsid w:val="1B2F7955"/>
    <w:rsid w:val="1B362B2C"/>
    <w:rsid w:val="1B5B4B1D"/>
    <w:rsid w:val="1B7C4062"/>
    <w:rsid w:val="1BAA7E18"/>
    <w:rsid w:val="1BB80D27"/>
    <w:rsid w:val="1BE6F201"/>
    <w:rsid w:val="1BEFBB13"/>
    <w:rsid w:val="1BFF9466"/>
    <w:rsid w:val="1C434138"/>
    <w:rsid w:val="1CA417CD"/>
    <w:rsid w:val="1CC78A89"/>
    <w:rsid w:val="1CF019C9"/>
    <w:rsid w:val="1D1684C6"/>
    <w:rsid w:val="1D2E44EB"/>
    <w:rsid w:val="1D4DD3DD"/>
    <w:rsid w:val="1D508AAE"/>
    <w:rsid w:val="1D7CBFEE"/>
    <w:rsid w:val="1D975D6A"/>
    <w:rsid w:val="1DA95297"/>
    <w:rsid w:val="1DD93067"/>
    <w:rsid w:val="1DF0F4FC"/>
    <w:rsid w:val="1E11C0ED"/>
    <w:rsid w:val="1E43120A"/>
    <w:rsid w:val="1E5C7510"/>
    <w:rsid w:val="1EA7540E"/>
    <w:rsid w:val="1EB57F5E"/>
    <w:rsid w:val="1EE47F20"/>
    <w:rsid w:val="1EEA2D7F"/>
    <w:rsid w:val="1EFE1916"/>
    <w:rsid w:val="1F07D33B"/>
    <w:rsid w:val="1F0F1E42"/>
    <w:rsid w:val="1F2474F4"/>
    <w:rsid w:val="1F327FFF"/>
    <w:rsid w:val="1F393FD8"/>
    <w:rsid w:val="1F73617B"/>
    <w:rsid w:val="1FBA9C02"/>
    <w:rsid w:val="200EF8AE"/>
    <w:rsid w:val="200F93DE"/>
    <w:rsid w:val="203957B7"/>
    <w:rsid w:val="2084A7AC"/>
    <w:rsid w:val="208C64FB"/>
    <w:rsid w:val="20AAF188"/>
    <w:rsid w:val="211C8346"/>
    <w:rsid w:val="212F95C7"/>
    <w:rsid w:val="21343B32"/>
    <w:rsid w:val="219B834B"/>
    <w:rsid w:val="21AB30A0"/>
    <w:rsid w:val="21BEDCDA"/>
    <w:rsid w:val="21C186C0"/>
    <w:rsid w:val="21C91692"/>
    <w:rsid w:val="22267139"/>
    <w:rsid w:val="2246C4A2"/>
    <w:rsid w:val="225343F6"/>
    <w:rsid w:val="22704D28"/>
    <w:rsid w:val="2286ACC7"/>
    <w:rsid w:val="229B0B97"/>
    <w:rsid w:val="22CF89BB"/>
    <w:rsid w:val="22DE2C72"/>
    <w:rsid w:val="22E064BE"/>
    <w:rsid w:val="2306D0B8"/>
    <w:rsid w:val="23127978"/>
    <w:rsid w:val="233EE09C"/>
    <w:rsid w:val="2340EA88"/>
    <w:rsid w:val="234B6CCF"/>
    <w:rsid w:val="234DC2A9"/>
    <w:rsid w:val="235A20D8"/>
    <w:rsid w:val="236B007D"/>
    <w:rsid w:val="23817518"/>
    <w:rsid w:val="239C642B"/>
    <w:rsid w:val="239D9729"/>
    <w:rsid w:val="23A3FBFB"/>
    <w:rsid w:val="23BA237D"/>
    <w:rsid w:val="23BBF91D"/>
    <w:rsid w:val="23CB1A25"/>
    <w:rsid w:val="23F7977C"/>
    <w:rsid w:val="240CE9AC"/>
    <w:rsid w:val="24436D80"/>
    <w:rsid w:val="2462F7BD"/>
    <w:rsid w:val="247A5EBF"/>
    <w:rsid w:val="24DD49F1"/>
    <w:rsid w:val="24E69E4E"/>
    <w:rsid w:val="24EBC43B"/>
    <w:rsid w:val="251C5FE8"/>
    <w:rsid w:val="25260DEF"/>
    <w:rsid w:val="255C3F4B"/>
    <w:rsid w:val="257444ED"/>
    <w:rsid w:val="25831A65"/>
    <w:rsid w:val="258E8D03"/>
    <w:rsid w:val="25924F55"/>
    <w:rsid w:val="2593DCBC"/>
    <w:rsid w:val="25966521"/>
    <w:rsid w:val="25B46653"/>
    <w:rsid w:val="25B6AE24"/>
    <w:rsid w:val="25C5A60C"/>
    <w:rsid w:val="25E4E7DF"/>
    <w:rsid w:val="25F0CB8D"/>
    <w:rsid w:val="25F7D8A4"/>
    <w:rsid w:val="261D2D9A"/>
    <w:rsid w:val="261FB8A4"/>
    <w:rsid w:val="26295B56"/>
    <w:rsid w:val="26463EA8"/>
    <w:rsid w:val="26554713"/>
    <w:rsid w:val="266DA0F9"/>
    <w:rsid w:val="26710DB0"/>
    <w:rsid w:val="269128A2"/>
    <w:rsid w:val="26A24F5A"/>
    <w:rsid w:val="26B45A93"/>
    <w:rsid w:val="26E1C174"/>
    <w:rsid w:val="26F8B8A7"/>
    <w:rsid w:val="27137E80"/>
    <w:rsid w:val="2719F8DA"/>
    <w:rsid w:val="272E9998"/>
    <w:rsid w:val="2731AE61"/>
    <w:rsid w:val="2735FD60"/>
    <w:rsid w:val="27427ACA"/>
    <w:rsid w:val="2754A72A"/>
    <w:rsid w:val="2797C164"/>
    <w:rsid w:val="27B10CB0"/>
    <w:rsid w:val="27D750AC"/>
    <w:rsid w:val="27D9E098"/>
    <w:rsid w:val="27DC0CE6"/>
    <w:rsid w:val="27DCAA85"/>
    <w:rsid w:val="27E389DC"/>
    <w:rsid w:val="27F73491"/>
    <w:rsid w:val="2806B28C"/>
    <w:rsid w:val="2818D327"/>
    <w:rsid w:val="2819F1DC"/>
    <w:rsid w:val="2831A721"/>
    <w:rsid w:val="28673BE1"/>
    <w:rsid w:val="28874719"/>
    <w:rsid w:val="28935B7A"/>
    <w:rsid w:val="2894136A"/>
    <w:rsid w:val="2948CAC4"/>
    <w:rsid w:val="296B7A0D"/>
    <w:rsid w:val="29BD34FF"/>
    <w:rsid w:val="29C15E17"/>
    <w:rsid w:val="29DBC634"/>
    <w:rsid w:val="29DCA3AC"/>
    <w:rsid w:val="2A118FA4"/>
    <w:rsid w:val="2A2057DE"/>
    <w:rsid w:val="2A23849E"/>
    <w:rsid w:val="2A3E070B"/>
    <w:rsid w:val="2A4BA89D"/>
    <w:rsid w:val="2A575582"/>
    <w:rsid w:val="2A6A547F"/>
    <w:rsid w:val="2AC0AF4F"/>
    <w:rsid w:val="2AD447B8"/>
    <w:rsid w:val="2AD95169"/>
    <w:rsid w:val="2AF63568"/>
    <w:rsid w:val="2B05011E"/>
    <w:rsid w:val="2B069873"/>
    <w:rsid w:val="2B1223C7"/>
    <w:rsid w:val="2B3905D8"/>
    <w:rsid w:val="2B46B0A1"/>
    <w:rsid w:val="2B4FE9E5"/>
    <w:rsid w:val="2B5AA82F"/>
    <w:rsid w:val="2B9AE74C"/>
    <w:rsid w:val="2BAEB403"/>
    <w:rsid w:val="2C291B69"/>
    <w:rsid w:val="2C4D7F0F"/>
    <w:rsid w:val="2C52F898"/>
    <w:rsid w:val="2C5DC45A"/>
    <w:rsid w:val="2C5FC94E"/>
    <w:rsid w:val="2C7D5CE4"/>
    <w:rsid w:val="2C985C3F"/>
    <w:rsid w:val="2C98C620"/>
    <w:rsid w:val="2CC1CFDD"/>
    <w:rsid w:val="2CC76288"/>
    <w:rsid w:val="2D03785D"/>
    <w:rsid w:val="2D2A9571"/>
    <w:rsid w:val="2D31AB55"/>
    <w:rsid w:val="2D3E5E83"/>
    <w:rsid w:val="2D64AF33"/>
    <w:rsid w:val="2D6B56BA"/>
    <w:rsid w:val="2D7B6747"/>
    <w:rsid w:val="2D8954C1"/>
    <w:rsid w:val="2DBEDAAA"/>
    <w:rsid w:val="2DBF4BE5"/>
    <w:rsid w:val="2DEF498F"/>
    <w:rsid w:val="2E0CA603"/>
    <w:rsid w:val="2E2A8C7F"/>
    <w:rsid w:val="2E508811"/>
    <w:rsid w:val="2E55325F"/>
    <w:rsid w:val="2E67D37E"/>
    <w:rsid w:val="2E983855"/>
    <w:rsid w:val="2EC1F960"/>
    <w:rsid w:val="2EF18239"/>
    <w:rsid w:val="2F323648"/>
    <w:rsid w:val="2F4386AD"/>
    <w:rsid w:val="2F558425"/>
    <w:rsid w:val="2F60BCAE"/>
    <w:rsid w:val="2F6FC45F"/>
    <w:rsid w:val="2F6FC643"/>
    <w:rsid w:val="2F7BB200"/>
    <w:rsid w:val="2F913272"/>
    <w:rsid w:val="2F9DF9B5"/>
    <w:rsid w:val="2FA73686"/>
    <w:rsid w:val="2FB11078"/>
    <w:rsid w:val="2FDBA797"/>
    <w:rsid w:val="2FDD7A97"/>
    <w:rsid w:val="2FDE0BA4"/>
    <w:rsid w:val="300191FA"/>
    <w:rsid w:val="300DDC63"/>
    <w:rsid w:val="300F03CF"/>
    <w:rsid w:val="301927E5"/>
    <w:rsid w:val="301E5B39"/>
    <w:rsid w:val="30213885"/>
    <w:rsid w:val="304FFB3F"/>
    <w:rsid w:val="30567610"/>
    <w:rsid w:val="305677AE"/>
    <w:rsid w:val="30606758"/>
    <w:rsid w:val="306AF31E"/>
    <w:rsid w:val="30BBB5F1"/>
    <w:rsid w:val="30BFC7F0"/>
    <w:rsid w:val="30D080C5"/>
    <w:rsid w:val="30FA4E0C"/>
    <w:rsid w:val="311626EA"/>
    <w:rsid w:val="31418C3D"/>
    <w:rsid w:val="314369A2"/>
    <w:rsid w:val="3145F5CF"/>
    <w:rsid w:val="317331C4"/>
    <w:rsid w:val="3181E406"/>
    <w:rsid w:val="318EE330"/>
    <w:rsid w:val="3196DB56"/>
    <w:rsid w:val="31A181C5"/>
    <w:rsid w:val="31AB546F"/>
    <w:rsid w:val="31CA2135"/>
    <w:rsid w:val="31D88FAC"/>
    <w:rsid w:val="3236B64A"/>
    <w:rsid w:val="3237960F"/>
    <w:rsid w:val="32443C35"/>
    <w:rsid w:val="32459304"/>
    <w:rsid w:val="325F0E8A"/>
    <w:rsid w:val="3264C3B9"/>
    <w:rsid w:val="32681062"/>
    <w:rsid w:val="329E6E59"/>
    <w:rsid w:val="32A99278"/>
    <w:rsid w:val="32ABC078"/>
    <w:rsid w:val="32AC3C58"/>
    <w:rsid w:val="32AE76ED"/>
    <w:rsid w:val="32CD9AA7"/>
    <w:rsid w:val="32E00B0D"/>
    <w:rsid w:val="32E9063D"/>
    <w:rsid w:val="33111145"/>
    <w:rsid w:val="33433AA5"/>
    <w:rsid w:val="3343B6DE"/>
    <w:rsid w:val="336229D6"/>
    <w:rsid w:val="33700D94"/>
    <w:rsid w:val="33907FCC"/>
    <w:rsid w:val="33E8C1A3"/>
    <w:rsid w:val="33FA46C4"/>
    <w:rsid w:val="341273F6"/>
    <w:rsid w:val="341312F2"/>
    <w:rsid w:val="3413D192"/>
    <w:rsid w:val="342215C1"/>
    <w:rsid w:val="34247FE0"/>
    <w:rsid w:val="3444C845"/>
    <w:rsid w:val="346DFB98"/>
    <w:rsid w:val="348C4B66"/>
    <w:rsid w:val="3493DEA2"/>
    <w:rsid w:val="34CB3D65"/>
    <w:rsid w:val="34CD1E0B"/>
    <w:rsid w:val="34F2B9A6"/>
    <w:rsid w:val="34F4801E"/>
    <w:rsid w:val="3505742F"/>
    <w:rsid w:val="3518825B"/>
    <w:rsid w:val="352B0895"/>
    <w:rsid w:val="355A2C99"/>
    <w:rsid w:val="35976D47"/>
    <w:rsid w:val="359B1F7D"/>
    <w:rsid w:val="35A63169"/>
    <w:rsid w:val="35A863A1"/>
    <w:rsid w:val="35AB1218"/>
    <w:rsid w:val="35AB738A"/>
    <w:rsid w:val="35AE3A1E"/>
    <w:rsid w:val="35AE7E53"/>
    <w:rsid w:val="35BB9C6E"/>
    <w:rsid w:val="35BDBC9C"/>
    <w:rsid w:val="35E2746E"/>
    <w:rsid w:val="35EB7D98"/>
    <w:rsid w:val="35EE6EDA"/>
    <w:rsid w:val="3613AA9B"/>
    <w:rsid w:val="3616E9B6"/>
    <w:rsid w:val="362A5FAC"/>
    <w:rsid w:val="365C830B"/>
    <w:rsid w:val="3660224A"/>
    <w:rsid w:val="36B4F701"/>
    <w:rsid w:val="37044B21"/>
    <w:rsid w:val="3713FEB5"/>
    <w:rsid w:val="371FC9BC"/>
    <w:rsid w:val="37836C1B"/>
    <w:rsid w:val="37C1BFC3"/>
    <w:rsid w:val="37DD7AB9"/>
    <w:rsid w:val="37E8B78C"/>
    <w:rsid w:val="37F0597D"/>
    <w:rsid w:val="37F69F7E"/>
    <w:rsid w:val="3807D2BD"/>
    <w:rsid w:val="380A1C30"/>
    <w:rsid w:val="3812A6CB"/>
    <w:rsid w:val="384306FD"/>
    <w:rsid w:val="387ADBAD"/>
    <w:rsid w:val="388CB4AD"/>
    <w:rsid w:val="38A07033"/>
    <w:rsid w:val="38A3AEAA"/>
    <w:rsid w:val="38B151A6"/>
    <w:rsid w:val="38B6D924"/>
    <w:rsid w:val="38BFFC98"/>
    <w:rsid w:val="38E6E8FF"/>
    <w:rsid w:val="38E9E285"/>
    <w:rsid w:val="38F5C3B8"/>
    <w:rsid w:val="39393A62"/>
    <w:rsid w:val="394A135A"/>
    <w:rsid w:val="39611C6A"/>
    <w:rsid w:val="3986EE49"/>
    <w:rsid w:val="39936EC0"/>
    <w:rsid w:val="39AA1B3D"/>
    <w:rsid w:val="39BB0C1B"/>
    <w:rsid w:val="39D8F92C"/>
    <w:rsid w:val="39DFAF59"/>
    <w:rsid w:val="39E8D0A4"/>
    <w:rsid w:val="3A002AE2"/>
    <w:rsid w:val="3A1B46B8"/>
    <w:rsid w:val="3A210E79"/>
    <w:rsid w:val="3A257CFF"/>
    <w:rsid w:val="3A261F13"/>
    <w:rsid w:val="3A27258F"/>
    <w:rsid w:val="3A28DBF5"/>
    <w:rsid w:val="3A2BBEA1"/>
    <w:rsid w:val="3A3E3B21"/>
    <w:rsid w:val="3A402EC9"/>
    <w:rsid w:val="3A5B2DDD"/>
    <w:rsid w:val="3A73A6BF"/>
    <w:rsid w:val="3A7E24FA"/>
    <w:rsid w:val="3AABCCEF"/>
    <w:rsid w:val="3AB62884"/>
    <w:rsid w:val="3ADE2D6C"/>
    <w:rsid w:val="3AF933E0"/>
    <w:rsid w:val="3B1ED88E"/>
    <w:rsid w:val="3B267D47"/>
    <w:rsid w:val="3B281639"/>
    <w:rsid w:val="3B47D744"/>
    <w:rsid w:val="3B505867"/>
    <w:rsid w:val="3B6C907E"/>
    <w:rsid w:val="3BC3F441"/>
    <w:rsid w:val="3BC4448D"/>
    <w:rsid w:val="3BCB55E0"/>
    <w:rsid w:val="3BF3C9CA"/>
    <w:rsid w:val="3BF934D8"/>
    <w:rsid w:val="3C5E4329"/>
    <w:rsid w:val="3CA9ABA0"/>
    <w:rsid w:val="3CBB0A9B"/>
    <w:rsid w:val="3CEAC46D"/>
    <w:rsid w:val="3D0192AA"/>
    <w:rsid w:val="3D097B11"/>
    <w:rsid w:val="3D15CEEA"/>
    <w:rsid w:val="3D6B5F8F"/>
    <w:rsid w:val="3D84E524"/>
    <w:rsid w:val="3D8ADE65"/>
    <w:rsid w:val="3DC03773"/>
    <w:rsid w:val="3DD7446D"/>
    <w:rsid w:val="3E1E63C8"/>
    <w:rsid w:val="3E3C506F"/>
    <w:rsid w:val="3E56E733"/>
    <w:rsid w:val="3E59C523"/>
    <w:rsid w:val="3E703BF7"/>
    <w:rsid w:val="3E709407"/>
    <w:rsid w:val="3E99CBCB"/>
    <w:rsid w:val="3EAA3ABA"/>
    <w:rsid w:val="3EDBCAB5"/>
    <w:rsid w:val="3EDE3F9B"/>
    <w:rsid w:val="3F0BACEE"/>
    <w:rsid w:val="3F4A5CC4"/>
    <w:rsid w:val="3F4A8EF0"/>
    <w:rsid w:val="3F5638B1"/>
    <w:rsid w:val="3F910A93"/>
    <w:rsid w:val="3FA62347"/>
    <w:rsid w:val="3FA6F8F6"/>
    <w:rsid w:val="3FB8D82F"/>
    <w:rsid w:val="3FCB06FE"/>
    <w:rsid w:val="3FCE080B"/>
    <w:rsid w:val="3FEDB014"/>
    <w:rsid w:val="3FF90BBB"/>
    <w:rsid w:val="3FFC98DB"/>
    <w:rsid w:val="40177785"/>
    <w:rsid w:val="401A53D3"/>
    <w:rsid w:val="401FD06B"/>
    <w:rsid w:val="4021F5AD"/>
    <w:rsid w:val="40510F49"/>
    <w:rsid w:val="406706E5"/>
    <w:rsid w:val="4071B332"/>
    <w:rsid w:val="4074E103"/>
    <w:rsid w:val="408600E0"/>
    <w:rsid w:val="40A62F81"/>
    <w:rsid w:val="40ADB31E"/>
    <w:rsid w:val="40B2AB98"/>
    <w:rsid w:val="40CAD2C5"/>
    <w:rsid w:val="40D3CA80"/>
    <w:rsid w:val="40EBC4B3"/>
    <w:rsid w:val="414ECA1D"/>
    <w:rsid w:val="416A0F86"/>
    <w:rsid w:val="41833DD9"/>
    <w:rsid w:val="4194E8F2"/>
    <w:rsid w:val="41A1FA0A"/>
    <w:rsid w:val="41B6BD6D"/>
    <w:rsid w:val="41C3D855"/>
    <w:rsid w:val="41DB2FE6"/>
    <w:rsid w:val="41E72525"/>
    <w:rsid w:val="41EDA124"/>
    <w:rsid w:val="4209A90A"/>
    <w:rsid w:val="4221FD21"/>
    <w:rsid w:val="422290FF"/>
    <w:rsid w:val="4244E2C2"/>
    <w:rsid w:val="4250460F"/>
    <w:rsid w:val="426321E0"/>
    <w:rsid w:val="42777C2C"/>
    <w:rsid w:val="428F0EB5"/>
    <w:rsid w:val="42AE9798"/>
    <w:rsid w:val="42B9DC38"/>
    <w:rsid w:val="42FA72CE"/>
    <w:rsid w:val="42FD5FFB"/>
    <w:rsid w:val="434AA71B"/>
    <w:rsid w:val="4359E11E"/>
    <w:rsid w:val="435FB2A7"/>
    <w:rsid w:val="437ACA29"/>
    <w:rsid w:val="4387B154"/>
    <w:rsid w:val="43A5506F"/>
    <w:rsid w:val="43B4E720"/>
    <w:rsid w:val="43E220B3"/>
    <w:rsid w:val="43EA0983"/>
    <w:rsid w:val="443BE388"/>
    <w:rsid w:val="44835754"/>
    <w:rsid w:val="44B5BD99"/>
    <w:rsid w:val="44B6A397"/>
    <w:rsid w:val="44D5FE7D"/>
    <w:rsid w:val="44E554B1"/>
    <w:rsid w:val="4513CBB9"/>
    <w:rsid w:val="451644F4"/>
    <w:rsid w:val="451A1928"/>
    <w:rsid w:val="451F824B"/>
    <w:rsid w:val="45622089"/>
    <w:rsid w:val="457BFD24"/>
    <w:rsid w:val="459E14EB"/>
    <w:rsid w:val="45C7D854"/>
    <w:rsid w:val="45CD10FC"/>
    <w:rsid w:val="45E1D50E"/>
    <w:rsid w:val="45FBC261"/>
    <w:rsid w:val="461C9CB4"/>
    <w:rsid w:val="463E41C3"/>
    <w:rsid w:val="464C75A7"/>
    <w:rsid w:val="465612EF"/>
    <w:rsid w:val="466A5D52"/>
    <w:rsid w:val="4670AF9F"/>
    <w:rsid w:val="46ADAAD7"/>
    <w:rsid w:val="46D99AE6"/>
    <w:rsid w:val="472598C0"/>
    <w:rsid w:val="473F2471"/>
    <w:rsid w:val="47523B30"/>
    <w:rsid w:val="4756C47B"/>
    <w:rsid w:val="4761A71F"/>
    <w:rsid w:val="47639AD5"/>
    <w:rsid w:val="4763C77A"/>
    <w:rsid w:val="477046BB"/>
    <w:rsid w:val="47A0090B"/>
    <w:rsid w:val="47A992A5"/>
    <w:rsid w:val="47E35E44"/>
    <w:rsid w:val="47E93278"/>
    <w:rsid w:val="47F44219"/>
    <w:rsid w:val="47FF20B9"/>
    <w:rsid w:val="4840C1F5"/>
    <w:rsid w:val="48643BF6"/>
    <w:rsid w:val="48653A23"/>
    <w:rsid w:val="486F0D15"/>
    <w:rsid w:val="48727124"/>
    <w:rsid w:val="48987537"/>
    <w:rsid w:val="48FAED61"/>
    <w:rsid w:val="4909C563"/>
    <w:rsid w:val="490B277D"/>
    <w:rsid w:val="4914327C"/>
    <w:rsid w:val="493B966E"/>
    <w:rsid w:val="49544699"/>
    <w:rsid w:val="495B5BEE"/>
    <w:rsid w:val="49826CD6"/>
    <w:rsid w:val="498501E9"/>
    <w:rsid w:val="49A37569"/>
    <w:rsid w:val="49AB2DE6"/>
    <w:rsid w:val="49CBC4EE"/>
    <w:rsid w:val="49E4E99B"/>
    <w:rsid w:val="49FBFA11"/>
    <w:rsid w:val="49FCDEEC"/>
    <w:rsid w:val="4A26DC50"/>
    <w:rsid w:val="4A299920"/>
    <w:rsid w:val="4A2FECB5"/>
    <w:rsid w:val="4A7B4841"/>
    <w:rsid w:val="4A939DBD"/>
    <w:rsid w:val="4AF6B876"/>
    <w:rsid w:val="4B031828"/>
    <w:rsid w:val="4B0B3FFC"/>
    <w:rsid w:val="4B0E69E4"/>
    <w:rsid w:val="4B389C5C"/>
    <w:rsid w:val="4B4ADE02"/>
    <w:rsid w:val="4B54B56A"/>
    <w:rsid w:val="4B5DF1C0"/>
    <w:rsid w:val="4B72EBFA"/>
    <w:rsid w:val="4B87FB53"/>
    <w:rsid w:val="4B8C88B5"/>
    <w:rsid w:val="4B8F78F6"/>
    <w:rsid w:val="4BA73052"/>
    <w:rsid w:val="4BEA70A9"/>
    <w:rsid w:val="4BF42835"/>
    <w:rsid w:val="4C00FF16"/>
    <w:rsid w:val="4C02F98B"/>
    <w:rsid w:val="4C06D5F4"/>
    <w:rsid w:val="4C0DBEA8"/>
    <w:rsid w:val="4C0EF5CB"/>
    <w:rsid w:val="4C1A132D"/>
    <w:rsid w:val="4C236256"/>
    <w:rsid w:val="4C3D7673"/>
    <w:rsid w:val="4C4DD9F9"/>
    <w:rsid w:val="4C63A5F5"/>
    <w:rsid w:val="4C67FEDD"/>
    <w:rsid w:val="4C946B02"/>
    <w:rsid w:val="4CB7CE9B"/>
    <w:rsid w:val="4CEF565C"/>
    <w:rsid w:val="4D0DDCCB"/>
    <w:rsid w:val="4D10BA75"/>
    <w:rsid w:val="4D1A9A76"/>
    <w:rsid w:val="4D1B214E"/>
    <w:rsid w:val="4D1D99AA"/>
    <w:rsid w:val="4D315C4B"/>
    <w:rsid w:val="4D3E5ED1"/>
    <w:rsid w:val="4D643DC8"/>
    <w:rsid w:val="4D6E140B"/>
    <w:rsid w:val="4D71675A"/>
    <w:rsid w:val="4D87807F"/>
    <w:rsid w:val="4D8D92C6"/>
    <w:rsid w:val="4DA39A22"/>
    <w:rsid w:val="4DAE2525"/>
    <w:rsid w:val="4DE8535E"/>
    <w:rsid w:val="4DEB9FE8"/>
    <w:rsid w:val="4E3743AE"/>
    <w:rsid w:val="4E4D4569"/>
    <w:rsid w:val="4E61F234"/>
    <w:rsid w:val="4E9B0F66"/>
    <w:rsid w:val="4EA88725"/>
    <w:rsid w:val="4EB13B40"/>
    <w:rsid w:val="4EB6A870"/>
    <w:rsid w:val="4EC1852A"/>
    <w:rsid w:val="4EF67CC7"/>
    <w:rsid w:val="4F324FA9"/>
    <w:rsid w:val="4F5282EB"/>
    <w:rsid w:val="4F5F38D7"/>
    <w:rsid w:val="4F615E61"/>
    <w:rsid w:val="4F7F291F"/>
    <w:rsid w:val="4F880189"/>
    <w:rsid w:val="4FA3C33A"/>
    <w:rsid w:val="4FAEC180"/>
    <w:rsid w:val="4FD6D81D"/>
    <w:rsid w:val="4FE70E37"/>
    <w:rsid w:val="4FF312E8"/>
    <w:rsid w:val="501D2E25"/>
    <w:rsid w:val="5020DEE6"/>
    <w:rsid w:val="50283996"/>
    <w:rsid w:val="50457247"/>
    <w:rsid w:val="504637BF"/>
    <w:rsid w:val="5049F7E0"/>
    <w:rsid w:val="504FF786"/>
    <w:rsid w:val="5066DC83"/>
    <w:rsid w:val="5080540F"/>
    <w:rsid w:val="50858F4F"/>
    <w:rsid w:val="50961C65"/>
    <w:rsid w:val="509B5277"/>
    <w:rsid w:val="50BD53A5"/>
    <w:rsid w:val="50CE3BD7"/>
    <w:rsid w:val="514DCB5E"/>
    <w:rsid w:val="516A1BBB"/>
    <w:rsid w:val="518233BC"/>
    <w:rsid w:val="51EC3844"/>
    <w:rsid w:val="52058E38"/>
    <w:rsid w:val="5211BEE3"/>
    <w:rsid w:val="5212CE7F"/>
    <w:rsid w:val="52381CEA"/>
    <w:rsid w:val="523F3757"/>
    <w:rsid w:val="524A3F49"/>
    <w:rsid w:val="524A5F70"/>
    <w:rsid w:val="524BD067"/>
    <w:rsid w:val="526E5728"/>
    <w:rsid w:val="526E6BB6"/>
    <w:rsid w:val="52895E51"/>
    <w:rsid w:val="52B014B3"/>
    <w:rsid w:val="52C6A09B"/>
    <w:rsid w:val="52DFFCD4"/>
    <w:rsid w:val="533F6E56"/>
    <w:rsid w:val="53568919"/>
    <w:rsid w:val="535E5B90"/>
    <w:rsid w:val="536A7D72"/>
    <w:rsid w:val="536F7E66"/>
    <w:rsid w:val="53879531"/>
    <w:rsid w:val="539AA06F"/>
    <w:rsid w:val="53C8C77F"/>
    <w:rsid w:val="53DD7BD1"/>
    <w:rsid w:val="53E86E5B"/>
    <w:rsid w:val="53F3BF43"/>
    <w:rsid w:val="541E2326"/>
    <w:rsid w:val="5462F1CE"/>
    <w:rsid w:val="54649B69"/>
    <w:rsid w:val="5493FD16"/>
    <w:rsid w:val="549BE470"/>
    <w:rsid w:val="54B7E341"/>
    <w:rsid w:val="54D76F3D"/>
    <w:rsid w:val="55052F16"/>
    <w:rsid w:val="550585FE"/>
    <w:rsid w:val="553EDC13"/>
    <w:rsid w:val="5553B8A0"/>
    <w:rsid w:val="55590AFD"/>
    <w:rsid w:val="556949B7"/>
    <w:rsid w:val="55797EFE"/>
    <w:rsid w:val="558CD6F5"/>
    <w:rsid w:val="55AEB6CE"/>
    <w:rsid w:val="55B98B35"/>
    <w:rsid w:val="55C6FEBD"/>
    <w:rsid w:val="55D14E6E"/>
    <w:rsid w:val="55E5D36B"/>
    <w:rsid w:val="55EBFFD7"/>
    <w:rsid w:val="560DF80E"/>
    <w:rsid w:val="5622C376"/>
    <w:rsid w:val="5633449A"/>
    <w:rsid w:val="5655E0AF"/>
    <w:rsid w:val="569B4744"/>
    <w:rsid w:val="56B12B7C"/>
    <w:rsid w:val="56C4B96C"/>
    <w:rsid w:val="56FC5E27"/>
    <w:rsid w:val="5734486F"/>
    <w:rsid w:val="57541FAB"/>
    <w:rsid w:val="5791F533"/>
    <w:rsid w:val="57E97FF3"/>
    <w:rsid w:val="57FB9A72"/>
    <w:rsid w:val="5828C16F"/>
    <w:rsid w:val="58353CBD"/>
    <w:rsid w:val="5856D98E"/>
    <w:rsid w:val="5863B2F6"/>
    <w:rsid w:val="588BBA82"/>
    <w:rsid w:val="58AC31AC"/>
    <w:rsid w:val="58BA16E2"/>
    <w:rsid w:val="58EF44E2"/>
    <w:rsid w:val="58FF8199"/>
    <w:rsid w:val="590ADF49"/>
    <w:rsid w:val="590D79AA"/>
    <w:rsid w:val="591621A7"/>
    <w:rsid w:val="594D7B47"/>
    <w:rsid w:val="5956746B"/>
    <w:rsid w:val="59A2511A"/>
    <w:rsid w:val="59A264BE"/>
    <w:rsid w:val="59AF41D6"/>
    <w:rsid w:val="59B375C0"/>
    <w:rsid w:val="59DDDDD0"/>
    <w:rsid w:val="59F26136"/>
    <w:rsid w:val="59F96890"/>
    <w:rsid w:val="5A55701F"/>
    <w:rsid w:val="5A89E5FF"/>
    <w:rsid w:val="5A9F92B1"/>
    <w:rsid w:val="5ABFBF5C"/>
    <w:rsid w:val="5AD86AF9"/>
    <w:rsid w:val="5B1FCBEC"/>
    <w:rsid w:val="5B2FAB43"/>
    <w:rsid w:val="5B359AC0"/>
    <w:rsid w:val="5B62C0F1"/>
    <w:rsid w:val="5B8DA056"/>
    <w:rsid w:val="5BC794A1"/>
    <w:rsid w:val="5BD16198"/>
    <w:rsid w:val="5BDCFA12"/>
    <w:rsid w:val="5BE61E14"/>
    <w:rsid w:val="5BE668D9"/>
    <w:rsid w:val="5C0D418E"/>
    <w:rsid w:val="5C1D2488"/>
    <w:rsid w:val="5C3F21B8"/>
    <w:rsid w:val="5C6774F2"/>
    <w:rsid w:val="5C67EE4C"/>
    <w:rsid w:val="5C6BC5F7"/>
    <w:rsid w:val="5C6CE2D1"/>
    <w:rsid w:val="5C7BD973"/>
    <w:rsid w:val="5C7D0002"/>
    <w:rsid w:val="5CA0D31F"/>
    <w:rsid w:val="5CBF4232"/>
    <w:rsid w:val="5CC579C9"/>
    <w:rsid w:val="5CD96B0C"/>
    <w:rsid w:val="5CEC164F"/>
    <w:rsid w:val="5D10819F"/>
    <w:rsid w:val="5D14950E"/>
    <w:rsid w:val="5D2569DC"/>
    <w:rsid w:val="5D3A2FF0"/>
    <w:rsid w:val="5D558DBE"/>
    <w:rsid w:val="5D5CA46B"/>
    <w:rsid w:val="5D890B33"/>
    <w:rsid w:val="5DA0FFEE"/>
    <w:rsid w:val="5DCE9010"/>
    <w:rsid w:val="5DD3DF9B"/>
    <w:rsid w:val="5E009409"/>
    <w:rsid w:val="5E317AE2"/>
    <w:rsid w:val="5E5FD690"/>
    <w:rsid w:val="5E72D600"/>
    <w:rsid w:val="5E8C8921"/>
    <w:rsid w:val="5E8DBA9F"/>
    <w:rsid w:val="5E93EB96"/>
    <w:rsid w:val="5EA1180E"/>
    <w:rsid w:val="5EA2E904"/>
    <w:rsid w:val="5EB5CF5C"/>
    <w:rsid w:val="5ED0E685"/>
    <w:rsid w:val="5EDD255D"/>
    <w:rsid w:val="5F011D90"/>
    <w:rsid w:val="5F15F26A"/>
    <w:rsid w:val="5F20B4CA"/>
    <w:rsid w:val="5F21EEF7"/>
    <w:rsid w:val="5F2DE854"/>
    <w:rsid w:val="5F71FC43"/>
    <w:rsid w:val="5F938E8D"/>
    <w:rsid w:val="5F99ECCD"/>
    <w:rsid w:val="5FB21794"/>
    <w:rsid w:val="5FC44FF2"/>
    <w:rsid w:val="5FD7D908"/>
    <w:rsid w:val="5FE318D0"/>
    <w:rsid w:val="5FEEA851"/>
    <w:rsid w:val="60102B12"/>
    <w:rsid w:val="60511E4B"/>
    <w:rsid w:val="60556ADE"/>
    <w:rsid w:val="605C82E2"/>
    <w:rsid w:val="60A52D72"/>
    <w:rsid w:val="60A7F3E3"/>
    <w:rsid w:val="60A8B4FA"/>
    <w:rsid w:val="60BD121C"/>
    <w:rsid w:val="60CD1452"/>
    <w:rsid w:val="60DDE04D"/>
    <w:rsid w:val="60F10939"/>
    <w:rsid w:val="60FFD7EA"/>
    <w:rsid w:val="61290915"/>
    <w:rsid w:val="612A8AA1"/>
    <w:rsid w:val="6178DA69"/>
    <w:rsid w:val="6193C2E7"/>
    <w:rsid w:val="619426AB"/>
    <w:rsid w:val="61C84290"/>
    <w:rsid w:val="61C98C45"/>
    <w:rsid w:val="61DAFEB9"/>
    <w:rsid w:val="61FBA5C6"/>
    <w:rsid w:val="61FCA401"/>
    <w:rsid w:val="62020C3F"/>
    <w:rsid w:val="6207C7C8"/>
    <w:rsid w:val="62169264"/>
    <w:rsid w:val="621F0A3D"/>
    <w:rsid w:val="621F71F8"/>
    <w:rsid w:val="625B1D35"/>
    <w:rsid w:val="6276BA0B"/>
    <w:rsid w:val="62A7D64F"/>
    <w:rsid w:val="62BA7600"/>
    <w:rsid w:val="62E45646"/>
    <w:rsid w:val="62EAF947"/>
    <w:rsid w:val="62F4D929"/>
    <w:rsid w:val="63221C3A"/>
    <w:rsid w:val="636AA039"/>
    <w:rsid w:val="6387B62F"/>
    <w:rsid w:val="63AF2B47"/>
    <w:rsid w:val="63BDEB0B"/>
    <w:rsid w:val="63CD22B7"/>
    <w:rsid w:val="63D0DB2E"/>
    <w:rsid w:val="63DD148D"/>
    <w:rsid w:val="63F7C9EC"/>
    <w:rsid w:val="641AB4FD"/>
    <w:rsid w:val="6421207A"/>
    <w:rsid w:val="642A0D92"/>
    <w:rsid w:val="642DF412"/>
    <w:rsid w:val="64385C88"/>
    <w:rsid w:val="6450BC8B"/>
    <w:rsid w:val="64B29388"/>
    <w:rsid w:val="64C46070"/>
    <w:rsid w:val="64D41294"/>
    <w:rsid w:val="64E01BBE"/>
    <w:rsid w:val="64FBAB4B"/>
    <w:rsid w:val="651855F5"/>
    <w:rsid w:val="6520A103"/>
    <w:rsid w:val="65237F99"/>
    <w:rsid w:val="653EAB46"/>
    <w:rsid w:val="654C8241"/>
    <w:rsid w:val="6552D5B9"/>
    <w:rsid w:val="65956A43"/>
    <w:rsid w:val="65B3B1E7"/>
    <w:rsid w:val="65DD8BE0"/>
    <w:rsid w:val="65E22D45"/>
    <w:rsid w:val="66037904"/>
    <w:rsid w:val="661C1959"/>
    <w:rsid w:val="6628C938"/>
    <w:rsid w:val="66333834"/>
    <w:rsid w:val="6634D740"/>
    <w:rsid w:val="66453A45"/>
    <w:rsid w:val="669BD11A"/>
    <w:rsid w:val="66A2F4E9"/>
    <w:rsid w:val="66A3835D"/>
    <w:rsid w:val="66B09F34"/>
    <w:rsid w:val="66CA9080"/>
    <w:rsid w:val="66DEC5D1"/>
    <w:rsid w:val="66EA06B8"/>
    <w:rsid w:val="66F98EA9"/>
    <w:rsid w:val="6707D7E6"/>
    <w:rsid w:val="670DEDB7"/>
    <w:rsid w:val="6710EB48"/>
    <w:rsid w:val="671E1FB2"/>
    <w:rsid w:val="6741A611"/>
    <w:rsid w:val="674D0DBE"/>
    <w:rsid w:val="6764E183"/>
    <w:rsid w:val="67B6F1DF"/>
    <w:rsid w:val="67C1DB10"/>
    <w:rsid w:val="680F34E9"/>
    <w:rsid w:val="68197BCF"/>
    <w:rsid w:val="6824D2FF"/>
    <w:rsid w:val="6836BC0D"/>
    <w:rsid w:val="68516F90"/>
    <w:rsid w:val="6889DEA1"/>
    <w:rsid w:val="689065A8"/>
    <w:rsid w:val="6897BC52"/>
    <w:rsid w:val="68A2F955"/>
    <w:rsid w:val="68D1E239"/>
    <w:rsid w:val="68FA895A"/>
    <w:rsid w:val="691CC392"/>
    <w:rsid w:val="6922BBED"/>
    <w:rsid w:val="6923E2CE"/>
    <w:rsid w:val="692806BC"/>
    <w:rsid w:val="69320B33"/>
    <w:rsid w:val="6938EFDF"/>
    <w:rsid w:val="694E963C"/>
    <w:rsid w:val="6972FF71"/>
    <w:rsid w:val="6977C221"/>
    <w:rsid w:val="6981BB29"/>
    <w:rsid w:val="69BCCCD1"/>
    <w:rsid w:val="69CD15FA"/>
    <w:rsid w:val="69D433E9"/>
    <w:rsid w:val="69D443CF"/>
    <w:rsid w:val="69D4D3B7"/>
    <w:rsid w:val="69DBB6D3"/>
    <w:rsid w:val="69ECEFAA"/>
    <w:rsid w:val="69FB4AB6"/>
    <w:rsid w:val="69FB68DF"/>
    <w:rsid w:val="6A196ADC"/>
    <w:rsid w:val="6A2767D0"/>
    <w:rsid w:val="6A30C20B"/>
    <w:rsid w:val="6A71CE93"/>
    <w:rsid w:val="6A7220D7"/>
    <w:rsid w:val="6A7386F8"/>
    <w:rsid w:val="6AE20B0F"/>
    <w:rsid w:val="6AE88DB1"/>
    <w:rsid w:val="6B1ED6FB"/>
    <w:rsid w:val="6B2CC640"/>
    <w:rsid w:val="6B42A69D"/>
    <w:rsid w:val="6B471A76"/>
    <w:rsid w:val="6B6D1B73"/>
    <w:rsid w:val="6B808AB3"/>
    <w:rsid w:val="6B9ED3F8"/>
    <w:rsid w:val="6BA30F6B"/>
    <w:rsid w:val="6BA77405"/>
    <w:rsid w:val="6BB46D25"/>
    <w:rsid w:val="6C082ED6"/>
    <w:rsid w:val="6C1244BC"/>
    <w:rsid w:val="6C192657"/>
    <w:rsid w:val="6C2128DA"/>
    <w:rsid w:val="6C87647D"/>
    <w:rsid w:val="6CAE91E0"/>
    <w:rsid w:val="6D052C38"/>
    <w:rsid w:val="6D3B265B"/>
    <w:rsid w:val="6D4756A4"/>
    <w:rsid w:val="6D60811A"/>
    <w:rsid w:val="6D74CC46"/>
    <w:rsid w:val="6D750BC3"/>
    <w:rsid w:val="6D82DB8F"/>
    <w:rsid w:val="6DAF2FDD"/>
    <w:rsid w:val="6DB872F8"/>
    <w:rsid w:val="6DE5621F"/>
    <w:rsid w:val="6DEB80E9"/>
    <w:rsid w:val="6E0393B3"/>
    <w:rsid w:val="6E03A10B"/>
    <w:rsid w:val="6E3EDA2F"/>
    <w:rsid w:val="6E8AEAE8"/>
    <w:rsid w:val="6EB926E9"/>
    <w:rsid w:val="6EBDA10E"/>
    <w:rsid w:val="6EC3BF74"/>
    <w:rsid w:val="6F019729"/>
    <w:rsid w:val="6F17F368"/>
    <w:rsid w:val="6F3BAC86"/>
    <w:rsid w:val="6F43357A"/>
    <w:rsid w:val="6F478BFA"/>
    <w:rsid w:val="6F6A710C"/>
    <w:rsid w:val="6F82E02A"/>
    <w:rsid w:val="6F87A089"/>
    <w:rsid w:val="6FDC55E5"/>
    <w:rsid w:val="6FE52F3E"/>
    <w:rsid w:val="6FE89875"/>
    <w:rsid w:val="6FF9A5DC"/>
    <w:rsid w:val="7006AFEE"/>
    <w:rsid w:val="700FB4BD"/>
    <w:rsid w:val="703B97D6"/>
    <w:rsid w:val="70428E8E"/>
    <w:rsid w:val="704ECFDA"/>
    <w:rsid w:val="7057C2ED"/>
    <w:rsid w:val="709F5964"/>
    <w:rsid w:val="709F6143"/>
    <w:rsid w:val="70B76498"/>
    <w:rsid w:val="70FA9B6C"/>
    <w:rsid w:val="70FEB5C2"/>
    <w:rsid w:val="71164068"/>
    <w:rsid w:val="7175755F"/>
    <w:rsid w:val="718D0492"/>
    <w:rsid w:val="71A716BB"/>
    <w:rsid w:val="71B0BAF0"/>
    <w:rsid w:val="71C33415"/>
    <w:rsid w:val="71EF66D0"/>
    <w:rsid w:val="72649929"/>
    <w:rsid w:val="726BF6CB"/>
    <w:rsid w:val="7270ACDC"/>
    <w:rsid w:val="72762E6A"/>
    <w:rsid w:val="729B13F0"/>
    <w:rsid w:val="72AC5448"/>
    <w:rsid w:val="72B96BD1"/>
    <w:rsid w:val="72BE8BF5"/>
    <w:rsid w:val="72C63DFB"/>
    <w:rsid w:val="730B4143"/>
    <w:rsid w:val="73168B37"/>
    <w:rsid w:val="7328CBB3"/>
    <w:rsid w:val="7338C49C"/>
    <w:rsid w:val="7352EFB3"/>
    <w:rsid w:val="73834992"/>
    <w:rsid w:val="7384B795"/>
    <w:rsid w:val="7391BAB8"/>
    <w:rsid w:val="73921803"/>
    <w:rsid w:val="7394B13B"/>
    <w:rsid w:val="73955815"/>
    <w:rsid w:val="739C35C4"/>
    <w:rsid w:val="739CAA46"/>
    <w:rsid w:val="73F19694"/>
    <w:rsid w:val="7424E9C0"/>
    <w:rsid w:val="74603931"/>
    <w:rsid w:val="7471EDC3"/>
    <w:rsid w:val="74800878"/>
    <w:rsid w:val="74852FAF"/>
    <w:rsid w:val="748A6CE7"/>
    <w:rsid w:val="748D12B2"/>
    <w:rsid w:val="74A9C3C3"/>
    <w:rsid w:val="74C2470E"/>
    <w:rsid w:val="74DA026C"/>
    <w:rsid w:val="74EFFD5C"/>
    <w:rsid w:val="7510C76A"/>
    <w:rsid w:val="7514545C"/>
    <w:rsid w:val="754DD12F"/>
    <w:rsid w:val="75A4B80F"/>
    <w:rsid w:val="75BE374E"/>
    <w:rsid w:val="75C6D0EE"/>
    <w:rsid w:val="75C80288"/>
    <w:rsid w:val="75EFAE93"/>
    <w:rsid w:val="75EFF10C"/>
    <w:rsid w:val="761E776C"/>
    <w:rsid w:val="762D9AE9"/>
    <w:rsid w:val="76577893"/>
    <w:rsid w:val="766DC7B8"/>
    <w:rsid w:val="7685E89D"/>
    <w:rsid w:val="76AB042E"/>
    <w:rsid w:val="76F2665E"/>
    <w:rsid w:val="77354E1E"/>
    <w:rsid w:val="773A3AD6"/>
    <w:rsid w:val="7750B068"/>
    <w:rsid w:val="775FC1DD"/>
    <w:rsid w:val="7762C0D1"/>
    <w:rsid w:val="7763000F"/>
    <w:rsid w:val="7774C58D"/>
    <w:rsid w:val="7776A920"/>
    <w:rsid w:val="77DCEA0F"/>
    <w:rsid w:val="781C3B40"/>
    <w:rsid w:val="7823F807"/>
    <w:rsid w:val="782A86AA"/>
    <w:rsid w:val="782B0621"/>
    <w:rsid w:val="788181AF"/>
    <w:rsid w:val="788A9439"/>
    <w:rsid w:val="78B46E5B"/>
    <w:rsid w:val="78D01944"/>
    <w:rsid w:val="790C3F35"/>
    <w:rsid w:val="7925CFA5"/>
    <w:rsid w:val="7935E079"/>
    <w:rsid w:val="795CDF12"/>
    <w:rsid w:val="797FDD16"/>
    <w:rsid w:val="798B7C18"/>
    <w:rsid w:val="79B689CD"/>
    <w:rsid w:val="79C0EB9B"/>
    <w:rsid w:val="79EAD344"/>
    <w:rsid w:val="79F6299C"/>
    <w:rsid w:val="7A09B5B4"/>
    <w:rsid w:val="7A25A47C"/>
    <w:rsid w:val="7A3C3830"/>
    <w:rsid w:val="7A413469"/>
    <w:rsid w:val="7A686246"/>
    <w:rsid w:val="7A7267B0"/>
    <w:rsid w:val="7A7E51BE"/>
    <w:rsid w:val="7A9BF3C8"/>
    <w:rsid w:val="7AA1E0F2"/>
    <w:rsid w:val="7AC02C5D"/>
    <w:rsid w:val="7AC19F67"/>
    <w:rsid w:val="7AD6F22D"/>
    <w:rsid w:val="7AEB3875"/>
    <w:rsid w:val="7B0EEF23"/>
    <w:rsid w:val="7B32D70D"/>
    <w:rsid w:val="7B354127"/>
    <w:rsid w:val="7B5014C4"/>
    <w:rsid w:val="7B69131D"/>
    <w:rsid w:val="7B7B72A4"/>
    <w:rsid w:val="7BA264AE"/>
    <w:rsid w:val="7BCF9EAC"/>
    <w:rsid w:val="7BD5E2CE"/>
    <w:rsid w:val="7BD81458"/>
    <w:rsid w:val="7BDED9C4"/>
    <w:rsid w:val="7BE35DC4"/>
    <w:rsid w:val="7BE3623F"/>
    <w:rsid w:val="7BE577F7"/>
    <w:rsid w:val="7BE80024"/>
    <w:rsid w:val="7BF0452C"/>
    <w:rsid w:val="7C01AFE9"/>
    <w:rsid w:val="7C03ED1B"/>
    <w:rsid w:val="7C4AFB1F"/>
    <w:rsid w:val="7C4D4878"/>
    <w:rsid w:val="7C71E73C"/>
    <w:rsid w:val="7C8B3FF7"/>
    <w:rsid w:val="7C92F3D4"/>
    <w:rsid w:val="7CA5C367"/>
    <w:rsid w:val="7CC73286"/>
    <w:rsid w:val="7CF2E3FD"/>
    <w:rsid w:val="7CF40A41"/>
    <w:rsid w:val="7D172B36"/>
    <w:rsid w:val="7D34D501"/>
    <w:rsid w:val="7D3D87FE"/>
    <w:rsid w:val="7D562940"/>
    <w:rsid w:val="7D5B6B11"/>
    <w:rsid w:val="7D654F71"/>
    <w:rsid w:val="7DBCFD59"/>
    <w:rsid w:val="7DE73C85"/>
    <w:rsid w:val="7DF20013"/>
    <w:rsid w:val="7DF7CC6B"/>
    <w:rsid w:val="7DFF8A75"/>
    <w:rsid w:val="7E366B3F"/>
    <w:rsid w:val="7E6CEC2F"/>
    <w:rsid w:val="7E79ADF8"/>
    <w:rsid w:val="7E811749"/>
    <w:rsid w:val="7E97BF82"/>
    <w:rsid w:val="7EA160C0"/>
    <w:rsid w:val="7EAA7B47"/>
    <w:rsid w:val="7EB08546"/>
    <w:rsid w:val="7EC09B04"/>
    <w:rsid w:val="7EC2D13A"/>
    <w:rsid w:val="7EE8EDD3"/>
    <w:rsid w:val="7F1296F9"/>
    <w:rsid w:val="7F3D6AA1"/>
    <w:rsid w:val="7F46092A"/>
    <w:rsid w:val="7F544782"/>
    <w:rsid w:val="7F80F3E1"/>
    <w:rsid w:val="7F8B368B"/>
    <w:rsid w:val="7FC0F84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039485"/>
  <w15:chartTrackingRefBased/>
  <w15:docId w15:val="{E23021E3-545C-4FA7-A867-CF350270A6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iPriority="0"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35B6C"/>
  </w:style>
  <w:style w:type="paragraph" w:styleId="Heading1">
    <w:name w:val="heading 1"/>
    <w:basedOn w:val="Normal"/>
    <w:next w:val="Normal"/>
    <w:link w:val="Heading1Char"/>
    <w:uiPriority w:val="9"/>
    <w:qFormat/>
    <w:rsid w:val="006E61B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nhideWhenUsed/>
    <w:qFormat/>
    <w:rsid w:val="006E61B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nhideWhenUsed/>
    <w:qFormat/>
    <w:rsid w:val="006E61B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nhideWhenUsed/>
    <w:qFormat/>
    <w:rsid w:val="006E61B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6E61B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rsid w:val="006E61B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rsid w:val="006E61B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rsid w:val="006E61B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rsid w:val="006E61B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E61B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E61B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E61B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rsid w:val="006E61B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E61B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E61B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E61B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E61B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E61B2"/>
    <w:rPr>
      <w:rFonts w:eastAsiaTheme="majorEastAsia" w:cstheme="majorBidi"/>
      <w:color w:val="272727" w:themeColor="text1" w:themeTint="D8"/>
    </w:rPr>
  </w:style>
  <w:style w:type="paragraph" w:styleId="Title">
    <w:name w:val="Title"/>
    <w:basedOn w:val="Normal"/>
    <w:next w:val="Normal"/>
    <w:link w:val="TitleChar"/>
    <w:qFormat/>
    <w:rsid w:val="006E61B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E61B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qFormat/>
    <w:rsid w:val="006E61B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E61B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E61B2"/>
    <w:pPr>
      <w:spacing w:before="160"/>
      <w:jc w:val="center"/>
    </w:pPr>
    <w:rPr>
      <w:i/>
      <w:iCs/>
      <w:color w:val="404040" w:themeColor="text1" w:themeTint="BF"/>
    </w:rPr>
  </w:style>
  <w:style w:type="character" w:customStyle="1" w:styleId="QuoteChar">
    <w:name w:val="Quote Char"/>
    <w:basedOn w:val="DefaultParagraphFont"/>
    <w:link w:val="Quote"/>
    <w:uiPriority w:val="29"/>
    <w:rsid w:val="006E61B2"/>
    <w:rPr>
      <w:i/>
      <w:iCs/>
      <w:color w:val="404040" w:themeColor="text1" w:themeTint="BF"/>
    </w:rPr>
  </w:style>
  <w:style w:type="paragraph" w:styleId="ListParagraph">
    <w:name w:val="List Paragraph"/>
    <w:aliases w:val="Lettre d'introduction,Paragrafo elenco,List Paragraph1,1st level - Bullet List Paragraph,Bullets,Bullets1,Bullets2,Bullets11,Bullets3,Bullets12,Bullets21,Bullets111,Bullets4,Bullets5,Bullets13,Bullets22,Bullets112,Bullets31,Bullets121,3,2"/>
    <w:basedOn w:val="Normal"/>
    <w:link w:val="ListParagraphChar"/>
    <w:uiPriority w:val="34"/>
    <w:qFormat/>
    <w:rsid w:val="006E61B2"/>
    <w:pPr>
      <w:ind w:left="720"/>
      <w:contextualSpacing/>
    </w:pPr>
  </w:style>
  <w:style w:type="character" w:styleId="IntenseEmphasis">
    <w:name w:val="Intense Emphasis"/>
    <w:basedOn w:val="DefaultParagraphFont"/>
    <w:uiPriority w:val="21"/>
    <w:qFormat/>
    <w:rsid w:val="006E61B2"/>
    <w:rPr>
      <w:i/>
      <w:iCs/>
      <w:color w:val="0F4761" w:themeColor="accent1" w:themeShade="BF"/>
    </w:rPr>
  </w:style>
  <w:style w:type="paragraph" w:styleId="IntenseQuote">
    <w:name w:val="Intense Quote"/>
    <w:basedOn w:val="Normal"/>
    <w:next w:val="Normal"/>
    <w:link w:val="IntenseQuoteChar"/>
    <w:uiPriority w:val="30"/>
    <w:qFormat/>
    <w:rsid w:val="006E61B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E61B2"/>
    <w:rPr>
      <w:i/>
      <w:iCs/>
      <w:color w:val="0F4761" w:themeColor="accent1" w:themeShade="BF"/>
    </w:rPr>
  </w:style>
  <w:style w:type="character" w:styleId="IntenseReference">
    <w:name w:val="Intense Reference"/>
    <w:basedOn w:val="DefaultParagraphFont"/>
    <w:uiPriority w:val="32"/>
    <w:qFormat/>
    <w:rsid w:val="006E61B2"/>
    <w:rPr>
      <w:b/>
      <w:bCs/>
      <w:smallCaps/>
      <w:color w:val="0F4761" w:themeColor="accent1" w:themeShade="BF"/>
      <w:spacing w:val="5"/>
    </w:rPr>
  </w:style>
  <w:style w:type="paragraph" w:styleId="Header">
    <w:name w:val="header"/>
    <w:basedOn w:val="Normal"/>
    <w:link w:val="HeaderChar"/>
    <w:unhideWhenUsed/>
    <w:rsid w:val="006E61B2"/>
    <w:pPr>
      <w:tabs>
        <w:tab w:val="center" w:pos="4513"/>
        <w:tab w:val="right" w:pos="9026"/>
      </w:tabs>
      <w:spacing w:after="0" w:line="240" w:lineRule="auto"/>
    </w:pPr>
  </w:style>
  <w:style w:type="character" w:customStyle="1" w:styleId="HeaderChar">
    <w:name w:val="Header Char"/>
    <w:basedOn w:val="DefaultParagraphFont"/>
    <w:link w:val="Header"/>
    <w:uiPriority w:val="99"/>
    <w:rsid w:val="006E61B2"/>
  </w:style>
  <w:style w:type="paragraph" w:styleId="Footer">
    <w:name w:val="footer"/>
    <w:basedOn w:val="Normal"/>
    <w:link w:val="FooterChar"/>
    <w:uiPriority w:val="99"/>
    <w:unhideWhenUsed/>
    <w:rsid w:val="006E61B2"/>
    <w:pPr>
      <w:tabs>
        <w:tab w:val="center" w:pos="4513"/>
        <w:tab w:val="right" w:pos="9026"/>
      </w:tabs>
      <w:spacing w:after="0" w:line="240" w:lineRule="auto"/>
    </w:pPr>
  </w:style>
  <w:style w:type="character" w:customStyle="1" w:styleId="FooterChar">
    <w:name w:val="Footer Char"/>
    <w:basedOn w:val="DefaultParagraphFont"/>
    <w:link w:val="Footer"/>
    <w:uiPriority w:val="99"/>
    <w:rsid w:val="006E61B2"/>
  </w:style>
  <w:style w:type="paragraph" w:customStyle="1" w:styleId="SubTitle1">
    <w:name w:val="SubTitle 1"/>
    <w:basedOn w:val="Normal"/>
    <w:next w:val="SubTitle2"/>
    <w:rsid w:val="006E61B2"/>
    <w:pPr>
      <w:spacing w:after="240" w:line="240" w:lineRule="auto"/>
      <w:jc w:val="center"/>
    </w:pPr>
    <w:rPr>
      <w:rFonts w:ascii="Calibri" w:eastAsia="Times New Roman" w:hAnsi="Calibri" w:cs="Times New Roman"/>
      <w:b/>
      <w:snapToGrid w:val="0"/>
      <w:kern w:val="0"/>
      <w:sz w:val="40"/>
      <w:szCs w:val="20"/>
      <w14:ligatures w14:val="none"/>
    </w:rPr>
  </w:style>
  <w:style w:type="paragraph" w:customStyle="1" w:styleId="SubTitle2">
    <w:name w:val="SubTitle 2"/>
    <w:basedOn w:val="Normal"/>
    <w:rsid w:val="006E61B2"/>
    <w:pPr>
      <w:spacing w:after="240" w:line="240" w:lineRule="auto"/>
      <w:jc w:val="center"/>
    </w:pPr>
    <w:rPr>
      <w:rFonts w:ascii="Calibri" w:eastAsia="Times New Roman" w:hAnsi="Calibri" w:cs="Times New Roman"/>
      <w:b/>
      <w:snapToGrid w:val="0"/>
      <w:kern w:val="0"/>
      <w:sz w:val="32"/>
      <w:szCs w:val="20"/>
      <w14:ligatures w14:val="none"/>
    </w:rPr>
  </w:style>
  <w:style w:type="paragraph" w:styleId="TOCHeading">
    <w:name w:val="TOC Heading"/>
    <w:basedOn w:val="Heading1"/>
    <w:next w:val="Normal"/>
    <w:uiPriority w:val="39"/>
    <w:unhideWhenUsed/>
    <w:qFormat/>
    <w:rsid w:val="006E61B2"/>
    <w:pPr>
      <w:spacing w:before="240" w:after="0" w:line="259" w:lineRule="auto"/>
      <w:outlineLvl w:val="9"/>
    </w:pPr>
    <w:rPr>
      <w:kern w:val="0"/>
      <w:sz w:val="32"/>
      <w:szCs w:val="32"/>
      <w:lang w:val="tr-TR" w:eastAsia="tr-TR"/>
      <w14:ligatures w14:val="none"/>
    </w:rPr>
  </w:style>
  <w:style w:type="paragraph" w:styleId="TOC2">
    <w:name w:val="toc 2"/>
    <w:basedOn w:val="Normal"/>
    <w:next w:val="Normal"/>
    <w:autoRedefine/>
    <w:uiPriority w:val="39"/>
    <w:unhideWhenUsed/>
    <w:rsid w:val="006E61B2"/>
    <w:pPr>
      <w:spacing w:before="240" w:after="0"/>
    </w:pPr>
    <w:rPr>
      <w:b/>
      <w:bCs/>
      <w:sz w:val="20"/>
      <w:szCs w:val="20"/>
    </w:rPr>
  </w:style>
  <w:style w:type="paragraph" w:styleId="TOC1">
    <w:name w:val="toc 1"/>
    <w:basedOn w:val="Normal"/>
    <w:next w:val="Normal"/>
    <w:autoRedefine/>
    <w:uiPriority w:val="39"/>
    <w:unhideWhenUsed/>
    <w:rsid w:val="00586D04"/>
    <w:pPr>
      <w:tabs>
        <w:tab w:val="right" w:leader="dot" w:pos="9016"/>
      </w:tabs>
      <w:spacing w:before="360" w:after="0" w:line="360" w:lineRule="auto"/>
    </w:pPr>
    <w:rPr>
      <w:rFonts w:asciiTheme="majorHAnsi" w:hAnsiTheme="majorHAnsi"/>
      <w:b/>
      <w:bCs/>
      <w:caps/>
    </w:rPr>
  </w:style>
  <w:style w:type="paragraph" w:styleId="TOC3">
    <w:name w:val="toc 3"/>
    <w:basedOn w:val="Normal"/>
    <w:next w:val="Normal"/>
    <w:autoRedefine/>
    <w:uiPriority w:val="39"/>
    <w:unhideWhenUsed/>
    <w:rsid w:val="00AE5164"/>
    <w:pPr>
      <w:spacing w:after="0"/>
      <w:ind w:left="240"/>
    </w:pPr>
    <w:rPr>
      <w:sz w:val="20"/>
      <w:szCs w:val="20"/>
    </w:rPr>
  </w:style>
  <w:style w:type="paragraph" w:customStyle="1" w:styleId="Guidelines1">
    <w:name w:val="Guidelines 1"/>
    <w:basedOn w:val="Normal"/>
    <w:autoRedefine/>
    <w:qFormat/>
    <w:rsid w:val="004755A8"/>
    <w:pPr>
      <w:widowControl w:val="0"/>
      <w:numPr>
        <w:numId w:val="7"/>
      </w:numPr>
      <w:spacing w:before="360" w:after="360" w:line="240" w:lineRule="auto"/>
      <w:jc w:val="both"/>
    </w:pPr>
    <w:rPr>
      <w:rFonts w:ascii="Calibri" w:eastAsia="Times New Roman" w:hAnsi="Calibri" w:cs="Calibri"/>
      <w:b/>
      <w:caps/>
      <w:snapToGrid w:val="0"/>
      <w:kern w:val="0"/>
      <w:lang w:val="tr-TR"/>
      <w14:ligatures w14:val="none"/>
    </w:rPr>
  </w:style>
  <w:style w:type="paragraph" w:customStyle="1" w:styleId="Guidelines2">
    <w:name w:val="Guidelines 2"/>
    <w:basedOn w:val="Normal"/>
    <w:next w:val="Normal"/>
    <w:autoRedefine/>
    <w:qFormat/>
    <w:rsid w:val="00EB527F"/>
    <w:pPr>
      <w:spacing w:before="120" w:after="120" w:line="360" w:lineRule="auto"/>
      <w:ind w:left="567" w:hanging="567"/>
      <w:jc w:val="both"/>
      <w:outlineLvl w:val="1"/>
    </w:pPr>
    <w:rPr>
      <w:rFonts w:ascii="Calibri" w:eastAsia="Times New Roman" w:hAnsi="Calibri" w:cs="Calibri"/>
      <w:b/>
      <w:smallCaps/>
      <w:snapToGrid w:val="0"/>
      <w:kern w:val="0"/>
      <w14:ligatures w14:val="none"/>
    </w:rPr>
  </w:style>
  <w:style w:type="paragraph" w:customStyle="1" w:styleId="Guidelines3">
    <w:name w:val="Guidelines 3"/>
    <w:basedOn w:val="Normal"/>
    <w:next w:val="Normal"/>
    <w:autoRedefine/>
    <w:qFormat/>
    <w:rsid w:val="00C02973"/>
    <w:pPr>
      <w:keepNext/>
      <w:numPr>
        <w:ilvl w:val="2"/>
        <w:numId w:val="7"/>
      </w:numPr>
      <w:pBdr>
        <w:top w:val="single" w:sz="4" w:space="1" w:color="auto"/>
        <w:left w:val="single" w:sz="4" w:space="4" w:color="auto"/>
        <w:bottom w:val="single" w:sz="4" w:space="1" w:color="auto"/>
        <w:right w:val="single" w:sz="4" w:space="4" w:color="auto"/>
      </w:pBdr>
      <w:tabs>
        <w:tab w:val="left" w:pos="900"/>
      </w:tabs>
      <w:spacing w:before="120" w:after="0" w:line="240" w:lineRule="auto"/>
    </w:pPr>
    <w:rPr>
      <w:rFonts w:ascii="Calibri" w:eastAsia="Times New Roman" w:hAnsi="Calibri" w:cs="Times New Roman"/>
      <w:b/>
      <w:i/>
      <w:snapToGrid w:val="0"/>
      <w:kern w:val="0"/>
      <w:szCs w:val="20"/>
      <w14:ligatures w14:val="none"/>
    </w:rPr>
  </w:style>
  <w:style w:type="character" w:styleId="Hyperlink">
    <w:name w:val="Hyperlink"/>
    <w:uiPriority w:val="99"/>
    <w:rsid w:val="00C02973"/>
    <w:rPr>
      <w:color w:val="0000FF"/>
      <w:u w:val="single"/>
    </w:rPr>
  </w:style>
  <w:style w:type="paragraph" w:styleId="FootnoteText">
    <w:name w:val="footnote text"/>
    <w:basedOn w:val="Normal"/>
    <w:link w:val="FootnoteTextChar"/>
    <w:autoRedefine/>
    <w:uiPriority w:val="99"/>
    <w:qFormat/>
    <w:rsid w:val="005C7127"/>
    <w:pPr>
      <w:spacing w:after="60" w:line="240" w:lineRule="auto"/>
      <w:jc w:val="both"/>
    </w:pPr>
    <w:rPr>
      <w:rFonts w:ascii="Calibri" w:eastAsia="Times New Roman" w:hAnsi="Calibri" w:cs="Calibri"/>
      <w:snapToGrid w:val="0"/>
      <w:kern w:val="0"/>
      <w:sz w:val="16"/>
      <w:szCs w:val="16"/>
      <w14:ligatures w14:val="none"/>
    </w:rPr>
  </w:style>
  <w:style w:type="character" w:customStyle="1" w:styleId="FootnoteTextChar">
    <w:name w:val="Footnote Text Char"/>
    <w:basedOn w:val="DefaultParagraphFont"/>
    <w:link w:val="FootnoteText"/>
    <w:uiPriority w:val="99"/>
    <w:rsid w:val="005C7127"/>
    <w:rPr>
      <w:rFonts w:ascii="Calibri" w:eastAsia="Times New Roman" w:hAnsi="Calibri" w:cs="Calibri"/>
      <w:snapToGrid w:val="0"/>
      <w:kern w:val="0"/>
      <w:sz w:val="16"/>
      <w:szCs w:val="16"/>
      <w14:ligatures w14:val="none"/>
    </w:rPr>
  </w:style>
  <w:style w:type="paragraph" w:customStyle="1" w:styleId="Text4">
    <w:name w:val="Text 4"/>
    <w:basedOn w:val="Normal"/>
    <w:rsid w:val="00C02973"/>
    <w:pPr>
      <w:tabs>
        <w:tab w:val="left" w:pos="2302"/>
      </w:tabs>
      <w:spacing w:after="240" w:line="240" w:lineRule="auto"/>
      <w:ind w:left="1202"/>
      <w:jc w:val="both"/>
    </w:pPr>
    <w:rPr>
      <w:rFonts w:ascii="Calibri" w:eastAsia="Times New Roman" w:hAnsi="Calibri" w:cs="Times New Roman"/>
      <w:snapToGrid w:val="0"/>
      <w:kern w:val="0"/>
      <w:sz w:val="22"/>
      <w:szCs w:val="20"/>
      <w14:ligatures w14:val="none"/>
    </w:rPr>
  </w:style>
  <w:style w:type="paragraph" w:customStyle="1" w:styleId="Application1">
    <w:name w:val="Application1"/>
    <w:basedOn w:val="Heading1"/>
    <w:next w:val="Application2"/>
    <w:rsid w:val="00C02973"/>
    <w:pPr>
      <w:keepLines w:val="0"/>
      <w:pageBreakBefore/>
      <w:widowControl w:val="0"/>
      <w:numPr>
        <w:numId w:val="10"/>
      </w:numPr>
      <w:tabs>
        <w:tab w:val="clear" w:pos="360"/>
      </w:tabs>
      <w:spacing w:before="0" w:after="480" w:line="240" w:lineRule="auto"/>
      <w:ind w:left="0" w:firstLine="0"/>
      <w:jc w:val="both"/>
    </w:pPr>
    <w:rPr>
      <w:rFonts w:ascii="Arial" w:eastAsia="Times New Roman" w:hAnsi="Arial" w:cs="Times New Roman"/>
      <w:b/>
      <w:caps/>
      <w:snapToGrid w:val="0"/>
      <w:color w:val="auto"/>
      <w:kern w:val="28"/>
      <w:sz w:val="28"/>
      <w:szCs w:val="20"/>
      <w14:ligatures w14:val="none"/>
    </w:rPr>
  </w:style>
  <w:style w:type="paragraph" w:customStyle="1" w:styleId="Application2">
    <w:name w:val="Application2"/>
    <w:basedOn w:val="Normal"/>
    <w:rsid w:val="00C02973"/>
    <w:pPr>
      <w:widowControl w:val="0"/>
      <w:numPr>
        <w:numId w:val="12"/>
      </w:numPr>
      <w:tabs>
        <w:tab w:val="left" w:pos="567"/>
      </w:tabs>
      <w:suppressAutoHyphens/>
      <w:spacing w:after="120" w:line="240" w:lineRule="auto"/>
      <w:ind w:left="0" w:firstLine="0"/>
      <w:jc w:val="both"/>
    </w:pPr>
    <w:rPr>
      <w:rFonts w:ascii="Arial" w:eastAsia="Times New Roman" w:hAnsi="Arial" w:cs="Times New Roman"/>
      <w:b/>
      <w:snapToGrid w:val="0"/>
      <w:spacing w:val="-2"/>
      <w:kern w:val="0"/>
      <w:sz w:val="22"/>
      <w:szCs w:val="20"/>
      <w14:ligatures w14:val="none"/>
    </w:rPr>
  </w:style>
  <w:style w:type="paragraph" w:customStyle="1" w:styleId="Application3">
    <w:name w:val="Application3"/>
    <w:basedOn w:val="Normal"/>
    <w:rsid w:val="00C02973"/>
    <w:pPr>
      <w:widowControl w:val="0"/>
      <w:numPr>
        <w:numId w:val="11"/>
      </w:numPr>
      <w:tabs>
        <w:tab w:val="clear" w:pos="0"/>
        <w:tab w:val="right" w:pos="8789"/>
      </w:tabs>
      <w:suppressAutoHyphens/>
      <w:spacing w:after="200" w:line="240" w:lineRule="auto"/>
      <w:ind w:left="0" w:firstLine="0"/>
      <w:jc w:val="both"/>
    </w:pPr>
    <w:rPr>
      <w:rFonts w:ascii="Arial" w:eastAsia="Times New Roman" w:hAnsi="Arial" w:cs="Times New Roman"/>
      <w:b/>
      <w:snapToGrid w:val="0"/>
      <w:spacing w:val="-2"/>
      <w:kern w:val="0"/>
      <w:sz w:val="22"/>
      <w:szCs w:val="20"/>
      <w14:ligatures w14:val="none"/>
    </w:rPr>
  </w:style>
  <w:style w:type="paragraph" w:customStyle="1" w:styleId="Application4">
    <w:name w:val="Application4"/>
    <w:basedOn w:val="Application3"/>
    <w:autoRedefine/>
    <w:rsid w:val="00C02973"/>
  </w:style>
  <w:style w:type="paragraph" w:customStyle="1" w:styleId="Application5">
    <w:name w:val="Application5"/>
    <w:basedOn w:val="Application2"/>
    <w:autoRedefine/>
    <w:rsid w:val="00C02973"/>
    <w:pPr>
      <w:numPr>
        <w:numId w:val="0"/>
      </w:numPr>
      <w:tabs>
        <w:tab w:val="clear" w:pos="567"/>
        <w:tab w:val="num" w:pos="0"/>
      </w:tabs>
      <w:ind w:left="360" w:hanging="360"/>
    </w:pPr>
    <w:rPr>
      <w:sz w:val="24"/>
    </w:rPr>
  </w:style>
  <w:style w:type="paragraph" w:customStyle="1" w:styleId="NumPar4">
    <w:name w:val="NumPar 4"/>
    <w:basedOn w:val="Heading4"/>
    <w:next w:val="Text4"/>
    <w:rsid w:val="00C02973"/>
    <w:pPr>
      <w:keepNext w:val="0"/>
      <w:keepLines w:val="0"/>
      <w:spacing w:before="0" w:after="240" w:line="240" w:lineRule="auto"/>
      <w:ind w:left="1984" w:hanging="782"/>
      <w:jc w:val="both"/>
    </w:pPr>
    <w:rPr>
      <w:rFonts w:ascii="Calibri" w:eastAsia="Times New Roman" w:hAnsi="Calibri" w:cs="Times New Roman"/>
      <w:i w:val="0"/>
      <w:iCs w:val="0"/>
      <w:snapToGrid w:val="0"/>
      <w:color w:val="auto"/>
      <w:kern w:val="0"/>
      <w:sz w:val="22"/>
      <w:szCs w:val="20"/>
      <w14:ligatures w14:val="none"/>
    </w:rPr>
  </w:style>
  <w:style w:type="paragraph" w:customStyle="1" w:styleId="PartTitle">
    <w:name w:val="PartTitle"/>
    <w:basedOn w:val="Normal"/>
    <w:next w:val="Normal"/>
    <w:rsid w:val="00C02973"/>
    <w:pPr>
      <w:keepNext/>
      <w:pageBreakBefore/>
      <w:spacing w:after="480" w:line="240" w:lineRule="auto"/>
      <w:jc w:val="center"/>
    </w:pPr>
    <w:rPr>
      <w:rFonts w:ascii="Calibri" w:eastAsia="Times New Roman" w:hAnsi="Calibri" w:cs="Times New Roman"/>
      <w:b/>
      <w:snapToGrid w:val="0"/>
      <w:kern w:val="0"/>
      <w:sz w:val="36"/>
      <w:szCs w:val="20"/>
      <w14:ligatures w14:val="none"/>
    </w:rPr>
  </w:style>
  <w:style w:type="paragraph" w:customStyle="1" w:styleId="SectionTitle">
    <w:name w:val="SectionTitle"/>
    <w:basedOn w:val="Normal"/>
    <w:next w:val="Heading1"/>
    <w:rsid w:val="00C02973"/>
    <w:pPr>
      <w:keepNext/>
      <w:spacing w:after="480" w:line="240" w:lineRule="auto"/>
      <w:jc w:val="center"/>
    </w:pPr>
    <w:rPr>
      <w:rFonts w:ascii="Calibri" w:eastAsia="Times New Roman" w:hAnsi="Calibri" w:cs="Times New Roman"/>
      <w:b/>
      <w:smallCaps/>
      <w:snapToGrid w:val="0"/>
      <w:kern w:val="0"/>
      <w:sz w:val="28"/>
      <w:szCs w:val="20"/>
      <w14:ligatures w14:val="none"/>
    </w:rPr>
  </w:style>
  <w:style w:type="paragraph" w:styleId="TOC4">
    <w:name w:val="toc 4"/>
    <w:basedOn w:val="Normal"/>
    <w:next w:val="Normal"/>
    <w:autoRedefine/>
    <w:uiPriority w:val="39"/>
    <w:rsid w:val="006B57F4"/>
    <w:pPr>
      <w:tabs>
        <w:tab w:val="right" w:leader="dot" w:pos="9016"/>
      </w:tabs>
      <w:spacing w:after="0"/>
      <w:ind w:left="284"/>
    </w:pPr>
    <w:rPr>
      <w:sz w:val="20"/>
      <w:szCs w:val="20"/>
    </w:rPr>
  </w:style>
  <w:style w:type="paragraph" w:customStyle="1" w:styleId="AnnexTOC">
    <w:name w:val="AnnexTOC"/>
    <w:basedOn w:val="TOC1"/>
    <w:rsid w:val="00C02973"/>
    <w:pPr>
      <w:tabs>
        <w:tab w:val="left" w:pos="284"/>
        <w:tab w:val="right" w:pos="9628"/>
      </w:tabs>
      <w:spacing w:after="240" w:line="240" w:lineRule="auto"/>
      <w:ind w:left="284" w:hanging="284"/>
      <w:jc w:val="both"/>
    </w:pPr>
    <w:rPr>
      <w:rFonts w:ascii="Calibri" w:eastAsia="Times New Roman" w:hAnsi="Calibri"/>
      <w:b w:val="0"/>
      <w:caps w:val="0"/>
      <w:noProof/>
      <w:snapToGrid w:val="0"/>
      <w:szCs w:val="20"/>
    </w:rPr>
  </w:style>
  <w:style w:type="paragraph" w:customStyle="1" w:styleId="Text1">
    <w:name w:val="Text 1"/>
    <w:basedOn w:val="Normal"/>
    <w:rsid w:val="00C02973"/>
    <w:pPr>
      <w:spacing w:after="240" w:line="240" w:lineRule="auto"/>
      <w:ind w:left="482"/>
      <w:jc w:val="both"/>
    </w:pPr>
    <w:rPr>
      <w:rFonts w:ascii="Calibri" w:eastAsia="Times New Roman" w:hAnsi="Calibri" w:cs="Times New Roman"/>
      <w:snapToGrid w:val="0"/>
      <w:kern w:val="0"/>
      <w:sz w:val="22"/>
      <w:szCs w:val="20"/>
      <w14:ligatures w14:val="none"/>
    </w:rPr>
  </w:style>
  <w:style w:type="paragraph" w:customStyle="1" w:styleId="Text2">
    <w:name w:val="Text 2"/>
    <w:basedOn w:val="Normal"/>
    <w:rsid w:val="00C02973"/>
    <w:pPr>
      <w:tabs>
        <w:tab w:val="left" w:pos="2161"/>
      </w:tabs>
      <w:spacing w:after="240" w:line="240" w:lineRule="auto"/>
      <w:ind w:left="1202"/>
      <w:jc w:val="both"/>
    </w:pPr>
    <w:rPr>
      <w:rFonts w:ascii="Calibri" w:eastAsia="Times New Roman" w:hAnsi="Calibri" w:cs="Times New Roman"/>
      <w:snapToGrid w:val="0"/>
      <w:kern w:val="0"/>
      <w:sz w:val="22"/>
      <w:szCs w:val="20"/>
      <w14:ligatures w14:val="none"/>
    </w:rPr>
  </w:style>
  <w:style w:type="paragraph" w:customStyle="1" w:styleId="p3">
    <w:name w:val="p3"/>
    <w:basedOn w:val="Normal"/>
    <w:rsid w:val="00C02973"/>
    <w:pPr>
      <w:widowControl w:val="0"/>
      <w:tabs>
        <w:tab w:val="left" w:pos="1420"/>
      </w:tabs>
      <w:spacing w:after="200" w:line="260" w:lineRule="atLeast"/>
      <w:ind w:left="360"/>
      <w:jc w:val="both"/>
    </w:pPr>
    <w:rPr>
      <w:rFonts w:ascii="Calibri" w:eastAsia="Times New Roman" w:hAnsi="Calibri" w:cs="Times New Roman"/>
      <w:snapToGrid w:val="0"/>
      <w:kern w:val="0"/>
      <w:sz w:val="22"/>
      <w:szCs w:val="20"/>
      <w14:ligatures w14:val="none"/>
    </w:rPr>
  </w:style>
  <w:style w:type="paragraph" w:customStyle="1" w:styleId="Guidelines4">
    <w:name w:val="Guidelines 4"/>
    <w:basedOn w:val="Normal"/>
    <w:next w:val="Normal"/>
    <w:autoRedefine/>
    <w:rsid w:val="00C02973"/>
    <w:pPr>
      <w:spacing w:before="240" w:after="240" w:line="240" w:lineRule="auto"/>
      <w:jc w:val="both"/>
    </w:pPr>
    <w:rPr>
      <w:rFonts w:ascii="Calibri" w:eastAsia="Times New Roman" w:hAnsi="Calibri" w:cs="Times New Roman"/>
      <w:b/>
      <w:snapToGrid w:val="0"/>
      <w:kern w:val="0"/>
      <w:szCs w:val="20"/>
      <w14:ligatures w14:val="none"/>
    </w:rPr>
  </w:style>
  <w:style w:type="paragraph" w:customStyle="1" w:styleId="References">
    <w:name w:val="References"/>
    <w:basedOn w:val="Normal"/>
    <w:next w:val="Normal"/>
    <w:rsid w:val="00C02973"/>
    <w:pPr>
      <w:spacing w:after="240" w:line="240" w:lineRule="auto"/>
      <w:ind w:left="5103"/>
      <w:jc w:val="both"/>
    </w:pPr>
    <w:rPr>
      <w:rFonts w:ascii="Calibri" w:eastAsia="Times New Roman" w:hAnsi="Calibri" w:cs="Times New Roman"/>
      <w:snapToGrid w:val="0"/>
      <w:kern w:val="0"/>
      <w:sz w:val="20"/>
      <w:szCs w:val="20"/>
      <w14:ligatures w14:val="none"/>
    </w:rPr>
  </w:style>
  <w:style w:type="character" w:styleId="PageNumber">
    <w:name w:val="page number"/>
    <w:basedOn w:val="DefaultParagraphFont"/>
    <w:rsid w:val="00C02973"/>
  </w:style>
  <w:style w:type="paragraph" w:customStyle="1" w:styleId="Style0">
    <w:name w:val="Style0"/>
    <w:rsid w:val="00C02973"/>
    <w:pPr>
      <w:spacing w:after="0" w:line="240" w:lineRule="auto"/>
    </w:pPr>
    <w:rPr>
      <w:rFonts w:ascii="Arial" w:eastAsia="Times New Roman" w:hAnsi="Arial" w:cs="Times New Roman"/>
      <w:snapToGrid w:val="0"/>
      <w:kern w:val="0"/>
      <w:szCs w:val="20"/>
      <w:lang w:val="en-US"/>
      <w14:ligatures w14:val="none"/>
    </w:rPr>
  </w:style>
  <w:style w:type="paragraph" w:customStyle="1" w:styleId="Text3">
    <w:name w:val="Text 3"/>
    <w:basedOn w:val="Normal"/>
    <w:rsid w:val="00C02973"/>
    <w:pPr>
      <w:tabs>
        <w:tab w:val="left" w:pos="2302"/>
      </w:tabs>
      <w:spacing w:after="240" w:line="240" w:lineRule="auto"/>
      <w:ind w:left="1202"/>
      <w:jc w:val="both"/>
    </w:pPr>
    <w:rPr>
      <w:rFonts w:ascii="Calibri" w:eastAsia="Times New Roman" w:hAnsi="Calibri" w:cs="Times New Roman"/>
      <w:snapToGrid w:val="0"/>
      <w:kern w:val="0"/>
      <w:sz w:val="22"/>
      <w:szCs w:val="20"/>
      <w14:ligatures w14:val="none"/>
    </w:rPr>
  </w:style>
  <w:style w:type="paragraph" w:styleId="BodyTextIndent">
    <w:name w:val="Body Text Indent"/>
    <w:basedOn w:val="Normal"/>
    <w:link w:val="BodyTextIndentChar"/>
    <w:rsid w:val="00C02973"/>
    <w:pPr>
      <w:spacing w:after="200" w:line="240" w:lineRule="auto"/>
      <w:jc w:val="both"/>
    </w:pPr>
    <w:rPr>
      <w:rFonts w:ascii="Calibri" w:eastAsia="Times New Roman" w:hAnsi="Calibri" w:cs="Times New Roman"/>
      <w:snapToGrid w:val="0"/>
      <w:kern w:val="0"/>
      <w:sz w:val="22"/>
      <w:szCs w:val="20"/>
      <w14:ligatures w14:val="none"/>
    </w:rPr>
  </w:style>
  <w:style w:type="character" w:customStyle="1" w:styleId="BodyTextIndentChar">
    <w:name w:val="Body Text Indent Char"/>
    <w:basedOn w:val="DefaultParagraphFont"/>
    <w:link w:val="BodyTextIndent"/>
    <w:rsid w:val="00C02973"/>
    <w:rPr>
      <w:rFonts w:ascii="Calibri" w:eastAsia="Times New Roman" w:hAnsi="Calibri" w:cs="Times New Roman"/>
      <w:snapToGrid w:val="0"/>
      <w:kern w:val="0"/>
      <w:sz w:val="22"/>
      <w:szCs w:val="20"/>
      <w14:ligatures w14:val="none"/>
    </w:rPr>
  </w:style>
  <w:style w:type="paragraph" w:styleId="TOC5">
    <w:name w:val="toc 5"/>
    <w:basedOn w:val="Normal"/>
    <w:next w:val="Normal"/>
    <w:autoRedefine/>
    <w:semiHidden/>
    <w:rsid w:val="00C02973"/>
    <w:pPr>
      <w:spacing w:after="0"/>
      <w:ind w:left="720"/>
    </w:pPr>
    <w:rPr>
      <w:sz w:val="20"/>
      <w:szCs w:val="20"/>
    </w:rPr>
  </w:style>
  <w:style w:type="paragraph" w:styleId="TOC6">
    <w:name w:val="toc 6"/>
    <w:basedOn w:val="Normal"/>
    <w:next w:val="Normal"/>
    <w:autoRedefine/>
    <w:semiHidden/>
    <w:rsid w:val="00C02973"/>
    <w:pPr>
      <w:spacing w:after="0"/>
      <w:ind w:left="960"/>
    </w:pPr>
    <w:rPr>
      <w:sz w:val="20"/>
      <w:szCs w:val="20"/>
    </w:rPr>
  </w:style>
  <w:style w:type="paragraph" w:styleId="TOC7">
    <w:name w:val="toc 7"/>
    <w:basedOn w:val="Normal"/>
    <w:next w:val="Normal"/>
    <w:autoRedefine/>
    <w:semiHidden/>
    <w:rsid w:val="00C02973"/>
    <w:pPr>
      <w:spacing w:after="0"/>
      <w:ind w:left="1200"/>
    </w:pPr>
    <w:rPr>
      <w:sz w:val="20"/>
      <w:szCs w:val="20"/>
    </w:rPr>
  </w:style>
  <w:style w:type="paragraph" w:styleId="TOC8">
    <w:name w:val="toc 8"/>
    <w:basedOn w:val="Normal"/>
    <w:next w:val="Normal"/>
    <w:autoRedefine/>
    <w:semiHidden/>
    <w:rsid w:val="00C02973"/>
    <w:pPr>
      <w:spacing w:after="0"/>
      <w:ind w:left="1440"/>
    </w:pPr>
    <w:rPr>
      <w:sz w:val="20"/>
      <w:szCs w:val="20"/>
    </w:rPr>
  </w:style>
  <w:style w:type="paragraph" w:styleId="TOC9">
    <w:name w:val="toc 9"/>
    <w:basedOn w:val="Normal"/>
    <w:next w:val="Normal"/>
    <w:autoRedefine/>
    <w:semiHidden/>
    <w:rsid w:val="00C02973"/>
    <w:pPr>
      <w:spacing w:after="0"/>
      <w:ind w:left="1680"/>
    </w:pPr>
    <w:rPr>
      <w:sz w:val="20"/>
      <w:szCs w:val="20"/>
    </w:rPr>
  </w:style>
  <w:style w:type="character" w:styleId="FollowedHyperlink">
    <w:name w:val="FollowedHyperlink"/>
    <w:rsid w:val="00C02973"/>
    <w:rPr>
      <w:color w:val="800080"/>
      <w:u w:val="single"/>
    </w:rPr>
  </w:style>
  <w:style w:type="paragraph" w:customStyle="1" w:styleId="NumPar2">
    <w:name w:val="NumPar 2"/>
    <w:basedOn w:val="Heading2"/>
    <w:next w:val="Text2"/>
    <w:rsid w:val="00C02973"/>
    <w:pPr>
      <w:keepNext w:val="0"/>
      <w:keepLines w:val="0"/>
      <w:numPr>
        <w:ilvl w:val="1"/>
        <w:numId w:val="8"/>
      </w:numPr>
      <w:tabs>
        <w:tab w:val="num" w:pos="360"/>
      </w:tabs>
      <w:spacing w:before="0" w:after="240" w:line="240" w:lineRule="auto"/>
      <w:jc w:val="both"/>
      <w:outlineLvl w:val="9"/>
    </w:pPr>
    <w:rPr>
      <w:rFonts w:ascii="Calibri" w:eastAsia="Times New Roman" w:hAnsi="Calibri" w:cs="Times New Roman"/>
      <w:snapToGrid w:val="0"/>
      <w:color w:val="auto"/>
      <w:kern w:val="0"/>
      <w:sz w:val="22"/>
      <w:szCs w:val="20"/>
      <w:lang w:val="fr-FR"/>
      <w14:ligatures w14:val="none"/>
    </w:rPr>
  </w:style>
  <w:style w:type="paragraph" w:styleId="ListBullet5">
    <w:name w:val="List Bullet 5"/>
    <w:basedOn w:val="Normal"/>
    <w:autoRedefine/>
    <w:rsid w:val="00C02973"/>
    <w:pPr>
      <w:numPr>
        <w:numId w:val="9"/>
      </w:numPr>
      <w:tabs>
        <w:tab w:val="clear" w:pos="360"/>
      </w:tabs>
      <w:spacing w:after="240" w:line="240" w:lineRule="auto"/>
      <w:ind w:left="0" w:firstLine="0"/>
      <w:jc w:val="both"/>
    </w:pPr>
    <w:rPr>
      <w:rFonts w:ascii="Calibri" w:eastAsia="Times New Roman" w:hAnsi="Calibri" w:cs="Times New Roman"/>
      <w:snapToGrid w:val="0"/>
      <w:kern w:val="0"/>
      <w:sz w:val="22"/>
      <w:szCs w:val="20"/>
      <w:lang w:val="fr-FR"/>
      <w14:ligatures w14:val="none"/>
    </w:rPr>
  </w:style>
  <w:style w:type="paragraph" w:styleId="ListBullet">
    <w:name w:val="List Bullet"/>
    <w:basedOn w:val="Normal"/>
    <w:link w:val="ListBulletChar"/>
    <w:rsid w:val="00C02973"/>
    <w:pPr>
      <w:numPr>
        <w:numId w:val="13"/>
      </w:numPr>
      <w:tabs>
        <w:tab w:val="clear" w:pos="567"/>
      </w:tabs>
      <w:spacing w:after="240" w:line="240" w:lineRule="auto"/>
      <w:ind w:left="0" w:firstLine="0"/>
      <w:jc w:val="both"/>
    </w:pPr>
    <w:rPr>
      <w:rFonts w:ascii="Calibri" w:eastAsia="Times New Roman" w:hAnsi="Calibri" w:cs="Times New Roman"/>
      <w:kern w:val="0"/>
      <w:sz w:val="22"/>
      <w:szCs w:val="20"/>
      <w:lang w:eastAsia="en-GB"/>
      <w14:ligatures w14:val="none"/>
    </w:rPr>
  </w:style>
  <w:style w:type="character" w:customStyle="1" w:styleId="ListBulletChar">
    <w:name w:val="List Bullet Char"/>
    <w:link w:val="ListBullet"/>
    <w:rsid w:val="00C02973"/>
    <w:rPr>
      <w:rFonts w:ascii="Calibri" w:eastAsia="Times New Roman" w:hAnsi="Calibri" w:cs="Times New Roman"/>
      <w:kern w:val="0"/>
      <w:sz w:val="22"/>
      <w:szCs w:val="20"/>
      <w:lang w:eastAsia="en-GB"/>
      <w14:ligatures w14:val="none"/>
    </w:rPr>
  </w:style>
  <w:style w:type="paragraph" w:customStyle="1" w:styleId="TOC30">
    <w:name w:val="TOC3"/>
    <w:basedOn w:val="Normal"/>
    <w:rsid w:val="00C02973"/>
    <w:pPr>
      <w:spacing w:after="200" w:line="240" w:lineRule="auto"/>
      <w:jc w:val="both"/>
    </w:pPr>
    <w:rPr>
      <w:rFonts w:ascii="Calibri" w:eastAsia="Times New Roman" w:hAnsi="Calibri" w:cs="Times New Roman"/>
      <w:snapToGrid w:val="0"/>
      <w:kern w:val="0"/>
      <w:sz w:val="22"/>
      <w:szCs w:val="20"/>
      <w14:ligatures w14:val="none"/>
    </w:rPr>
  </w:style>
  <w:style w:type="paragraph" w:customStyle="1" w:styleId="ListDash2">
    <w:name w:val="List Dash 2"/>
    <w:basedOn w:val="Text2"/>
    <w:rsid w:val="00C02973"/>
    <w:pPr>
      <w:numPr>
        <w:numId w:val="14"/>
      </w:numPr>
      <w:tabs>
        <w:tab w:val="clear" w:pos="1485"/>
        <w:tab w:val="clear" w:pos="2161"/>
      </w:tabs>
      <w:ind w:left="0" w:firstLine="0"/>
    </w:pPr>
    <w:rPr>
      <w:snapToGrid/>
    </w:rPr>
  </w:style>
  <w:style w:type="table" w:styleId="TableGrid">
    <w:name w:val="Table Grid"/>
    <w:basedOn w:val="TableNormal"/>
    <w:rsid w:val="00C02973"/>
    <w:pPr>
      <w:spacing w:after="0" w:line="240" w:lineRule="auto"/>
      <w:jc w:val="both"/>
    </w:pPr>
    <w:rPr>
      <w:rFonts w:ascii="Times New Roman" w:eastAsia="Times New Roman" w:hAnsi="Times New Roman"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ListBullet11pt">
    <w:name w:val="Style List Bullet + 11 pt"/>
    <w:basedOn w:val="ListBullet"/>
    <w:link w:val="StyleListBullet11ptChar"/>
    <w:autoRedefine/>
    <w:rsid w:val="00C02973"/>
    <w:pPr>
      <w:spacing w:after="120"/>
    </w:pPr>
  </w:style>
  <w:style w:type="character" w:customStyle="1" w:styleId="StyleListBullet11ptChar">
    <w:name w:val="Style List Bullet + 11 pt Char"/>
    <w:link w:val="StyleListBullet11pt"/>
    <w:rsid w:val="00C02973"/>
    <w:rPr>
      <w:rFonts w:ascii="Calibri" w:eastAsia="Times New Roman" w:hAnsi="Calibri" w:cs="Times New Roman"/>
      <w:kern w:val="0"/>
      <w:sz w:val="22"/>
      <w:szCs w:val="20"/>
      <w:lang w:eastAsia="en-GB"/>
      <w14:ligatures w14:val="none"/>
    </w:rPr>
  </w:style>
  <w:style w:type="paragraph" w:styleId="CommentText">
    <w:name w:val="annotation text"/>
    <w:basedOn w:val="Normal"/>
    <w:link w:val="CommentTextChar"/>
    <w:uiPriority w:val="99"/>
    <w:unhideWhenUsed/>
    <w:rsid w:val="00C02973"/>
    <w:pPr>
      <w:spacing w:line="240" w:lineRule="auto"/>
    </w:pPr>
    <w:rPr>
      <w:sz w:val="20"/>
      <w:szCs w:val="20"/>
    </w:rPr>
  </w:style>
  <w:style w:type="character" w:customStyle="1" w:styleId="CommentTextChar">
    <w:name w:val="Comment Text Char"/>
    <w:basedOn w:val="DefaultParagraphFont"/>
    <w:link w:val="CommentText"/>
    <w:uiPriority w:val="99"/>
    <w:rsid w:val="00C02973"/>
    <w:rPr>
      <w:sz w:val="20"/>
      <w:szCs w:val="20"/>
    </w:rPr>
  </w:style>
  <w:style w:type="paragraph" w:styleId="CommentSubject">
    <w:name w:val="annotation subject"/>
    <w:basedOn w:val="Normal"/>
    <w:link w:val="CommentSubjectChar"/>
    <w:semiHidden/>
    <w:rsid w:val="00C02973"/>
    <w:pPr>
      <w:spacing w:after="200" w:line="240" w:lineRule="auto"/>
      <w:jc w:val="both"/>
    </w:pPr>
    <w:rPr>
      <w:rFonts w:ascii="Calibri" w:eastAsia="Times New Roman" w:hAnsi="Calibri" w:cs="Times New Roman"/>
      <w:b/>
      <w:bCs/>
      <w:snapToGrid w:val="0"/>
      <w:kern w:val="0"/>
      <w:sz w:val="20"/>
      <w:szCs w:val="20"/>
      <w14:ligatures w14:val="none"/>
    </w:rPr>
  </w:style>
  <w:style w:type="character" w:customStyle="1" w:styleId="CommentSubjectChar">
    <w:name w:val="Comment Subject Char"/>
    <w:basedOn w:val="CommentTextChar"/>
    <w:link w:val="CommentSubject"/>
    <w:semiHidden/>
    <w:rsid w:val="00C02973"/>
    <w:rPr>
      <w:rFonts w:ascii="Calibri" w:eastAsia="Times New Roman" w:hAnsi="Calibri" w:cs="Times New Roman"/>
      <w:b/>
      <w:bCs/>
      <w:snapToGrid w:val="0"/>
      <w:kern w:val="0"/>
      <w:sz w:val="20"/>
      <w:szCs w:val="20"/>
      <w14:ligatures w14:val="none"/>
    </w:rPr>
  </w:style>
  <w:style w:type="character" w:customStyle="1" w:styleId="Style11pt">
    <w:name w:val="Style 11 pt"/>
    <w:rsid w:val="00C02973"/>
    <w:rPr>
      <w:sz w:val="22"/>
    </w:rPr>
  </w:style>
  <w:style w:type="paragraph" w:customStyle="1" w:styleId="ListDash">
    <w:name w:val="List Dash"/>
    <w:basedOn w:val="Normal"/>
    <w:rsid w:val="00C02973"/>
    <w:pPr>
      <w:numPr>
        <w:numId w:val="15"/>
      </w:numPr>
      <w:tabs>
        <w:tab w:val="clear" w:pos="283"/>
      </w:tabs>
      <w:spacing w:after="240" w:line="240" w:lineRule="auto"/>
      <w:ind w:left="0" w:firstLine="0"/>
      <w:jc w:val="both"/>
    </w:pPr>
    <w:rPr>
      <w:rFonts w:ascii="Calibri" w:eastAsia="Times New Roman" w:hAnsi="Calibri" w:cs="Times New Roman"/>
      <w:kern w:val="0"/>
      <w:sz w:val="22"/>
      <w:szCs w:val="20"/>
      <w:lang w:val="fr-FR"/>
      <w14:ligatures w14:val="none"/>
    </w:rPr>
  </w:style>
  <w:style w:type="paragraph" w:customStyle="1" w:styleId="Style11ptJustifiedAfter6pt">
    <w:name w:val="Style 11 pt Justified After:  6 pt"/>
    <w:basedOn w:val="Normal"/>
    <w:rsid w:val="00C02973"/>
    <w:pPr>
      <w:spacing w:after="120" w:line="240" w:lineRule="auto"/>
      <w:jc w:val="both"/>
    </w:pPr>
    <w:rPr>
      <w:rFonts w:ascii="Calibri" w:eastAsia="Times New Roman" w:hAnsi="Calibri" w:cs="Times New Roman"/>
      <w:kern w:val="0"/>
      <w:sz w:val="22"/>
      <w:szCs w:val="22"/>
      <w:lang w:eastAsia="en-GB"/>
      <w14:ligatures w14:val="none"/>
    </w:rPr>
  </w:style>
  <w:style w:type="paragraph" w:styleId="ListNumber2">
    <w:name w:val="List Number 2"/>
    <w:basedOn w:val="Text2"/>
    <w:rsid w:val="00C02973"/>
    <w:pPr>
      <w:numPr>
        <w:numId w:val="16"/>
      </w:numPr>
      <w:tabs>
        <w:tab w:val="clear" w:pos="1911"/>
        <w:tab w:val="clear" w:pos="2161"/>
      </w:tabs>
      <w:ind w:left="0" w:firstLine="0"/>
    </w:pPr>
    <w:rPr>
      <w:snapToGrid/>
    </w:rPr>
  </w:style>
  <w:style w:type="paragraph" w:customStyle="1" w:styleId="ListNumber2Level2">
    <w:name w:val="List Number 2 (Level 2)"/>
    <w:basedOn w:val="Text2"/>
    <w:rsid w:val="00C02973"/>
    <w:pPr>
      <w:numPr>
        <w:ilvl w:val="1"/>
        <w:numId w:val="16"/>
      </w:numPr>
      <w:tabs>
        <w:tab w:val="clear" w:pos="2161"/>
        <w:tab w:val="clear" w:pos="2619"/>
      </w:tabs>
      <w:ind w:left="0" w:firstLine="0"/>
    </w:pPr>
    <w:rPr>
      <w:snapToGrid/>
    </w:rPr>
  </w:style>
  <w:style w:type="paragraph" w:customStyle="1" w:styleId="ListNumber2Level3">
    <w:name w:val="List Number 2 (Level 3)"/>
    <w:basedOn w:val="Text2"/>
    <w:rsid w:val="00C02973"/>
    <w:pPr>
      <w:numPr>
        <w:ilvl w:val="2"/>
        <w:numId w:val="16"/>
      </w:numPr>
      <w:tabs>
        <w:tab w:val="clear" w:pos="2161"/>
        <w:tab w:val="clear" w:pos="3328"/>
      </w:tabs>
      <w:ind w:left="0" w:firstLine="0"/>
    </w:pPr>
    <w:rPr>
      <w:snapToGrid/>
    </w:rPr>
  </w:style>
  <w:style w:type="paragraph" w:customStyle="1" w:styleId="ListNumber2Level4">
    <w:name w:val="List Number 2 (Level 4)"/>
    <w:basedOn w:val="Text2"/>
    <w:rsid w:val="00C02973"/>
    <w:pPr>
      <w:numPr>
        <w:ilvl w:val="3"/>
        <w:numId w:val="16"/>
      </w:numPr>
      <w:tabs>
        <w:tab w:val="clear" w:pos="2161"/>
        <w:tab w:val="clear" w:pos="4037"/>
      </w:tabs>
      <w:ind w:left="0" w:firstLine="0"/>
    </w:pPr>
    <w:rPr>
      <w:snapToGrid/>
    </w:rPr>
  </w:style>
  <w:style w:type="character" w:styleId="Strong">
    <w:name w:val="Strong"/>
    <w:rsid w:val="00C02973"/>
    <w:rPr>
      <w:b/>
      <w:bCs/>
    </w:rPr>
  </w:style>
  <w:style w:type="paragraph" w:styleId="Revision">
    <w:name w:val="Revision"/>
    <w:hidden/>
    <w:uiPriority w:val="99"/>
    <w:semiHidden/>
    <w:rsid w:val="00C02973"/>
    <w:pPr>
      <w:spacing w:after="0" w:line="240" w:lineRule="auto"/>
    </w:pPr>
    <w:rPr>
      <w:rFonts w:ascii="Times New Roman" w:eastAsia="Times New Roman" w:hAnsi="Times New Roman" w:cs="Times New Roman"/>
      <w:snapToGrid w:val="0"/>
      <w:kern w:val="0"/>
      <w:szCs w:val="20"/>
      <w14:ligatures w14:val="none"/>
    </w:rPr>
  </w:style>
  <w:style w:type="paragraph" w:styleId="TOAHeading">
    <w:name w:val="toa heading"/>
    <w:basedOn w:val="Normal"/>
    <w:next w:val="Normal"/>
    <w:rsid w:val="00C02973"/>
    <w:pPr>
      <w:spacing w:before="120" w:after="200" w:line="240" w:lineRule="auto"/>
      <w:jc w:val="both"/>
    </w:pPr>
    <w:rPr>
      <w:rFonts w:ascii="Cambria" w:eastAsia="Times New Roman" w:hAnsi="Cambria" w:cs="Times New Roman"/>
      <w:b/>
      <w:bCs/>
      <w:snapToGrid w:val="0"/>
      <w:kern w:val="0"/>
      <w:sz w:val="22"/>
      <w14:ligatures w14:val="none"/>
    </w:rPr>
  </w:style>
  <w:style w:type="character" w:styleId="FootnoteReference">
    <w:name w:val="footnote reference"/>
    <w:aliases w:val="BVI fnr,BVI fnr Car Car,BVI fnr Char,BVI fnr Car Car Char,BVI fnr Car Char,BVI fnr Car Car Car Car Char,BVI fnr Car Car Car Car Char Char"/>
    <w:link w:val="Char2"/>
    <w:uiPriority w:val="99"/>
    <w:qFormat/>
    <w:rsid w:val="00C02973"/>
    <w:rPr>
      <w:vertAlign w:val="superscript"/>
    </w:rPr>
  </w:style>
  <w:style w:type="paragraph" w:styleId="BalloonText">
    <w:name w:val="Balloon Text"/>
    <w:basedOn w:val="Normal"/>
    <w:link w:val="BalloonTextChar"/>
    <w:rsid w:val="00C02973"/>
    <w:pPr>
      <w:spacing w:after="0" w:line="240" w:lineRule="auto"/>
      <w:jc w:val="both"/>
    </w:pPr>
    <w:rPr>
      <w:rFonts w:ascii="Tahoma" w:eastAsia="Times New Roman" w:hAnsi="Tahoma" w:cs="Tahoma"/>
      <w:snapToGrid w:val="0"/>
      <w:kern w:val="0"/>
      <w:sz w:val="16"/>
      <w:szCs w:val="16"/>
      <w14:ligatures w14:val="none"/>
    </w:rPr>
  </w:style>
  <w:style w:type="character" w:customStyle="1" w:styleId="BalloonTextChar">
    <w:name w:val="Balloon Text Char"/>
    <w:basedOn w:val="DefaultParagraphFont"/>
    <w:link w:val="BalloonText"/>
    <w:rsid w:val="00C02973"/>
    <w:rPr>
      <w:rFonts w:ascii="Tahoma" w:eastAsia="Times New Roman" w:hAnsi="Tahoma" w:cs="Tahoma"/>
      <w:snapToGrid w:val="0"/>
      <w:kern w:val="0"/>
      <w:sz w:val="16"/>
      <w:szCs w:val="16"/>
      <w14:ligatures w14:val="none"/>
    </w:rPr>
  </w:style>
  <w:style w:type="character" w:styleId="CommentReference">
    <w:name w:val="annotation reference"/>
    <w:uiPriority w:val="99"/>
    <w:rsid w:val="00C02973"/>
    <w:rPr>
      <w:sz w:val="16"/>
      <w:szCs w:val="16"/>
    </w:rPr>
  </w:style>
  <w:style w:type="paragraph" w:customStyle="1" w:styleId="Char2">
    <w:name w:val="Char2"/>
    <w:basedOn w:val="Normal"/>
    <w:link w:val="FootnoteReference"/>
    <w:uiPriority w:val="99"/>
    <w:rsid w:val="00C02973"/>
    <w:pPr>
      <w:spacing w:before="120" w:line="240" w:lineRule="exact"/>
    </w:pPr>
    <w:rPr>
      <w:vertAlign w:val="superscript"/>
    </w:rPr>
  </w:style>
  <w:style w:type="character" w:customStyle="1" w:styleId="ListParagraphChar">
    <w:name w:val="List Paragraph Char"/>
    <w:aliases w:val="Lettre d'introduction Char,Paragrafo elenco Char,List Paragraph1 Char,1st level - Bullet List Paragraph Char,Bullets Char,Bullets1 Char,Bullets2 Char,Bullets11 Char,Bullets3 Char,Bullets12 Char,Bullets21 Char,Bullets111 Char,3 Char"/>
    <w:link w:val="ListParagraph"/>
    <w:uiPriority w:val="34"/>
    <w:qFormat/>
    <w:rsid w:val="00C02973"/>
  </w:style>
  <w:style w:type="paragraph" w:styleId="Caption">
    <w:name w:val="caption"/>
    <w:basedOn w:val="Normal"/>
    <w:next w:val="Normal"/>
    <w:unhideWhenUsed/>
    <w:qFormat/>
    <w:rsid w:val="00C02973"/>
    <w:pPr>
      <w:spacing w:after="200" w:line="240" w:lineRule="auto"/>
      <w:jc w:val="both"/>
    </w:pPr>
    <w:rPr>
      <w:rFonts w:ascii="Calibri" w:eastAsia="Times New Roman" w:hAnsi="Calibri" w:cs="Times New Roman"/>
      <w:b/>
      <w:bCs/>
      <w:snapToGrid w:val="0"/>
      <w:kern w:val="0"/>
      <w:sz w:val="20"/>
      <w:szCs w:val="20"/>
      <w14:ligatures w14:val="none"/>
    </w:rPr>
  </w:style>
  <w:style w:type="table" w:styleId="GridTable2">
    <w:name w:val="Grid Table 2"/>
    <w:basedOn w:val="TableNormal"/>
    <w:uiPriority w:val="47"/>
    <w:rsid w:val="00C02973"/>
    <w:pPr>
      <w:spacing w:after="0" w:line="240" w:lineRule="auto"/>
    </w:pPr>
    <w:rPr>
      <w:rFonts w:ascii="Times New Roman" w:eastAsia="Times New Roman" w:hAnsi="Times New Roman" w:cs="Times New Roman"/>
      <w:kern w:val="0"/>
      <w:sz w:val="20"/>
      <w:szCs w:val="20"/>
      <w:lang w:eastAsia="en-GB"/>
      <w14:ligatures w14:val="none"/>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UnresolvedMention1">
    <w:name w:val="Unresolved Mention1"/>
    <w:basedOn w:val="DefaultParagraphFont"/>
    <w:uiPriority w:val="99"/>
    <w:semiHidden/>
    <w:unhideWhenUsed/>
    <w:rsid w:val="00C02973"/>
    <w:rPr>
      <w:color w:val="605E5C"/>
      <w:shd w:val="clear" w:color="auto" w:fill="E1DFDD"/>
    </w:rPr>
  </w:style>
  <w:style w:type="paragraph" w:styleId="NoSpacing">
    <w:name w:val="No Spacing"/>
    <w:link w:val="NoSpacingChar"/>
    <w:uiPriority w:val="1"/>
    <w:qFormat/>
    <w:rsid w:val="003D5066"/>
    <w:pPr>
      <w:spacing w:after="0" w:line="240" w:lineRule="auto"/>
    </w:pPr>
    <w:rPr>
      <w:rFonts w:eastAsiaTheme="minorEastAsia"/>
      <w:kern w:val="0"/>
      <w:sz w:val="22"/>
      <w:szCs w:val="22"/>
      <w:lang w:val="tr-TR" w:eastAsia="tr-TR"/>
      <w14:ligatures w14:val="none"/>
    </w:rPr>
  </w:style>
  <w:style w:type="character" w:customStyle="1" w:styleId="NoSpacingChar">
    <w:name w:val="No Spacing Char"/>
    <w:basedOn w:val="DefaultParagraphFont"/>
    <w:link w:val="NoSpacing"/>
    <w:uiPriority w:val="1"/>
    <w:rsid w:val="003D5066"/>
    <w:rPr>
      <w:rFonts w:eastAsiaTheme="minorEastAsia"/>
      <w:kern w:val="0"/>
      <w:sz w:val="22"/>
      <w:szCs w:val="22"/>
      <w:lang w:val="tr-TR" w:eastAsia="tr-TR"/>
      <w14:ligatures w14:val="none"/>
    </w:rPr>
  </w:style>
  <w:style w:type="character" w:customStyle="1" w:styleId="Mention1">
    <w:name w:val="Mention1"/>
    <w:basedOn w:val="DefaultParagraphFont"/>
    <w:uiPriority w:val="99"/>
    <w:unhideWhenUsed/>
    <w:rsid w:val="00491F3A"/>
    <w:rPr>
      <w:color w:val="2B579A"/>
      <w:shd w:val="clear" w:color="auto" w:fill="E1DFDD"/>
    </w:rPr>
  </w:style>
  <w:style w:type="paragraph" w:styleId="EndnoteText">
    <w:name w:val="endnote text"/>
    <w:basedOn w:val="Normal"/>
    <w:uiPriority w:val="99"/>
    <w:semiHidden/>
    <w:unhideWhenUsed/>
    <w:rsid w:val="53C8C77F"/>
    <w:pPr>
      <w:spacing w:after="0" w:line="240" w:lineRule="auto"/>
    </w:pPr>
    <w:rPr>
      <w:sz w:val="20"/>
      <w:szCs w:val="20"/>
    </w:rPr>
  </w:style>
  <w:style w:type="paragraph" w:styleId="NormalWeb">
    <w:name w:val="Normal (Web)"/>
    <w:basedOn w:val="Normal"/>
    <w:uiPriority w:val="99"/>
    <w:semiHidden/>
    <w:unhideWhenUsed/>
    <w:rsid w:val="00DF70C8"/>
    <w:rPr>
      <w:rFonts w:ascii="Times New Roman" w:hAnsi="Times New Roman" w:cs="Times New Roman"/>
    </w:rPr>
  </w:style>
  <w:style w:type="character" w:customStyle="1" w:styleId="Link">
    <w:name w:val="Link"/>
    <w:rsid w:val="00DB65A9"/>
    <w:rPr>
      <w:outline w:val="0"/>
      <w:color w:val="0000FF"/>
      <w:u w:val="single" w:color="0000FF"/>
    </w:rPr>
  </w:style>
  <w:style w:type="paragraph" w:customStyle="1" w:styleId="u1">
    <w:name w:val="u1"/>
    <w:basedOn w:val="Heading1"/>
    <w:link w:val="u1Char"/>
    <w:qFormat/>
    <w:rsid w:val="000D7678"/>
    <w:pPr>
      <w:numPr>
        <w:numId w:val="20"/>
      </w:numPr>
    </w:pPr>
    <w:rPr>
      <w:rFonts w:ascii="Calibri" w:hAnsi="Calibri" w:cs="Calibri"/>
      <w:b/>
      <w:bCs/>
      <w:sz w:val="24"/>
      <w:szCs w:val="24"/>
    </w:rPr>
  </w:style>
  <w:style w:type="character" w:customStyle="1" w:styleId="u1Char">
    <w:name w:val="u1 Char"/>
    <w:basedOn w:val="Heading1Char"/>
    <w:link w:val="u1"/>
    <w:rsid w:val="000D7678"/>
    <w:rPr>
      <w:rFonts w:ascii="Calibri" w:eastAsiaTheme="majorEastAsia" w:hAnsi="Calibri" w:cs="Calibri"/>
      <w:b/>
      <w:bCs/>
      <w:color w:val="0F4761" w:themeColor="accent1" w:themeShade="BF"/>
      <w:sz w:val="40"/>
      <w:szCs w:val="40"/>
    </w:rPr>
  </w:style>
  <w:style w:type="paragraph" w:customStyle="1" w:styleId="u2">
    <w:name w:val="u2"/>
    <w:basedOn w:val="ListParagraph"/>
    <w:link w:val="u2Char"/>
    <w:qFormat/>
    <w:rsid w:val="000D7678"/>
    <w:pPr>
      <w:numPr>
        <w:ilvl w:val="1"/>
        <w:numId w:val="21"/>
      </w:numPr>
      <w:spacing w:before="120" w:after="120" w:line="276" w:lineRule="auto"/>
      <w:jc w:val="both"/>
    </w:pPr>
    <w:rPr>
      <w:rFonts w:ascii="Calibri" w:eastAsiaTheme="majorEastAsia" w:hAnsi="Calibri" w:cs="Calibri"/>
      <w:color w:val="0F4761" w:themeColor="accent1" w:themeShade="BF"/>
    </w:rPr>
  </w:style>
  <w:style w:type="character" w:customStyle="1" w:styleId="u2Char">
    <w:name w:val="u2 Char"/>
    <w:basedOn w:val="ListParagraphChar"/>
    <w:link w:val="u2"/>
    <w:rsid w:val="000D7678"/>
    <w:rPr>
      <w:rFonts w:ascii="Calibri" w:eastAsiaTheme="majorEastAsia" w:hAnsi="Calibri" w:cs="Calibri"/>
      <w:color w:val="0F4761" w:themeColor="accent1" w:themeShade="BF"/>
    </w:rPr>
  </w:style>
  <w:style w:type="paragraph" w:customStyle="1" w:styleId="u3">
    <w:name w:val="u3"/>
    <w:basedOn w:val="ListParagraph"/>
    <w:link w:val="u3Char"/>
    <w:qFormat/>
    <w:rsid w:val="000A3260"/>
    <w:pPr>
      <w:numPr>
        <w:ilvl w:val="2"/>
        <w:numId w:val="21"/>
      </w:numPr>
      <w:spacing w:before="120" w:after="120" w:line="276" w:lineRule="auto"/>
      <w:jc w:val="both"/>
    </w:pPr>
  </w:style>
  <w:style w:type="character" w:customStyle="1" w:styleId="u3Char">
    <w:name w:val="u3 Char"/>
    <w:basedOn w:val="ListParagraphChar"/>
    <w:link w:val="u3"/>
    <w:rsid w:val="000A3260"/>
  </w:style>
  <w:style w:type="paragraph" w:customStyle="1" w:styleId="2211">
    <w:name w:val="2.2.1.1"/>
    <w:basedOn w:val="u3"/>
    <w:link w:val="2211Char"/>
    <w:rsid w:val="007E4AC0"/>
    <w:rPr>
      <w:b/>
      <w:bCs/>
    </w:rPr>
  </w:style>
  <w:style w:type="character" w:customStyle="1" w:styleId="2211Char">
    <w:name w:val="2.2.1.1 Char"/>
    <w:basedOn w:val="u3Char"/>
    <w:link w:val="2211"/>
    <w:rsid w:val="007E4AC0"/>
    <w:rPr>
      <w:b/>
      <w:bCs/>
    </w:rPr>
  </w:style>
  <w:style w:type="paragraph" w:customStyle="1" w:styleId="2211U3">
    <w:name w:val="2.2.1.1 U3"/>
    <w:basedOn w:val="u3"/>
    <w:link w:val="2211U3Char"/>
    <w:rsid w:val="0085683F"/>
    <w:pPr>
      <w:ind w:left="709"/>
    </w:pPr>
    <w:rPr>
      <w:rFonts w:ascii="Calibri" w:hAnsi="Calibri" w:cs="Calibri"/>
      <w:b/>
      <w:bCs/>
    </w:rPr>
  </w:style>
  <w:style w:type="character" w:customStyle="1" w:styleId="2211U3Char">
    <w:name w:val="2.2.1.1 U3 Char"/>
    <w:basedOn w:val="u3Char"/>
    <w:link w:val="2211U3"/>
    <w:rsid w:val="0085683F"/>
    <w:rPr>
      <w:rFonts w:ascii="Calibri" w:hAnsi="Calibri" w:cs="Calibri"/>
      <w:b/>
      <w:bCs/>
    </w:rPr>
  </w:style>
  <w:style w:type="table" w:customStyle="1" w:styleId="TableGrid1">
    <w:name w:val="Table Grid1"/>
    <w:basedOn w:val="TableNormal"/>
    <w:next w:val="TableGrid"/>
    <w:uiPriority w:val="59"/>
    <w:rsid w:val="007664CB"/>
    <w:pPr>
      <w:spacing w:after="0" w:line="240" w:lineRule="auto"/>
    </w:pPr>
    <w:rPr>
      <w:kern w:val="0"/>
      <w:sz w:val="22"/>
      <w:szCs w:val="22"/>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gendaBulletpoint">
    <w:name w:val="Agenda Bulletpoint"/>
    <w:basedOn w:val="Normal"/>
    <w:uiPriority w:val="1"/>
    <w:qFormat/>
    <w:rsid w:val="000F62C0"/>
    <w:pPr>
      <w:tabs>
        <w:tab w:val="left" w:pos="1276"/>
      </w:tabs>
      <w:spacing w:after="120" w:line="276" w:lineRule="auto"/>
      <w:jc w:val="both"/>
    </w:pPr>
    <w:rPr>
      <w:color w:val="BF4E14" w:themeColor="accent2" w:themeShade="BF"/>
      <w:kern w:val="0"/>
      <w:sz w:val="22"/>
      <w:szCs w:val="22"/>
      <w14:ligatures w14:val="none"/>
    </w:rPr>
  </w:style>
  <w:style w:type="paragraph" w:customStyle="1" w:styleId="Default">
    <w:name w:val="Default"/>
    <w:rsid w:val="005F21CF"/>
    <w:pPr>
      <w:autoSpaceDE w:val="0"/>
      <w:autoSpaceDN w:val="0"/>
      <w:adjustRightInd w:val="0"/>
      <w:spacing w:after="0" w:line="240" w:lineRule="auto"/>
    </w:pPr>
    <w:rPr>
      <w:rFonts w:ascii="Calibri" w:hAnsi="Calibri" w:cs="Calibri"/>
      <w:color w:val="000000"/>
      <w:kern w:val="0"/>
    </w:rPr>
  </w:style>
  <w:style w:type="character" w:customStyle="1" w:styleId="citation-120">
    <w:name w:val="citation-120"/>
    <w:basedOn w:val="DefaultParagraphFont"/>
    <w:rsid w:val="00C560D9"/>
  </w:style>
  <w:style w:type="character" w:styleId="UnresolvedMention">
    <w:name w:val="Unresolved Mention"/>
    <w:basedOn w:val="DefaultParagraphFont"/>
    <w:uiPriority w:val="99"/>
    <w:semiHidden/>
    <w:unhideWhenUsed/>
    <w:rsid w:val="00C7190A"/>
    <w:rPr>
      <w:color w:val="605E5C"/>
      <w:shd w:val="clear" w:color="auto" w:fill="E1DFDD"/>
    </w:rPr>
  </w:style>
  <w:style w:type="character" w:styleId="EndnoteReference">
    <w:name w:val="endnote reference"/>
    <w:basedOn w:val="DefaultParagraphFont"/>
    <w:uiPriority w:val="99"/>
    <w:semiHidden/>
    <w:unhideWhenUsed/>
    <w:rsid w:val="00EC0057"/>
    <w:rPr>
      <w:vertAlign w:val="superscript"/>
    </w:rPr>
  </w:style>
  <w:style w:type="character" w:customStyle="1" w:styleId="normaltextrun">
    <w:name w:val="normaltextrun"/>
    <w:basedOn w:val="DefaultParagraphFont"/>
    <w:rsid w:val="0082503B"/>
  </w:style>
  <w:style w:type="character" w:styleId="Mention">
    <w:name w:val="Mention"/>
    <w:basedOn w:val="DefaultParagraphFont"/>
    <w:uiPriority w:val="99"/>
    <w:unhideWhenUsed/>
    <w:rsid w:val="004C05E3"/>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0551827">
      <w:bodyDiv w:val="1"/>
      <w:marLeft w:val="0"/>
      <w:marRight w:val="0"/>
      <w:marTop w:val="0"/>
      <w:marBottom w:val="0"/>
      <w:divBdr>
        <w:top w:val="none" w:sz="0" w:space="0" w:color="auto"/>
        <w:left w:val="none" w:sz="0" w:space="0" w:color="auto"/>
        <w:bottom w:val="none" w:sz="0" w:space="0" w:color="auto"/>
        <w:right w:val="none" w:sz="0" w:space="0" w:color="auto"/>
      </w:divBdr>
      <w:divsChild>
        <w:div w:id="849609890">
          <w:marLeft w:val="0"/>
          <w:marRight w:val="0"/>
          <w:marTop w:val="0"/>
          <w:marBottom w:val="0"/>
          <w:divBdr>
            <w:top w:val="none" w:sz="0" w:space="0" w:color="auto"/>
            <w:left w:val="none" w:sz="0" w:space="0" w:color="auto"/>
            <w:bottom w:val="none" w:sz="0" w:space="0" w:color="auto"/>
            <w:right w:val="none" w:sz="0" w:space="0" w:color="auto"/>
          </w:divBdr>
        </w:div>
        <w:div w:id="863833100">
          <w:marLeft w:val="0"/>
          <w:marRight w:val="0"/>
          <w:marTop w:val="0"/>
          <w:marBottom w:val="0"/>
          <w:divBdr>
            <w:top w:val="none" w:sz="0" w:space="0" w:color="auto"/>
            <w:left w:val="none" w:sz="0" w:space="0" w:color="auto"/>
            <w:bottom w:val="none" w:sz="0" w:space="0" w:color="auto"/>
            <w:right w:val="none" w:sz="0" w:space="0" w:color="auto"/>
          </w:divBdr>
        </w:div>
        <w:div w:id="1412849901">
          <w:marLeft w:val="0"/>
          <w:marRight w:val="0"/>
          <w:marTop w:val="0"/>
          <w:marBottom w:val="0"/>
          <w:divBdr>
            <w:top w:val="none" w:sz="0" w:space="0" w:color="auto"/>
            <w:left w:val="none" w:sz="0" w:space="0" w:color="auto"/>
            <w:bottom w:val="none" w:sz="0" w:space="0" w:color="auto"/>
            <w:right w:val="none" w:sz="0" w:space="0" w:color="auto"/>
          </w:divBdr>
        </w:div>
      </w:divsChild>
    </w:div>
    <w:div w:id="456873057">
      <w:bodyDiv w:val="1"/>
      <w:marLeft w:val="0"/>
      <w:marRight w:val="0"/>
      <w:marTop w:val="0"/>
      <w:marBottom w:val="0"/>
      <w:divBdr>
        <w:top w:val="none" w:sz="0" w:space="0" w:color="auto"/>
        <w:left w:val="none" w:sz="0" w:space="0" w:color="auto"/>
        <w:bottom w:val="none" w:sz="0" w:space="0" w:color="auto"/>
        <w:right w:val="none" w:sz="0" w:space="0" w:color="auto"/>
      </w:divBdr>
    </w:div>
    <w:div w:id="596640901">
      <w:bodyDiv w:val="1"/>
      <w:marLeft w:val="0"/>
      <w:marRight w:val="0"/>
      <w:marTop w:val="0"/>
      <w:marBottom w:val="0"/>
      <w:divBdr>
        <w:top w:val="none" w:sz="0" w:space="0" w:color="auto"/>
        <w:left w:val="none" w:sz="0" w:space="0" w:color="auto"/>
        <w:bottom w:val="none" w:sz="0" w:space="0" w:color="auto"/>
        <w:right w:val="none" w:sz="0" w:space="0" w:color="auto"/>
      </w:divBdr>
      <w:divsChild>
        <w:div w:id="846557760">
          <w:marLeft w:val="0"/>
          <w:marRight w:val="0"/>
          <w:marTop w:val="0"/>
          <w:marBottom w:val="0"/>
          <w:divBdr>
            <w:top w:val="none" w:sz="0" w:space="0" w:color="auto"/>
            <w:left w:val="none" w:sz="0" w:space="0" w:color="auto"/>
            <w:bottom w:val="none" w:sz="0" w:space="0" w:color="auto"/>
            <w:right w:val="none" w:sz="0" w:space="0" w:color="auto"/>
          </w:divBdr>
        </w:div>
        <w:div w:id="890849136">
          <w:marLeft w:val="0"/>
          <w:marRight w:val="0"/>
          <w:marTop w:val="0"/>
          <w:marBottom w:val="0"/>
          <w:divBdr>
            <w:top w:val="none" w:sz="0" w:space="0" w:color="auto"/>
            <w:left w:val="none" w:sz="0" w:space="0" w:color="auto"/>
            <w:bottom w:val="none" w:sz="0" w:space="0" w:color="auto"/>
            <w:right w:val="none" w:sz="0" w:space="0" w:color="auto"/>
          </w:divBdr>
        </w:div>
        <w:div w:id="1430858429">
          <w:marLeft w:val="0"/>
          <w:marRight w:val="0"/>
          <w:marTop w:val="0"/>
          <w:marBottom w:val="0"/>
          <w:divBdr>
            <w:top w:val="none" w:sz="0" w:space="0" w:color="auto"/>
            <w:left w:val="none" w:sz="0" w:space="0" w:color="auto"/>
            <w:bottom w:val="none" w:sz="0" w:space="0" w:color="auto"/>
            <w:right w:val="none" w:sz="0" w:space="0" w:color="auto"/>
          </w:divBdr>
        </w:div>
      </w:divsChild>
    </w:div>
    <w:div w:id="882325093">
      <w:bodyDiv w:val="1"/>
      <w:marLeft w:val="0"/>
      <w:marRight w:val="0"/>
      <w:marTop w:val="0"/>
      <w:marBottom w:val="0"/>
      <w:divBdr>
        <w:top w:val="none" w:sz="0" w:space="0" w:color="auto"/>
        <w:left w:val="none" w:sz="0" w:space="0" w:color="auto"/>
        <w:bottom w:val="none" w:sz="0" w:space="0" w:color="auto"/>
        <w:right w:val="none" w:sz="0" w:space="0" w:color="auto"/>
      </w:divBdr>
      <w:divsChild>
        <w:div w:id="24449777">
          <w:marLeft w:val="0"/>
          <w:marRight w:val="0"/>
          <w:marTop w:val="0"/>
          <w:marBottom w:val="0"/>
          <w:divBdr>
            <w:top w:val="none" w:sz="0" w:space="0" w:color="auto"/>
            <w:left w:val="none" w:sz="0" w:space="0" w:color="auto"/>
            <w:bottom w:val="none" w:sz="0" w:space="0" w:color="auto"/>
            <w:right w:val="none" w:sz="0" w:space="0" w:color="auto"/>
          </w:divBdr>
          <w:divsChild>
            <w:div w:id="582909504">
              <w:marLeft w:val="0"/>
              <w:marRight w:val="0"/>
              <w:marTop w:val="0"/>
              <w:marBottom w:val="0"/>
              <w:divBdr>
                <w:top w:val="none" w:sz="0" w:space="0" w:color="auto"/>
                <w:left w:val="none" w:sz="0" w:space="0" w:color="auto"/>
                <w:bottom w:val="none" w:sz="0" w:space="0" w:color="auto"/>
                <w:right w:val="none" w:sz="0" w:space="0" w:color="auto"/>
              </w:divBdr>
            </w:div>
          </w:divsChild>
        </w:div>
        <w:div w:id="366880772">
          <w:marLeft w:val="0"/>
          <w:marRight w:val="0"/>
          <w:marTop w:val="0"/>
          <w:marBottom w:val="0"/>
          <w:divBdr>
            <w:top w:val="none" w:sz="0" w:space="0" w:color="auto"/>
            <w:left w:val="none" w:sz="0" w:space="0" w:color="auto"/>
            <w:bottom w:val="none" w:sz="0" w:space="0" w:color="auto"/>
            <w:right w:val="none" w:sz="0" w:space="0" w:color="auto"/>
          </w:divBdr>
          <w:divsChild>
            <w:div w:id="1714887085">
              <w:marLeft w:val="0"/>
              <w:marRight w:val="0"/>
              <w:marTop w:val="0"/>
              <w:marBottom w:val="0"/>
              <w:divBdr>
                <w:top w:val="none" w:sz="0" w:space="0" w:color="auto"/>
                <w:left w:val="none" w:sz="0" w:space="0" w:color="auto"/>
                <w:bottom w:val="none" w:sz="0" w:space="0" w:color="auto"/>
                <w:right w:val="none" w:sz="0" w:space="0" w:color="auto"/>
              </w:divBdr>
            </w:div>
          </w:divsChild>
        </w:div>
        <w:div w:id="804782463">
          <w:marLeft w:val="0"/>
          <w:marRight w:val="0"/>
          <w:marTop w:val="0"/>
          <w:marBottom w:val="0"/>
          <w:divBdr>
            <w:top w:val="none" w:sz="0" w:space="0" w:color="auto"/>
            <w:left w:val="none" w:sz="0" w:space="0" w:color="auto"/>
            <w:bottom w:val="none" w:sz="0" w:space="0" w:color="auto"/>
            <w:right w:val="none" w:sz="0" w:space="0" w:color="auto"/>
          </w:divBdr>
          <w:divsChild>
            <w:div w:id="1427309963">
              <w:marLeft w:val="0"/>
              <w:marRight w:val="0"/>
              <w:marTop w:val="0"/>
              <w:marBottom w:val="0"/>
              <w:divBdr>
                <w:top w:val="none" w:sz="0" w:space="0" w:color="auto"/>
                <w:left w:val="none" w:sz="0" w:space="0" w:color="auto"/>
                <w:bottom w:val="none" w:sz="0" w:space="0" w:color="auto"/>
                <w:right w:val="none" w:sz="0" w:space="0" w:color="auto"/>
              </w:divBdr>
            </w:div>
          </w:divsChild>
        </w:div>
        <w:div w:id="822234893">
          <w:marLeft w:val="0"/>
          <w:marRight w:val="0"/>
          <w:marTop w:val="0"/>
          <w:marBottom w:val="0"/>
          <w:divBdr>
            <w:top w:val="none" w:sz="0" w:space="0" w:color="auto"/>
            <w:left w:val="none" w:sz="0" w:space="0" w:color="auto"/>
            <w:bottom w:val="none" w:sz="0" w:space="0" w:color="auto"/>
            <w:right w:val="none" w:sz="0" w:space="0" w:color="auto"/>
          </w:divBdr>
          <w:divsChild>
            <w:div w:id="1340547449">
              <w:marLeft w:val="0"/>
              <w:marRight w:val="0"/>
              <w:marTop w:val="0"/>
              <w:marBottom w:val="0"/>
              <w:divBdr>
                <w:top w:val="none" w:sz="0" w:space="0" w:color="auto"/>
                <w:left w:val="none" w:sz="0" w:space="0" w:color="auto"/>
                <w:bottom w:val="none" w:sz="0" w:space="0" w:color="auto"/>
                <w:right w:val="none" w:sz="0" w:space="0" w:color="auto"/>
              </w:divBdr>
            </w:div>
          </w:divsChild>
        </w:div>
        <w:div w:id="877939044">
          <w:marLeft w:val="0"/>
          <w:marRight w:val="0"/>
          <w:marTop w:val="0"/>
          <w:marBottom w:val="0"/>
          <w:divBdr>
            <w:top w:val="none" w:sz="0" w:space="0" w:color="auto"/>
            <w:left w:val="none" w:sz="0" w:space="0" w:color="auto"/>
            <w:bottom w:val="none" w:sz="0" w:space="0" w:color="auto"/>
            <w:right w:val="none" w:sz="0" w:space="0" w:color="auto"/>
          </w:divBdr>
          <w:divsChild>
            <w:div w:id="2033412231">
              <w:marLeft w:val="0"/>
              <w:marRight w:val="0"/>
              <w:marTop w:val="0"/>
              <w:marBottom w:val="0"/>
              <w:divBdr>
                <w:top w:val="none" w:sz="0" w:space="0" w:color="auto"/>
                <w:left w:val="none" w:sz="0" w:space="0" w:color="auto"/>
                <w:bottom w:val="none" w:sz="0" w:space="0" w:color="auto"/>
                <w:right w:val="none" w:sz="0" w:space="0" w:color="auto"/>
              </w:divBdr>
            </w:div>
          </w:divsChild>
        </w:div>
        <w:div w:id="927151563">
          <w:marLeft w:val="0"/>
          <w:marRight w:val="0"/>
          <w:marTop w:val="0"/>
          <w:marBottom w:val="0"/>
          <w:divBdr>
            <w:top w:val="none" w:sz="0" w:space="0" w:color="auto"/>
            <w:left w:val="none" w:sz="0" w:space="0" w:color="auto"/>
            <w:bottom w:val="none" w:sz="0" w:space="0" w:color="auto"/>
            <w:right w:val="none" w:sz="0" w:space="0" w:color="auto"/>
          </w:divBdr>
          <w:divsChild>
            <w:div w:id="619651739">
              <w:marLeft w:val="0"/>
              <w:marRight w:val="0"/>
              <w:marTop w:val="0"/>
              <w:marBottom w:val="0"/>
              <w:divBdr>
                <w:top w:val="none" w:sz="0" w:space="0" w:color="auto"/>
                <w:left w:val="none" w:sz="0" w:space="0" w:color="auto"/>
                <w:bottom w:val="none" w:sz="0" w:space="0" w:color="auto"/>
                <w:right w:val="none" w:sz="0" w:space="0" w:color="auto"/>
              </w:divBdr>
            </w:div>
          </w:divsChild>
        </w:div>
        <w:div w:id="1205480823">
          <w:marLeft w:val="0"/>
          <w:marRight w:val="0"/>
          <w:marTop w:val="0"/>
          <w:marBottom w:val="0"/>
          <w:divBdr>
            <w:top w:val="none" w:sz="0" w:space="0" w:color="auto"/>
            <w:left w:val="none" w:sz="0" w:space="0" w:color="auto"/>
            <w:bottom w:val="none" w:sz="0" w:space="0" w:color="auto"/>
            <w:right w:val="none" w:sz="0" w:space="0" w:color="auto"/>
          </w:divBdr>
          <w:divsChild>
            <w:div w:id="257056890">
              <w:marLeft w:val="0"/>
              <w:marRight w:val="0"/>
              <w:marTop w:val="0"/>
              <w:marBottom w:val="0"/>
              <w:divBdr>
                <w:top w:val="none" w:sz="0" w:space="0" w:color="auto"/>
                <w:left w:val="none" w:sz="0" w:space="0" w:color="auto"/>
                <w:bottom w:val="none" w:sz="0" w:space="0" w:color="auto"/>
                <w:right w:val="none" w:sz="0" w:space="0" w:color="auto"/>
              </w:divBdr>
            </w:div>
          </w:divsChild>
        </w:div>
        <w:div w:id="1337343604">
          <w:marLeft w:val="0"/>
          <w:marRight w:val="0"/>
          <w:marTop w:val="0"/>
          <w:marBottom w:val="0"/>
          <w:divBdr>
            <w:top w:val="none" w:sz="0" w:space="0" w:color="auto"/>
            <w:left w:val="none" w:sz="0" w:space="0" w:color="auto"/>
            <w:bottom w:val="none" w:sz="0" w:space="0" w:color="auto"/>
            <w:right w:val="none" w:sz="0" w:space="0" w:color="auto"/>
          </w:divBdr>
          <w:divsChild>
            <w:div w:id="1749381343">
              <w:marLeft w:val="0"/>
              <w:marRight w:val="0"/>
              <w:marTop w:val="0"/>
              <w:marBottom w:val="0"/>
              <w:divBdr>
                <w:top w:val="none" w:sz="0" w:space="0" w:color="auto"/>
                <w:left w:val="none" w:sz="0" w:space="0" w:color="auto"/>
                <w:bottom w:val="none" w:sz="0" w:space="0" w:color="auto"/>
                <w:right w:val="none" w:sz="0" w:space="0" w:color="auto"/>
              </w:divBdr>
            </w:div>
          </w:divsChild>
        </w:div>
        <w:div w:id="1341857687">
          <w:marLeft w:val="0"/>
          <w:marRight w:val="0"/>
          <w:marTop w:val="0"/>
          <w:marBottom w:val="0"/>
          <w:divBdr>
            <w:top w:val="none" w:sz="0" w:space="0" w:color="auto"/>
            <w:left w:val="none" w:sz="0" w:space="0" w:color="auto"/>
            <w:bottom w:val="none" w:sz="0" w:space="0" w:color="auto"/>
            <w:right w:val="none" w:sz="0" w:space="0" w:color="auto"/>
          </w:divBdr>
          <w:divsChild>
            <w:div w:id="241987337">
              <w:marLeft w:val="0"/>
              <w:marRight w:val="0"/>
              <w:marTop w:val="0"/>
              <w:marBottom w:val="0"/>
              <w:divBdr>
                <w:top w:val="none" w:sz="0" w:space="0" w:color="auto"/>
                <w:left w:val="none" w:sz="0" w:space="0" w:color="auto"/>
                <w:bottom w:val="none" w:sz="0" w:space="0" w:color="auto"/>
                <w:right w:val="none" w:sz="0" w:space="0" w:color="auto"/>
              </w:divBdr>
            </w:div>
          </w:divsChild>
        </w:div>
        <w:div w:id="1416895316">
          <w:marLeft w:val="0"/>
          <w:marRight w:val="0"/>
          <w:marTop w:val="0"/>
          <w:marBottom w:val="0"/>
          <w:divBdr>
            <w:top w:val="none" w:sz="0" w:space="0" w:color="auto"/>
            <w:left w:val="none" w:sz="0" w:space="0" w:color="auto"/>
            <w:bottom w:val="none" w:sz="0" w:space="0" w:color="auto"/>
            <w:right w:val="none" w:sz="0" w:space="0" w:color="auto"/>
          </w:divBdr>
          <w:divsChild>
            <w:div w:id="670718361">
              <w:marLeft w:val="0"/>
              <w:marRight w:val="0"/>
              <w:marTop w:val="0"/>
              <w:marBottom w:val="0"/>
              <w:divBdr>
                <w:top w:val="none" w:sz="0" w:space="0" w:color="auto"/>
                <w:left w:val="none" w:sz="0" w:space="0" w:color="auto"/>
                <w:bottom w:val="none" w:sz="0" w:space="0" w:color="auto"/>
                <w:right w:val="none" w:sz="0" w:space="0" w:color="auto"/>
              </w:divBdr>
            </w:div>
          </w:divsChild>
        </w:div>
        <w:div w:id="1679846434">
          <w:marLeft w:val="0"/>
          <w:marRight w:val="0"/>
          <w:marTop w:val="0"/>
          <w:marBottom w:val="0"/>
          <w:divBdr>
            <w:top w:val="none" w:sz="0" w:space="0" w:color="auto"/>
            <w:left w:val="none" w:sz="0" w:space="0" w:color="auto"/>
            <w:bottom w:val="none" w:sz="0" w:space="0" w:color="auto"/>
            <w:right w:val="none" w:sz="0" w:space="0" w:color="auto"/>
          </w:divBdr>
          <w:divsChild>
            <w:div w:id="1442916044">
              <w:marLeft w:val="0"/>
              <w:marRight w:val="0"/>
              <w:marTop w:val="0"/>
              <w:marBottom w:val="0"/>
              <w:divBdr>
                <w:top w:val="none" w:sz="0" w:space="0" w:color="auto"/>
                <w:left w:val="none" w:sz="0" w:space="0" w:color="auto"/>
                <w:bottom w:val="none" w:sz="0" w:space="0" w:color="auto"/>
                <w:right w:val="none" w:sz="0" w:space="0" w:color="auto"/>
              </w:divBdr>
            </w:div>
          </w:divsChild>
        </w:div>
        <w:div w:id="1781146205">
          <w:marLeft w:val="0"/>
          <w:marRight w:val="0"/>
          <w:marTop w:val="0"/>
          <w:marBottom w:val="0"/>
          <w:divBdr>
            <w:top w:val="none" w:sz="0" w:space="0" w:color="auto"/>
            <w:left w:val="none" w:sz="0" w:space="0" w:color="auto"/>
            <w:bottom w:val="none" w:sz="0" w:space="0" w:color="auto"/>
            <w:right w:val="none" w:sz="0" w:space="0" w:color="auto"/>
          </w:divBdr>
          <w:divsChild>
            <w:div w:id="2008048950">
              <w:marLeft w:val="0"/>
              <w:marRight w:val="0"/>
              <w:marTop w:val="0"/>
              <w:marBottom w:val="0"/>
              <w:divBdr>
                <w:top w:val="none" w:sz="0" w:space="0" w:color="auto"/>
                <w:left w:val="none" w:sz="0" w:space="0" w:color="auto"/>
                <w:bottom w:val="none" w:sz="0" w:space="0" w:color="auto"/>
                <w:right w:val="none" w:sz="0" w:space="0" w:color="auto"/>
              </w:divBdr>
            </w:div>
          </w:divsChild>
        </w:div>
        <w:div w:id="1925913907">
          <w:marLeft w:val="0"/>
          <w:marRight w:val="0"/>
          <w:marTop w:val="0"/>
          <w:marBottom w:val="0"/>
          <w:divBdr>
            <w:top w:val="none" w:sz="0" w:space="0" w:color="auto"/>
            <w:left w:val="none" w:sz="0" w:space="0" w:color="auto"/>
            <w:bottom w:val="none" w:sz="0" w:space="0" w:color="auto"/>
            <w:right w:val="none" w:sz="0" w:space="0" w:color="auto"/>
          </w:divBdr>
          <w:divsChild>
            <w:div w:id="895966804">
              <w:marLeft w:val="0"/>
              <w:marRight w:val="0"/>
              <w:marTop w:val="0"/>
              <w:marBottom w:val="0"/>
              <w:divBdr>
                <w:top w:val="none" w:sz="0" w:space="0" w:color="auto"/>
                <w:left w:val="none" w:sz="0" w:space="0" w:color="auto"/>
                <w:bottom w:val="none" w:sz="0" w:space="0" w:color="auto"/>
                <w:right w:val="none" w:sz="0" w:space="0" w:color="auto"/>
              </w:divBdr>
            </w:div>
          </w:divsChild>
        </w:div>
        <w:div w:id="1947614135">
          <w:marLeft w:val="0"/>
          <w:marRight w:val="0"/>
          <w:marTop w:val="0"/>
          <w:marBottom w:val="0"/>
          <w:divBdr>
            <w:top w:val="none" w:sz="0" w:space="0" w:color="auto"/>
            <w:left w:val="none" w:sz="0" w:space="0" w:color="auto"/>
            <w:bottom w:val="none" w:sz="0" w:space="0" w:color="auto"/>
            <w:right w:val="none" w:sz="0" w:space="0" w:color="auto"/>
          </w:divBdr>
          <w:divsChild>
            <w:div w:id="849413543">
              <w:marLeft w:val="0"/>
              <w:marRight w:val="0"/>
              <w:marTop w:val="0"/>
              <w:marBottom w:val="0"/>
              <w:divBdr>
                <w:top w:val="none" w:sz="0" w:space="0" w:color="auto"/>
                <w:left w:val="none" w:sz="0" w:space="0" w:color="auto"/>
                <w:bottom w:val="none" w:sz="0" w:space="0" w:color="auto"/>
                <w:right w:val="none" w:sz="0" w:space="0" w:color="auto"/>
              </w:divBdr>
            </w:div>
          </w:divsChild>
        </w:div>
        <w:div w:id="1970551486">
          <w:marLeft w:val="0"/>
          <w:marRight w:val="0"/>
          <w:marTop w:val="0"/>
          <w:marBottom w:val="0"/>
          <w:divBdr>
            <w:top w:val="none" w:sz="0" w:space="0" w:color="auto"/>
            <w:left w:val="none" w:sz="0" w:space="0" w:color="auto"/>
            <w:bottom w:val="none" w:sz="0" w:space="0" w:color="auto"/>
            <w:right w:val="none" w:sz="0" w:space="0" w:color="auto"/>
          </w:divBdr>
          <w:divsChild>
            <w:div w:id="1005596101">
              <w:marLeft w:val="0"/>
              <w:marRight w:val="0"/>
              <w:marTop w:val="0"/>
              <w:marBottom w:val="0"/>
              <w:divBdr>
                <w:top w:val="none" w:sz="0" w:space="0" w:color="auto"/>
                <w:left w:val="none" w:sz="0" w:space="0" w:color="auto"/>
                <w:bottom w:val="none" w:sz="0" w:space="0" w:color="auto"/>
                <w:right w:val="none" w:sz="0" w:space="0" w:color="auto"/>
              </w:divBdr>
            </w:div>
          </w:divsChild>
        </w:div>
        <w:div w:id="2004164722">
          <w:marLeft w:val="0"/>
          <w:marRight w:val="0"/>
          <w:marTop w:val="0"/>
          <w:marBottom w:val="0"/>
          <w:divBdr>
            <w:top w:val="none" w:sz="0" w:space="0" w:color="auto"/>
            <w:left w:val="none" w:sz="0" w:space="0" w:color="auto"/>
            <w:bottom w:val="none" w:sz="0" w:space="0" w:color="auto"/>
            <w:right w:val="none" w:sz="0" w:space="0" w:color="auto"/>
          </w:divBdr>
          <w:divsChild>
            <w:div w:id="1069614353">
              <w:marLeft w:val="0"/>
              <w:marRight w:val="0"/>
              <w:marTop w:val="0"/>
              <w:marBottom w:val="0"/>
              <w:divBdr>
                <w:top w:val="none" w:sz="0" w:space="0" w:color="auto"/>
                <w:left w:val="none" w:sz="0" w:space="0" w:color="auto"/>
                <w:bottom w:val="none" w:sz="0" w:space="0" w:color="auto"/>
                <w:right w:val="none" w:sz="0" w:space="0" w:color="auto"/>
              </w:divBdr>
            </w:div>
          </w:divsChild>
        </w:div>
        <w:div w:id="2016566210">
          <w:marLeft w:val="0"/>
          <w:marRight w:val="0"/>
          <w:marTop w:val="0"/>
          <w:marBottom w:val="0"/>
          <w:divBdr>
            <w:top w:val="none" w:sz="0" w:space="0" w:color="auto"/>
            <w:left w:val="none" w:sz="0" w:space="0" w:color="auto"/>
            <w:bottom w:val="none" w:sz="0" w:space="0" w:color="auto"/>
            <w:right w:val="none" w:sz="0" w:space="0" w:color="auto"/>
          </w:divBdr>
          <w:divsChild>
            <w:div w:id="1640719780">
              <w:marLeft w:val="0"/>
              <w:marRight w:val="0"/>
              <w:marTop w:val="0"/>
              <w:marBottom w:val="0"/>
              <w:divBdr>
                <w:top w:val="none" w:sz="0" w:space="0" w:color="auto"/>
                <w:left w:val="none" w:sz="0" w:space="0" w:color="auto"/>
                <w:bottom w:val="none" w:sz="0" w:space="0" w:color="auto"/>
                <w:right w:val="none" w:sz="0" w:space="0" w:color="auto"/>
              </w:divBdr>
            </w:div>
          </w:divsChild>
        </w:div>
        <w:div w:id="2089500208">
          <w:marLeft w:val="0"/>
          <w:marRight w:val="0"/>
          <w:marTop w:val="0"/>
          <w:marBottom w:val="0"/>
          <w:divBdr>
            <w:top w:val="none" w:sz="0" w:space="0" w:color="auto"/>
            <w:left w:val="none" w:sz="0" w:space="0" w:color="auto"/>
            <w:bottom w:val="none" w:sz="0" w:space="0" w:color="auto"/>
            <w:right w:val="none" w:sz="0" w:space="0" w:color="auto"/>
          </w:divBdr>
          <w:divsChild>
            <w:div w:id="990522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6629839">
      <w:bodyDiv w:val="1"/>
      <w:marLeft w:val="0"/>
      <w:marRight w:val="0"/>
      <w:marTop w:val="0"/>
      <w:marBottom w:val="0"/>
      <w:divBdr>
        <w:top w:val="none" w:sz="0" w:space="0" w:color="auto"/>
        <w:left w:val="none" w:sz="0" w:space="0" w:color="auto"/>
        <w:bottom w:val="none" w:sz="0" w:space="0" w:color="auto"/>
        <w:right w:val="none" w:sz="0" w:space="0" w:color="auto"/>
      </w:divBdr>
    </w:div>
    <w:div w:id="989553380">
      <w:bodyDiv w:val="1"/>
      <w:marLeft w:val="0"/>
      <w:marRight w:val="0"/>
      <w:marTop w:val="0"/>
      <w:marBottom w:val="0"/>
      <w:divBdr>
        <w:top w:val="none" w:sz="0" w:space="0" w:color="auto"/>
        <w:left w:val="none" w:sz="0" w:space="0" w:color="auto"/>
        <w:bottom w:val="none" w:sz="0" w:space="0" w:color="auto"/>
        <w:right w:val="none" w:sz="0" w:space="0" w:color="auto"/>
      </w:divBdr>
      <w:divsChild>
        <w:div w:id="702941026">
          <w:marLeft w:val="0"/>
          <w:marRight w:val="0"/>
          <w:marTop w:val="0"/>
          <w:marBottom w:val="0"/>
          <w:divBdr>
            <w:top w:val="none" w:sz="0" w:space="0" w:color="auto"/>
            <w:left w:val="none" w:sz="0" w:space="0" w:color="auto"/>
            <w:bottom w:val="none" w:sz="0" w:space="0" w:color="auto"/>
            <w:right w:val="none" w:sz="0" w:space="0" w:color="auto"/>
          </w:divBdr>
        </w:div>
        <w:div w:id="1497182944">
          <w:marLeft w:val="0"/>
          <w:marRight w:val="0"/>
          <w:marTop w:val="0"/>
          <w:marBottom w:val="0"/>
          <w:divBdr>
            <w:top w:val="none" w:sz="0" w:space="0" w:color="auto"/>
            <w:left w:val="none" w:sz="0" w:space="0" w:color="auto"/>
            <w:bottom w:val="none" w:sz="0" w:space="0" w:color="auto"/>
            <w:right w:val="none" w:sz="0" w:space="0" w:color="auto"/>
          </w:divBdr>
        </w:div>
        <w:div w:id="1548832094">
          <w:marLeft w:val="0"/>
          <w:marRight w:val="0"/>
          <w:marTop w:val="0"/>
          <w:marBottom w:val="0"/>
          <w:divBdr>
            <w:top w:val="none" w:sz="0" w:space="0" w:color="auto"/>
            <w:left w:val="none" w:sz="0" w:space="0" w:color="auto"/>
            <w:bottom w:val="none" w:sz="0" w:space="0" w:color="auto"/>
            <w:right w:val="none" w:sz="0" w:space="0" w:color="auto"/>
          </w:divBdr>
        </w:div>
      </w:divsChild>
    </w:div>
    <w:div w:id="1032608419">
      <w:bodyDiv w:val="1"/>
      <w:marLeft w:val="0"/>
      <w:marRight w:val="0"/>
      <w:marTop w:val="0"/>
      <w:marBottom w:val="0"/>
      <w:divBdr>
        <w:top w:val="none" w:sz="0" w:space="0" w:color="auto"/>
        <w:left w:val="none" w:sz="0" w:space="0" w:color="auto"/>
        <w:bottom w:val="none" w:sz="0" w:space="0" w:color="auto"/>
        <w:right w:val="none" w:sz="0" w:space="0" w:color="auto"/>
      </w:divBdr>
    </w:div>
    <w:div w:id="1098256433">
      <w:bodyDiv w:val="1"/>
      <w:marLeft w:val="0"/>
      <w:marRight w:val="0"/>
      <w:marTop w:val="0"/>
      <w:marBottom w:val="0"/>
      <w:divBdr>
        <w:top w:val="none" w:sz="0" w:space="0" w:color="auto"/>
        <w:left w:val="none" w:sz="0" w:space="0" w:color="auto"/>
        <w:bottom w:val="none" w:sz="0" w:space="0" w:color="auto"/>
        <w:right w:val="none" w:sz="0" w:space="0" w:color="auto"/>
      </w:divBdr>
    </w:div>
    <w:div w:id="1103186886">
      <w:bodyDiv w:val="1"/>
      <w:marLeft w:val="0"/>
      <w:marRight w:val="0"/>
      <w:marTop w:val="0"/>
      <w:marBottom w:val="0"/>
      <w:divBdr>
        <w:top w:val="none" w:sz="0" w:space="0" w:color="auto"/>
        <w:left w:val="none" w:sz="0" w:space="0" w:color="auto"/>
        <w:bottom w:val="none" w:sz="0" w:space="0" w:color="auto"/>
        <w:right w:val="none" w:sz="0" w:space="0" w:color="auto"/>
      </w:divBdr>
      <w:divsChild>
        <w:div w:id="1086421027">
          <w:marLeft w:val="0"/>
          <w:marRight w:val="0"/>
          <w:marTop w:val="0"/>
          <w:marBottom w:val="0"/>
          <w:divBdr>
            <w:top w:val="none" w:sz="0" w:space="0" w:color="auto"/>
            <w:left w:val="none" w:sz="0" w:space="0" w:color="auto"/>
            <w:bottom w:val="none" w:sz="0" w:space="0" w:color="auto"/>
            <w:right w:val="none" w:sz="0" w:space="0" w:color="auto"/>
          </w:divBdr>
        </w:div>
        <w:div w:id="1759667696">
          <w:marLeft w:val="0"/>
          <w:marRight w:val="0"/>
          <w:marTop w:val="0"/>
          <w:marBottom w:val="0"/>
          <w:divBdr>
            <w:top w:val="none" w:sz="0" w:space="0" w:color="auto"/>
            <w:left w:val="none" w:sz="0" w:space="0" w:color="auto"/>
            <w:bottom w:val="none" w:sz="0" w:space="0" w:color="auto"/>
            <w:right w:val="none" w:sz="0" w:space="0" w:color="auto"/>
          </w:divBdr>
        </w:div>
        <w:div w:id="1919904674">
          <w:marLeft w:val="0"/>
          <w:marRight w:val="0"/>
          <w:marTop w:val="0"/>
          <w:marBottom w:val="0"/>
          <w:divBdr>
            <w:top w:val="none" w:sz="0" w:space="0" w:color="auto"/>
            <w:left w:val="none" w:sz="0" w:space="0" w:color="auto"/>
            <w:bottom w:val="none" w:sz="0" w:space="0" w:color="auto"/>
            <w:right w:val="none" w:sz="0" w:space="0" w:color="auto"/>
          </w:divBdr>
        </w:div>
      </w:divsChild>
    </w:div>
    <w:div w:id="1289625512">
      <w:bodyDiv w:val="1"/>
      <w:marLeft w:val="0"/>
      <w:marRight w:val="0"/>
      <w:marTop w:val="0"/>
      <w:marBottom w:val="0"/>
      <w:divBdr>
        <w:top w:val="none" w:sz="0" w:space="0" w:color="auto"/>
        <w:left w:val="none" w:sz="0" w:space="0" w:color="auto"/>
        <w:bottom w:val="none" w:sz="0" w:space="0" w:color="auto"/>
        <w:right w:val="none" w:sz="0" w:space="0" w:color="auto"/>
      </w:divBdr>
      <w:divsChild>
        <w:div w:id="92209274">
          <w:marLeft w:val="0"/>
          <w:marRight w:val="0"/>
          <w:marTop w:val="0"/>
          <w:marBottom w:val="0"/>
          <w:divBdr>
            <w:top w:val="none" w:sz="0" w:space="0" w:color="auto"/>
            <w:left w:val="none" w:sz="0" w:space="0" w:color="auto"/>
            <w:bottom w:val="none" w:sz="0" w:space="0" w:color="auto"/>
            <w:right w:val="none" w:sz="0" w:space="0" w:color="auto"/>
          </w:divBdr>
          <w:divsChild>
            <w:div w:id="1361273689">
              <w:marLeft w:val="0"/>
              <w:marRight w:val="0"/>
              <w:marTop w:val="0"/>
              <w:marBottom w:val="0"/>
              <w:divBdr>
                <w:top w:val="none" w:sz="0" w:space="0" w:color="auto"/>
                <w:left w:val="none" w:sz="0" w:space="0" w:color="auto"/>
                <w:bottom w:val="none" w:sz="0" w:space="0" w:color="auto"/>
                <w:right w:val="none" w:sz="0" w:space="0" w:color="auto"/>
              </w:divBdr>
            </w:div>
          </w:divsChild>
        </w:div>
        <w:div w:id="262228454">
          <w:marLeft w:val="0"/>
          <w:marRight w:val="0"/>
          <w:marTop w:val="0"/>
          <w:marBottom w:val="0"/>
          <w:divBdr>
            <w:top w:val="none" w:sz="0" w:space="0" w:color="auto"/>
            <w:left w:val="none" w:sz="0" w:space="0" w:color="auto"/>
            <w:bottom w:val="none" w:sz="0" w:space="0" w:color="auto"/>
            <w:right w:val="none" w:sz="0" w:space="0" w:color="auto"/>
          </w:divBdr>
          <w:divsChild>
            <w:div w:id="1506823694">
              <w:marLeft w:val="0"/>
              <w:marRight w:val="0"/>
              <w:marTop w:val="0"/>
              <w:marBottom w:val="0"/>
              <w:divBdr>
                <w:top w:val="none" w:sz="0" w:space="0" w:color="auto"/>
                <w:left w:val="none" w:sz="0" w:space="0" w:color="auto"/>
                <w:bottom w:val="none" w:sz="0" w:space="0" w:color="auto"/>
                <w:right w:val="none" w:sz="0" w:space="0" w:color="auto"/>
              </w:divBdr>
            </w:div>
          </w:divsChild>
        </w:div>
        <w:div w:id="368725298">
          <w:marLeft w:val="0"/>
          <w:marRight w:val="0"/>
          <w:marTop w:val="0"/>
          <w:marBottom w:val="0"/>
          <w:divBdr>
            <w:top w:val="none" w:sz="0" w:space="0" w:color="auto"/>
            <w:left w:val="none" w:sz="0" w:space="0" w:color="auto"/>
            <w:bottom w:val="none" w:sz="0" w:space="0" w:color="auto"/>
            <w:right w:val="none" w:sz="0" w:space="0" w:color="auto"/>
          </w:divBdr>
          <w:divsChild>
            <w:div w:id="1746564138">
              <w:marLeft w:val="0"/>
              <w:marRight w:val="0"/>
              <w:marTop w:val="0"/>
              <w:marBottom w:val="0"/>
              <w:divBdr>
                <w:top w:val="none" w:sz="0" w:space="0" w:color="auto"/>
                <w:left w:val="none" w:sz="0" w:space="0" w:color="auto"/>
                <w:bottom w:val="none" w:sz="0" w:space="0" w:color="auto"/>
                <w:right w:val="none" w:sz="0" w:space="0" w:color="auto"/>
              </w:divBdr>
            </w:div>
          </w:divsChild>
        </w:div>
        <w:div w:id="558052183">
          <w:marLeft w:val="0"/>
          <w:marRight w:val="0"/>
          <w:marTop w:val="0"/>
          <w:marBottom w:val="0"/>
          <w:divBdr>
            <w:top w:val="none" w:sz="0" w:space="0" w:color="auto"/>
            <w:left w:val="none" w:sz="0" w:space="0" w:color="auto"/>
            <w:bottom w:val="none" w:sz="0" w:space="0" w:color="auto"/>
            <w:right w:val="none" w:sz="0" w:space="0" w:color="auto"/>
          </w:divBdr>
          <w:divsChild>
            <w:div w:id="575554315">
              <w:marLeft w:val="0"/>
              <w:marRight w:val="0"/>
              <w:marTop w:val="0"/>
              <w:marBottom w:val="0"/>
              <w:divBdr>
                <w:top w:val="none" w:sz="0" w:space="0" w:color="auto"/>
                <w:left w:val="none" w:sz="0" w:space="0" w:color="auto"/>
                <w:bottom w:val="none" w:sz="0" w:space="0" w:color="auto"/>
                <w:right w:val="none" w:sz="0" w:space="0" w:color="auto"/>
              </w:divBdr>
            </w:div>
          </w:divsChild>
        </w:div>
        <w:div w:id="755321693">
          <w:marLeft w:val="0"/>
          <w:marRight w:val="0"/>
          <w:marTop w:val="0"/>
          <w:marBottom w:val="0"/>
          <w:divBdr>
            <w:top w:val="none" w:sz="0" w:space="0" w:color="auto"/>
            <w:left w:val="none" w:sz="0" w:space="0" w:color="auto"/>
            <w:bottom w:val="none" w:sz="0" w:space="0" w:color="auto"/>
            <w:right w:val="none" w:sz="0" w:space="0" w:color="auto"/>
          </w:divBdr>
          <w:divsChild>
            <w:div w:id="1352607284">
              <w:marLeft w:val="0"/>
              <w:marRight w:val="0"/>
              <w:marTop w:val="0"/>
              <w:marBottom w:val="0"/>
              <w:divBdr>
                <w:top w:val="none" w:sz="0" w:space="0" w:color="auto"/>
                <w:left w:val="none" w:sz="0" w:space="0" w:color="auto"/>
                <w:bottom w:val="none" w:sz="0" w:space="0" w:color="auto"/>
                <w:right w:val="none" w:sz="0" w:space="0" w:color="auto"/>
              </w:divBdr>
            </w:div>
          </w:divsChild>
        </w:div>
        <w:div w:id="767627788">
          <w:marLeft w:val="0"/>
          <w:marRight w:val="0"/>
          <w:marTop w:val="0"/>
          <w:marBottom w:val="0"/>
          <w:divBdr>
            <w:top w:val="none" w:sz="0" w:space="0" w:color="auto"/>
            <w:left w:val="none" w:sz="0" w:space="0" w:color="auto"/>
            <w:bottom w:val="none" w:sz="0" w:space="0" w:color="auto"/>
            <w:right w:val="none" w:sz="0" w:space="0" w:color="auto"/>
          </w:divBdr>
          <w:divsChild>
            <w:div w:id="876698251">
              <w:marLeft w:val="0"/>
              <w:marRight w:val="0"/>
              <w:marTop w:val="0"/>
              <w:marBottom w:val="0"/>
              <w:divBdr>
                <w:top w:val="none" w:sz="0" w:space="0" w:color="auto"/>
                <w:left w:val="none" w:sz="0" w:space="0" w:color="auto"/>
                <w:bottom w:val="none" w:sz="0" w:space="0" w:color="auto"/>
                <w:right w:val="none" w:sz="0" w:space="0" w:color="auto"/>
              </w:divBdr>
            </w:div>
          </w:divsChild>
        </w:div>
        <w:div w:id="860973775">
          <w:marLeft w:val="0"/>
          <w:marRight w:val="0"/>
          <w:marTop w:val="0"/>
          <w:marBottom w:val="0"/>
          <w:divBdr>
            <w:top w:val="none" w:sz="0" w:space="0" w:color="auto"/>
            <w:left w:val="none" w:sz="0" w:space="0" w:color="auto"/>
            <w:bottom w:val="none" w:sz="0" w:space="0" w:color="auto"/>
            <w:right w:val="none" w:sz="0" w:space="0" w:color="auto"/>
          </w:divBdr>
          <w:divsChild>
            <w:div w:id="730151978">
              <w:marLeft w:val="0"/>
              <w:marRight w:val="0"/>
              <w:marTop w:val="0"/>
              <w:marBottom w:val="0"/>
              <w:divBdr>
                <w:top w:val="none" w:sz="0" w:space="0" w:color="auto"/>
                <w:left w:val="none" w:sz="0" w:space="0" w:color="auto"/>
                <w:bottom w:val="none" w:sz="0" w:space="0" w:color="auto"/>
                <w:right w:val="none" w:sz="0" w:space="0" w:color="auto"/>
              </w:divBdr>
            </w:div>
          </w:divsChild>
        </w:div>
        <w:div w:id="867763112">
          <w:marLeft w:val="0"/>
          <w:marRight w:val="0"/>
          <w:marTop w:val="0"/>
          <w:marBottom w:val="0"/>
          <w:divBdr>
            <w:top w:val="none" w:sz="0" w:space="0" w:color="auto"/>
            <w:left w:val="none" w:sz="0" w:space="0" w:color="auto"/>
            <w:bottom w:val="none" w:sz="0" w:space="0" w:color="auto"/>
            <w:right w:val="none" w:sz="0" w:space="0" w:color="auto"/>
          </w:divBdr>
          <w:divsChild>
            <w:div w:id="309486957">
              <w:marLeft w:val="0"/>
              <w:marRight w:val="0"/>
              <w:marTop w:val="0"/>
              <w:marBottom w:val="0"/>
              <w:divBdr>
                <w:top w:val="none" w:sz="0" w:space="0" w:color="auto"/>
                <w:left w:val="none" w:sz="0" w:space="0" w:color="auto"/>
                <w:bottom w:val="none" w:sz="0" w:space="0" w:color="auto"/>
                <w:right w:val="none" w:sz="0" w:space="0" w:color="auto"/>
              </w:divBdr>
            </w:div>
          </w:divsChild>
        </w:div>
        <w:div w:id="899560931">
          <w:marLeft w:val="0"/>
          <w:marRight w:val="0"/>
          <w:marTop w:val="0"/>
          <w:marBottom w:val="0"/>
          <w:divBdr>
            <w:top w:val="none" w:sz="0" w:space="0" w:color="auto"/>
            <w:left w:val="none" w:sz="0" w:space="0" w:color="auto"/>
            <w:bottom w:val="none" w:sz="0" w:space="0" w:color="auto"/>
            <w:right w:val="none" w:sz="0" w:space="0" w:color="auto"/>
          </w:divBdr>
          <w:divsChild>
            <w:div w:id="320430225">
              <w:marLeft w:val="0"/>
              <w:marRight w:val="0"/>
              <w:marTop w:val="0"/>
              <w:marBottom w:val="0"/>
              <w:divBdr>
                <w:top w:val="none" w:sz="0" w:space="0" w:color="auto"/>
                <w:left w:val="none" w:sz="0" w:space="0" w:color="auto"/>
                <w:bottom w:val="none" w:sz="0" w:space="0" w:color="auto"/>
                <w:right w:val="none" w:sz="0" w:space="0" w:color="auto"/>
              </w:divBdr>
            </w:div>
          </w:divsChild>
        </w:div>
        <w:div w:id="913012324">
          <w:marLeft w:val="0"/>
          <w:marRight w:val="0"/>
          <w:marTop w:val="0"/>
          <w:marBottom w:val="0"/>
          <w:divBdr>
            <w:top w:val="none" w:sz="0" w:space="0" w:color="auto"/>
            <w:left w:val="none" w:sz="0" w:space="0" w:color="auto"/>
            <w:bottom w:val="none" w:sz="0" w:space="0" w:color="auto"/>
            <w:right w:val="none" w:sz="0" w:space="0" w:color="auto"/>
          </w:divBdr>
          <w:divsChild>
            <w:div w:id="1114406051">
              <w:marLeft w:val="0"/>
              <w:marRight w:val="0"/>
              <w:marTop w:val="0"/>
              <w:marBottom w:val="0"/>
              <w:divBdr>
                <w:top w:val="none" w:sz="0" w:space="0" w:color="auto"/>
                <w:left w:val="none" w:sz="0" w:space="0" w:color="auto"/>
                <w:bottom w:val="none" w:sz="0" w:space="0" w:color="auto"/>
                <w:right w:val="none" w:sz="0" w:space="0" w:color="auto"/>
              </w:divBdr>
            </w:div>
          </w:divsChild>
        </w:div>
        <w:div w:id="1005472184">
          <w:marLeft w:val="0"/>
          <w:marRight w:val="0"/>
          <w:marTop w:val="0"/>
          <w:marBottom w:val="0"/>
          <w:divBdr>
            <w:top w:val="none" w:sz="0" w:space="0" w:color="auto"/>
            <w:left w:val="none" w:sz="0" w:space="0" w:color="auto"/>
            <w:bottom w:val="none" w:sz="0" w:space="0" w:color="auto"/>
            <w:right w:val="none" w:sz="0" w:space="0" w:color="auto"/>
          </w:divBdr>
          <w:divsChild>
            <w:div w:id="1301762255">
              <w:marLeft w:val="0"/>
              <w:marRight w:val="0"/>
              <w:marTop w:val="0"/>
              <w:marBottom w:val="0"/>
              <w:divBdr>
                <w:top w:val="none" w:sz="0" w:space="0" w:color="auto"/>
                <w:left w:val="none" w:sz="0" w:space="0" w:color="auto"/>
                <w:bottom w:val="none" w:sz="0" w:space="0" w:color="auto"/>
                <w:right w:val="none" w:sz="0" w:space="0" w:color="auto"/>
              </w:divBdr>
            </w:div>
          </w:divsChild>
        </w:div>
        <w:div w:id="1013262588">
          <w:marLeft w:val="0"/>
          <w:marRight w:val="0"/>
          <w:marTop w:val="0"/>
          <w:marBottom w:val="0"/>
          <w:divBdr>
            <w:top w:val="none" w:sz="0" w:space="0" w:color="auto"/>
            <w:left w:val="none" w:sz="0" w:space="0" w:color="auto"/>
            <w:bottom w:val="none" w:sz="0" w:space="0" w:color="auto"/>
            <w:right w:val="none" w:sz="0" w:space="0" w:color="auto"/>
          </w:divBdr>
          <w:divsChild>
            <w:div w:id="1988394081">
              <w:marLeft w:val="0"/>
              <w:marRight w:val="0"/>
              <w:marTop w:val="0"/>
              <w:marBottom w:val="0"/>
              <w:divBdr>
                <w:top w:val="none" w:sz="0" w:space="0" w:color="auto"/>
                <w:left w:val="none" w:sz="0" w:space="0" w:color="auto"/>
                <w:bottom w:val="none" w:sz="0" w:space="0" w:color="auto"/>
                <w:right w:val="none" w:sz="0" w:space="0" w:color="auto"/>
              </w:divBdr>
            </w:div>
          </w:divsChild>
        </w:div>
        <w:div w:id="1268809655">
          <w:marLeft w:val="0"/>
          <w:marRight w:val="0"/>
          <w:marTop w:val="0"/>
          <w:marBottom w:val="0"/>
          <w:divBdr>
            <w:top w:val="none" w:sz="0" w:space="0" w:color="auto"/>
            <w:left w:val="none" w:sz="0" w:space="0" w:color="auto"/>
            <w:bottom w:val="none" w:sz="0" w:space="0" w:color="auto"/>
            <w:right w:val="none" w:sz="0" w:space="0" w:color="auto"/>
          </w:divBdr>
          <w:divsChild>
            <w:div w:id="1420642608">
              <w:marLeft w:val="0"/>
              <w:marRight w:val="0"/>
              <w:marTop w:val="0"/>
              <w:marBottom w:val="0"/>
              <w:divBdr>
                <w:top w:val="none" w:sz="0" w:space="0" w:color="auto"/>
                <w:left w:val="none" w:sz="0" w:space="0" w:color="auto"/>
                <w:bottom w:val="none" w:sz="0" w:space="0" w:color="auto"/>
                <w:right w:val="none" w:sz="0" w:space="0" w:color="auto"/>
              </w:divBdr>
            </w:div>
          </w:divsChild>
        </w:div>
        <w:div w:id="1637103445">
          <w:marLeft w:val="0"/>
          <w:marRight w:val="0"/>
          <w:marTop w:val="0"/>
          <w:marBottom w:val="0"/>
          <w:divBdr>
            <w:top w:val="none" w:sz="0" w:space="0" w:color="auto"/>
            <w:left w:val="none" w:sz="0" w:space="0" w:color="auto"/>
            <w:bottom w:val="none" w:sz="0" w:space="0" w:color="auto"/>
            <w:right w:val="none" w:sz="0" w:space="0" w:color="auto"/>
          </w:divBdr>
          <w:divsChild>
            <w:div w:id="1324048166">
              <w:marLeft w:val="0"/>
              <w:marRight w:val="0"/>
              <w:marTop w:val="0"/>
              <w:marBottom w:val="0"/>
              <w:divBdr>
                <w:top w:val="none" w:sz="0" w:space="0" w:color="auto"/>
                <w:left w:val="none" w:sz="0" w:space="0" w:color="auto"/>
                <w:bottom w:val="none" w:sz="0" w:space="0" w:color="auto"/>
                <w:right w:val="none" w:sz="0" w:space="0" w:color="auto"/>
              </w:divBdr>
            </w:div>
          </w:divsChild>
        </w:div>
        <w:div w:id="1744646740">
          <w:marLeft w:val="0"/>
          <w:marRight w:val="0"/>
          <w:marTop w:val="0"/>
          <w:marBottom w:val="0"/>
          <w:divBdr>
            <w:top w:val="none" w:sz="0" w:space="0" w:color="auto"/>
            <w:left w:val="none" w:sz="0" w:space="0" w:color="auto"/>
            <w:bottom w:val="none" w:sz="0" w:space="0" w:color="auto"/>
            <w:right w:val="none" w:sz="0" w:space="0" w:color="auto"/>
          </w:divBdr>
          <w:divsChild>
            <w:div w:id="1090420587">
              <w:marLeft w:val="0"/>
              <w:marRight w:val="0"/>
              <w:marTop w:val="0"/>
              <w:marBottom w:val="0"/>
              <w:divBdr>
                <w:top w:val="none" w:sz="0" w:space="0" w:color="auto"/>
                <w:left w:val="none" w:sz="0" w:space="0" w:color="auto"/>
                <w:bottom w:val="none" w:sz="0" w:space="0" w:color="auto"/>
                <w:right w:val="none" w:sz="0" w:space="0" w:color="auto"/>
              </w:divBdr>
            </w:div>
          </w:divsChild>
        </w:div>
        <w:div w:id="1891305938">
          <w:marLeft w:val="0"/>
          <w:marRight w:val="0"/>
          <w:marTop w:val="0"/>
          <w:marBottom w:val="0"/>
          <w:divBdr>
            <w:top w:val="none" w:sz="0" w:space="0" w:color="auto"/>
            <w:left w:val="none" w:sz="0" w:space="0" w:color="auto"/>
            <w:bottom w:val="none" w:sz="0" w:space="0" w:color="auto"/>
            <w:right w:val="none" w:sz="0" w:space="0" w:color="auto"/>
          </w:divBdr>
          <w:divsChild>
            <w:div w:id="1588727738">
              <w:marLeft w:val="0"/>
              <w:marRight w:val="0"/>
              <w:marTop w:val="0"/>
              <w:marBottom w:val="0"/>
              <w:divBdr>
                <w:top w:val="none" w:sz="0" w:space="0" w:color="auto"/>
                <w:left w:val="none" w:sz="0" w:space="0" w:color="auto"/>
                <w:bottom w:val="none" w:sz="0" w:space="0" w:color="auto"/>
                <w:right w:val="none" w:sz="0" w:space="0" w:color="auto"/>
              </w:divBdr>
            </w:div>
          </w:divsChild>
        </w:div>
        <w:div w:id="1961452078">
          <w:marLeft w:val="0"/>
          <w:marRight w:val="0"/>
          <w:marTop w:val="0"/>
          <w:marBottom w:val="0"/>
          <w:divBdr>
            <w:top w:val="none" w:sz="0" w:space="0" w:color="auto"/>
            <w:left w:val="none" w:sz="0" w:space="0" w:color="auto"/>
            <w:bottom w:val="none" w:sz="0" w:space="0" w:color="auto"/>
            <w:right w:val="none" w:sz="0" w:space="0" w:color="auto"/>
          </w:divBdr>
          <w:divsChild>
            <w:div w:id="1500271418">
              <w:marLeft w:val="0"/>
              <w:marRight w:val="0"/>
              <w:marTop w:val="0"/>
              <w:marBottom w:val="0"/>
              <w:divBdr>
                <w:top w:val="none" w:sz="0" w:space="0" w:color="auto"/>
                <w:left w:val="none" w:sz="0" w:space="0" w:color="auto"/>
                <w:bottom w:val="none" w:sz="0" w:space="0" w:color="auto"/>
                <w:right w:val="none" w:sz="0" w:space="0" w:color="auto"/>
              </w:divBdr>
            </w:div>
          </w:divsChild>
        </w:div>
        <w:div w:id="1980454890">
          <w:marLeft w:val="0"/>
          <w:marRight w:val="0"/>
          <w:marTop w:val="0"/>
          <w:marBottom w:val="0"/>
          <w:divBdr>
            <w:top w:val="none" w:sz="0" w:space="0" w:color="auto"/>
            <w:left w:val="none" w:sz="0" w:space="0" w:color="auto"/>
            <w:bottom w:val="none" w:sz="0" w:space="0" w:color="auto"/>
            <w:right w:val="none" w:sz="0" w:space="0" w:color="auto"/>
          </w:divBdr>
          <w:divsChild>
            <w:div w:id="1969773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7726984">
      <w:bodyDiv w:val="1"/>
      <w:marLeft w:val="0"/>
      <w:marRight w:val="0"/>
      <w:marTop w:val="0"/>
      <w:marBottom w:val="0"/>
      <w:divBdr>
        <w:top w:val="none" w:sz="0" w:space="0" w:color="auto"/>
        <w:left w:val="none" w:sz="0" w:space="0" w:color="auto"/>
        <w:bottom w:val="none" w:sz="0" w:space="0" w:color="auto"/>
        <w:right w:val="none" w:sz="0" w:space="0" w:color="auto"/>
      </w:divBdr>
      <w:divsChild>
        <w:div w:id="13238488">
          <w:marLeft w:val="0"/>
          <w:marRight w:val="0"/>
          <w:marTop w:val="0"/>
          <w:marBottom w:val="0"/>
          <w:divBdr>
            <w:top w:val="none" w:sz="0" w:space="0" w:color="auto"/>
            <w:left w:val="none" w:sz="0" w:space="0" w:color="auto"/>
            <w:bottom w:val="none" w:sz="0" w:space="0" w:color="auto"/>
            <w:right w:val="none" w:sz="0" w:space="0" w:color="auto"/>
          </w:divBdr>
          <w:divsChild>
            <w:div w:id="672993938">
              <w:marLeft w:val="0"/>
              <w:marRight w:val="0"/>
              <w:marTop w:val="0"/>
              <w:marBottom w:val="0"/>
              <w:divBdr>
                <w:top w:val="none" w:sz="0" w:space="0" w:color="auto"/>
                <w:left w:val="none" w:sz="0" w:space="0" w:color="auto"/>
                <w:bottom w:val="none" w:sz="0" w:space="0" w:color="auto"/>
                <w:right w:val="none" w:sz="0" w:space="0" w:color="auto"/>
              </w:divBdr>
            </w:div>
          </w:divsChild>
        </w:div>
        <w:div w:id="234708978">
          <w:marLeft w:val="0"/>
          <w:marRight w:val="0"/>
          <w:marTop w:val="0"/>
          <w:marBottom w:val="0"/>
          <w:divBdr>
            <w:top w:val="none" w:sz="0" w:space="0" w:color="auto"/>
            <w:left w:val="none" w:sz="0" w:space="0" w:color="auto"/>
            <w:bottom w:val="none" w:sz="0" w:space="0" w:color="auto"/>
            <w:right w:val="none" w:sz="0" w:space="0" w:color="auto"/>
          </w:divBdr>
          <w:divsChild>
            <w:div w:id="16123097">
              <w:marLeft w:val="0"/>
              <w:marRight w:val="0"/>
              <w:marTop w:val="0"/>
              <w:marBottom w:val="0"/>
              <w:divBdr>
                <w:top w:val="none" w:sz="0" w:space="0" w:color="auto"/>
                <w:left w:val="none" w:sz="0" w:space="0" w:color="auto"/>
                <w:bottom w:val="none" w:sz="0" w:space="0" w:color="auto"/>
                <w:right w:val="none" w:sz="0" w:space="0" w:color="auto"/>
              </w:divBdr>
            </w:div>
          </w:divsChild>
        </w:div>
        <w:div w:id="437674648">
          <w:marLeft w:val="0"/>
          <w:marRight w:val="0"/>
          <w:marTop w:val="0"/>
          <w:marBottom w:val="0"/>
          <w:divBdr>
            <w:top w:val="none" w:sz="0" w:space="0" w:color="auto"/>
            <w:left w:val="none" w:sz="0" w:space="0" w:color="auto"/>
            <w:bottom w:val="none" w:sz="0" w:space="0" w:color="auto"/>
            <w:right w:val="none" w:sz="0" w:space="0" w:color="auto"/>
          </w:divBdr>
          <w:divsChild>
            <w:div w:id="1583446682">
              <w:marLeft w:val="0"/>
              <w:marRight w:val="0"/>
              <w:marTop w:val="0"/>
              <w:marBottom w:val="0"/>
              <w:divBdr>
                <w:top w:val="none" w:sz="0" w:space="0" w:color="auto"/>
                <w:left w:val="none" w:sz="0" w:space="0" w:color="auto"/>
                <w:bottom w:val="none" w:sz="0" w:space="0" w:color="auto"/>
                <w:right w:val="none" w:sz="0" w:space="0" w:color="auto"/>
              </w:divBdr>
            </w:div>
          </w:divsChild>
        </w:div>
        <w:div w:id="724647446">
          <w:marLeft w:val="0"/>
          <w:marRight w:val="0"/>
          <w:marTop w:val="0"/>
          <w:marBottom w:val="0"/>
          <w:divBdr>
            <w:top w:val="none" w:sz="0" w:space="0" w:color="auto"/>
            <w:left w:val="none" w:sz="0" w:space="0" w:color="auto"/>
            <w:bottom w:val="none" w:sz="0" w:space="0" w:color="auto"/>
            <w:right w:val="none" w:sz="0" w:space="0" w:color="auto"/>
          </w:divBdr>
          <w:divsChild>
            <w:div w:id="1582837587">
              <w:marLeft w:val="0"/>
              <w:marRight w:val="0"/>
              <w:marTop w:val="0"/>
              <w:marBottom w:val="0"/>
              <w:divBdr>
                <w:top w:val="none" w:sz="0" w:space="0" w:color="auto"/>
                <w:left w:val="none" w:sz="0" w:space="0" w:color="auto"/>
                <w:bottom w:val="none" w:sz="0" w:space="0" w:color="auto"/>
                <w:right w:val="none" w:sz="0" w:space="0" w:color="auto"/>
              </w:divBdr>
            </w:div>
          </w:divsChild>
        </w:div>
        <w:div w:id="773406609">
          <w:marLeft w:val="0"/>
          <w:marRight w:val="0"/>
          <w:marTop w:val="0"/>
          <w:marBottom w:val="0"/>
          <w:divBdr>
            <w:top w:val="none" w:sz="0" w:space="0" w:color="auto"/>
            <w:left w:val="none" w:sz="0" w:space="0" w:color="auto"/>
            <w:bottom w:val="none" w:sz="0" w:space="0" w:color="auto"/>
            <w:right w:val="none" w:sz="0" w:space="0" w:color="auto"/>
          </w:divBdr>
          <w:divsChild>
            <w:div w:id="89549115">
              <w:marLeft w:val="0"/>
              <w:marRight w:val="0"/>
              <w:marTop w:val="0"/>
              <w:marBottom w:val="0"/>
              <w:divBdr>
                <w:top w:val="none" w:sz="0" w:space="0" w:color="auto"/>
                <w:left w:val="none" w:sz="0" w:space="0" w:color="auto"/>
                <w:bottom w:val="none" w:sz="0" w:space="0" w:color="auto"/>
                <w:right w:val="none" w:sz="0" w:space="0" w:color="auto"/>
              </w:divBdr>
            </w:div>
          </w:divsChild>
        </w:div>
        <w:div w:id="859660664">
          <w:marLeft w:val="0"/>
          <w:marRight w:val="0"/>
          <w:marTop w:val="0"/>
          <w:marBottom w:val="0"/>
          <w:divBdr>
            <w:top w:val="none" w:sz="0" w:space="0" w:color="auto"/>
            <w:left w:val="none" w:sz="0" w:space="0" w:color="auto"/>
            <w:bottom w:val="none" w:sz="0" w:space="0" w:color="auto"/>
            <w:right w:val="none" w:sz="0" w:space="0" w:color="auto"/>
          </w:divBdr>
          <w:divsChild>
            <w:div w:id="1843739970">
              <w:marLeft w:val="0"/>
              <w:marRight w:val="0"/>
              <w:marTop w:val="0"/>
              <w:marBottom w:val="0"/>
              <w:divBdr>
                <w:top w:val="none" w:sz="0" w:space="0" w:color="auto"/>
                <w:left w:val="none" w:sz="0" w:space="0" w:color="auto"/>
                <w:bottom w:val="none" w:sz="0" w:space="0" w:color="auto"/>
                <w:right w:val="none" w:sz="0" w:space="0" w:color="auto"/>
              </w:divBdr>
            </w:div>
          </w:divsChild>
        </w:div>
        <w:div w:id="1033846243">
          <w:marLeft w:val="0"/>
          <w:marRight w:val="0"/>
          <w:marTop w:val="0"/>
          <w:marBottom w:val="0"/>
          <w:divBdr>
            <w:top w:val="none" w:sz="0" w:space="0" w:color="auto"/>
            <w:left w:val="none" w:sz="0" w:space="0" w:color="auto"/>
            <w:bottom w:val="none" w:sz="0" w:space="0" w:color="auto"/>
            <w:right w:val="none" w:sz="0" w:space="0" w:color="auto"/>
          </w:divBdr>
          <w:divsChild>
            <w:div w:id="201674792">
              <w:marLeft w:val="0"/>
              <w:marRight w:val="0"/>
              <w:marTop w:val="0"/>
              <w:marBottom w:val="0"/>
              <w:divBdr>
                <w:top w:val="none" w:sz="0" w:space="0" w:color="auto"/>
                <w:left w:val="none" w:sz="0" w:space="0" w:color="auto"/>
                <w:bottom w:val="none" w:sz="0" w:space="0" w:color="auto"/>
                <w:right w:val="none" w:sz="0" w:space="0" w:color="auto"/>
              </w:divBdr>
            </w:div>
          </w:divsChild>
        </w:div>
        <w:div w:id="1103846099">
          <w:marLeft w:val="0"/>
          <w:marRight w:val="0"/>
          <w:marTop w:val="0"/>
          <w:marBottom w:val="0"/>
          <w:divBdr>
            <w:top w:val="none" w:sz="0" w:space="0" w:color="auto"/>
            <w:left w:val="none" w:sz="0" w:space="0" w:color="auto"/>
            <w:bottom w:val="none" w:sz="0" w:space="0" w:color="auto"/>
            <w:right w:val="none" w:sz="0" w:space="0" w:color="auto"/>
          </w:divBdr>
          <w:divsChild>
            <w:div w:id="11734752">
              <w:marLeft w:val="0"/>
              <w:marRight w:val="0"/>
              <w:marTop w:val="0"/>
              <w:marBottom w:val="0"/>
              <w:divBdr>
                <w:top w:val="none" w:sz="0" w:space="0" w:color="auto"/>
                <w:left w:val="none" w:sz="0" w:space="0" w:color="auto"/>
                <w:bottom w:val="none" w:sz="0" w:space="0" w:color="auto"/>
                <w:right w:val="none" w:sz="0" w:space="0" w:color="auto"/>
              </w:divBdr>
            </w:div>
          </w:divsChild>
        </w:div>
        <w:div w:id="1708750120">
          <w:marLeft w:val="0"/>
          <w:marRight w:val="0"/>
          <w:marTop w:val="0"/>
          <w:marBottom w:val="0"/>
          <w:divBdr>
            <w:top w:val="none" w:sz="0" w:space="0" w:color="auto"/>
            <w:left w:val="none" w:sz="0" w:space="0" w:color="auto"/>
            <w:bottom w:val="none" w:sz="0" w:space="0" w:color="auto"/>
            <w:right w:val="none" w:sz="0" w:space="0" w:color="auto"/>
          </w:divBdr>
          <w:divsChild>
            <w:div w:id="1964462028">
              <w:marLeft w:val="0"/>
              <w:marRight w:val="0"/>
              <w:marTop w:val="0"/>
              <w:marBottom w:val="0"/>
              <w:divBdr>
                <w:top w:val="none" w:sz="0" w:space="0" w:color="auto"/>
                <w:left w:val="none" w:sz="0" w:space="0" w:color="auto"/>
                <w:bottom w:val="none" w:sz="0" w:space="0" w:color="auto"/>
                <w:right w:val="none" w:sz="0" w:space="0" w:color="auto"/>
              </w:divBdr>
            </w:div>
          </w:divsChild>
        </w:div>
        <w:div w:id="1909001254">
          <w:marLeft w:val="0"/>
          <w:marRight w:val="0"/>
          <w:marTop w:val="0"/>
          <w:marBottom w:val="0"/>
          <w:divBdr>
            <w:top w:val="none" w:sz="0" w:space="0" w:color="auto"/>
            <w:left w:val="none" w:sz="0" w:space="0" w:color="auto"/>
            <w:bottom w:val="none" w:sz="0" w:space="0" w:color="auto"/>
            <w:right w:val="none" w:sz="0" w:space="0" w:color="auto"/>
          </w:divBdr>
          <w:divsChild>
            <w:div w:id="1849128668">
              <w:marLeft w:val="0"/>
              <w:marRight w:val="0"/>
              <w:marTop w:val="0"/>
              <w:marBottom w:val="0"/>
              <w:divBdr>
                <w:top w:val="none" w:sz="0" w:space="0" w:color="auto"/>
                <w:left w:val="none" w:sz="0" w:space="0" w:color="auto"/>
                <w:bottom w:val="none" w:sz="0" w:space="0" w:color="auto"/>
                <w:right w:val="none" w:sz="0" w:space="0" w:color="auto"/>
              </w:divBdr>
            </w:div>
          </w:divsChild>
        </w:div>
        <w:div w:id="2032805030">
          <w:marLeft w:val="0"/>
          <w:marRight w:val="0"/>
          <w:marTop w:val="0"/>
          <w:marBottom w:val="0"/>
          <w:divBdr>
            <w:top w:val="none" w:sz="0" w:space="0" w:color="auto"/>
            <w:left w:val="none" w:sz="0" w:space="0" w:color="auto"/>
            <w:bottom w:val="none" w:sz="0" w:space="0" w:color="auto"/>
            <w:right w:val="none" w:sz="0" w:space="0" w:color="auto"/>
          </w:divBdr>
          <w:divsChild>
            <w:div w:id="1244803168">
              <w:marLeft w:val="0"/>
              <w:marRight w:val="0"/>
              <w:marTop w:val="0"/>
              <w:marBottom w:val="0"/>
              <w:divBdr>
                <w:top w:val="none" w:sz="0" w:space="0" w:color="auto"/>
                <w:left w:val="none" w:sz="0" w:space="0" w:color="auto"/>
                <w:bottom w:val="none" w:sz="0" w:space="0" w:color="auto"/>
                <w:right w:val="none" w:sz="0" w:space="0" w:color="auto"/>
              </w:divBdr>
            </w:div>
          </w:divsChild>
        </w:div>
        <w:div w:id="2139569246">
          <w:marLeft w:val="0"/>
          <w:marRight w:val="0"/>
          <w:marTop w:val="0"/>
          <w:marBottom w:val="0"/>
          <w:divBdr>
            <w:top w:val="none" w:sz="0" w:space="0" w:color="auto"/>
            <w:left w:val="none" w:sz="0" w:space="0" w:color="auto"/>
            <w:bottom w:val="none" w:sz="0" w:space="0" w:color="auto"/>
            <w:right w:val="none" w:sz="0" w:space="0" w:color="auto"/>
          </w:divBdr>
          <w:divsChild>
            <w:div w:id="562909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2191476">
      <w:bodyDiv w:val="1"/>
      <w:marLeft w:val="0"/>
      <w:marRight w:val="0"/>
      <w:marTop w:val="0"/>
      <w:marBottom w:val="0"/>
      <w:divBdr>
        <w:top w:val="none" w:sz="0" w:space="0" w:color="auto"/>
        <w:left w:val="none" w:sz="0" w:space="0" w:color="auto"/>
        <w:bottom w:val="none" w:sz="0" w:space="0" w:color="auto"/>
        <w:right w:val="none" w:sz="0" w:space="0" w:color="auto"/>
      </w:divBdr>
      <w:divsChild>
        <w:div w:id="449739230">
          <w:marLeft w:val="-720"/>
          <w:marRight w:val="0"/>
          <w:marTop w:val="0"/>
          <w:marBottom w:val="0"/>
          <w:divBdr>
            <w:top w:val="none" w:sz="0" w:space="0" w:color="auto"/>
            <w:left w:val="none" w:sz="0" w:space="0" w:color="auto"/>
            <w:bottom w:val="none" w:sz="0" w:space="0" w:color="auto"/>
            <w:right w:val="none" w:sz="0" w:space="0" w:color="auto"/>
          </w:divBdr>
        </w:div>
      </w:divsChild>
    </w:div>
    <w:div w:id="1493327344">
      <w:bodyDiv w:val="1"/>
      <w:marLeft w:val="0"/>
      <w:marRight w:val="0"/>
      <w:marTop w:val="0"/>
      <w:marBottom w:val="0"/>
      <w:divBdr>
        <w:top w:val="none" w:sz="0" w:space="0" w:color="auto"/>
        <w:left w:val="none" w:sz="0" w:space="0" w:color="auto"/>
        <w:bottom w:val="none" w:sz="0" w:space="0" w:color="auto"/>
        <w:right w:val="none" w:sz="0" w:space="0" w:color="auto"/>
      </w:divBdr>
      <w:divsChild>
        <w:div w:id="393236531">
          <w:marLeft w:val="-720"/>
          <w:marRight w:val="0"/>
          <w:marTop w:val="0"/>
          <w:marBottom w:val="0"/>
          <w:divBdr>
            <w:top w:val="none" w:sz="0" w:space="0" w:color="auto"/>
            <w:left w:val="none" w:sz="0" w:space="0" w:color="auto"/>
            <w:bottom w:val="none" w:sz="0" w:space="0" w:color="auto"/>
            <w:right w:val="none" w:sz="0" w:space="0" w:color="auto"/>
          </w:divBdr>
        </w:div>
      </w:divsChild>
    </w:div>
    <w:div w:id="1495141500">
      <w:bodyDiv w:val="1"/>
      <w:marLeft w:val="0"/>
      <w:marRight w:val="0"/>
      <w:marTop w:val="0"/>
      <w:marBottom w:val="0"/>
      <w:divBdr>
        <w:top w:val="none" w:sz="0" w:space="0" w:color="auto"/>
        <w:left w:val="none" w:sz="0" w:space="0" w:color="auto"/>
        <w:bottom w:val="none" w:sz="0" w:space="0" w:color="auto"/>
        <w:right w:val="none" w:sz="0" w:space="0" w:color="auto"/>
      </w:divBdr>
    </w:div>
    <w:div w:id="1613855861">
      <w:bodyDiv w:val="1"/>
      <w:marLeft w:val="0"/>
      <w:marRight w:val="0"/>
      <w:marTop w:val="0"/>
      <w:marBottom w:val="0"/>
      <w:divBdr>
        <w:top w:val="none" w:sz="0" w:space="0" w:color="auto"/>
        <w:left w:val="none" w:sz="0" w:space="0" w:color="auto"/>
        <w:bottom w:val="none" w:sz="0" w:space="0" w:color="auto"/>
        <w:right w:val="none" w:sz="0" w:space="0" w:color="auto"/>
      </w:divBdr>
    </w:div>
    <w:div w:id="1743986049">
      <w:bodyDiv w:val="1"/>
      <w:marLeft w:val="0"/>
      <w:marRight w:val="0"/>
      <w:marTop w:val="0"/>
      <w:marBottom w:val="0"/>
      <w:divBdr>
        <w:top w:val="none" w:sz="0" w:space="0" w:color="auto"/>
        <w:left w:val="none" w:sz="0" w:space="0" w:color="auto"/>
        <w:bottom w:val="none" w:sz="0" w:space="0" w:color="auto"/>
        <w:right w:val="none" w:sz="0" w:space="0" w:color="auto"/>
      </w:divBdr>
      <w:divsChild>
        <w:div w:id="2108115696">
          <w:marLeft w:val="-720"/>
          <w:marRight w:val="0"/>
          <w:marTop w:val="0"/>
          <w:marBottom w:val="0"/>
          <w:divBdr>
            <w:top w:val="none" w:sz="0" w:space="0" w:color="auto"/>
            <w:left w:val="none" w:sz="0" w:space="0" w:color="auto"/>
            <w:bottom w:val="none" w:sz="0" w:space="0" w:color="auto"/>
            <w:right w:val="none" w:sz="0" w:space="0" w:color="auto"/>
          </w:divBdr>
        </w:div>
      </w:divsChild>
    </w:div>
    <w:div w:id="1861233419">
      <w:bodyDiv w:val="1"/>
      <w:marLeft w:val="0"/>
      <w:marRight w:val="0"/>
      <w:marTop w:val="0"/>
      <w:marBottom w:val="0"/>
      <w:divBdr>
        <w:top w:val="none" w:sz="0" w:space="0" w:color="auto"/>
        <w:left w:val="none" w:sz="0" w:space="0" w:color="auto"/>
        <w:bottom w:val="none" w:sz="0" w:space="0" w:color="auto"/>
        <w:right w:val="none" w:sz="0" w:space="0" w:color="auto"/>
      </w:divBdr>
    </w:div>
    <w:div w:id="1922182675">
      <w:bodyDiv w:val="1"/>
      <w:marLeft w:val="0"/>
      <w:marRight w:val="0"/>
      <w:marTop w:val="0"/>
      <w:marBottom w:val="0"/>
      <w:divBdr>
        <w:top w:val="none" w:sz="0" w:space="0" w:color="auto"/>
        <w:left w:val="none" w:sz="0" w:space="0" w:color="auto"/>
        <w:bottom w:val="none" w:sz="0" w:space="0" w:color="auto"/>
        <w:right w:val="none" w:sz="0" w:space="0" w:color="auto"/>
      </w:divBdr>
      <w:divsChild>
        <w:div w:id="1984117607">
          <w:marLeft w:val="-720"/>
          <w:marRight w:val="0"/>
          <w:marTop w:val="0"/>
          <w:marBottom w:val="0"/>
          <w:divBdr>
            <w:top w:val="none" w:sz="0" w:space="0" w:color="auto"/>
            <w:left w:val="none" w:sz="0" w:space="0" w:color="auto"/>
            <w:bottom w:val="none" w:sz="0" w:space="0" w:color="auto"/>
            <w:right w:val="none" w:sz="0" w:space="0" w:color="auto"/>
          </w:divBdr>
        </w:div>
      </w:divsChild>
    </w:div>
    <w:div w:id="1927422908">
      <w:bodyDiv w:val="1"/>
      <w:marLeft w:val="0"/>
      <w:marRight w:val="0"/>
      <w:marTop w:val="0"/>
      <w:marBottom w:val="0"/>
      <w:divBdr>
        <w:top w:val="none" w:sz="0" w:space="0" w:color="auto"/>
        <w:left w:val="none" w:sz="0" w:space="0" w:color="auto"/>
        <w:bottom w:val="none" w:sz="0" w:space="0" w:color="auto"/>
        <w:right w:val="none" w:sz="0" w:space="0" w:color="auto"/>
      </w:divBdr>
    </w:div>
    <w:div w:id="2095205675">
      <w:bodyDiv w:val="1"/>
      <w:marLeft w:val="0"/>
      <w:marRight w:val="0"/>
      <w:marTop w:val="0"/>
      <w:marBottom w:val="0"/>
      <w:divBdr>
        <w:top w:val="none" w:sz="0" w:space="0" w:color="auto"/>
        <w:left w:val="none" w:sz="0" w:space="0" w:color="auto"/>
        <w:bottom w:val="none" w:sz="0" w:space="0" w:color="auto"/>
        <w:right w:val="none" w:sz="0" w:space="0" w:color="auto"/>
      </w:divBdr>
      <w:divsChild>
        <w:div w:id="122043749">
          <w:marLeft w:val="0"/>
          <w:marRight w:val="0"/>
          <w:marTop w:val="0"/>
          <w:marBottom w:val="0"/>
          <w:divBdr>
            <w:top w:val="none" w:sz="0" w:space="0" w:color="auto"/>
            <w:left w:val="none" w:sz="0" w:space="0" w:color="auto"/>
            <w:bottom w:val="none" w:sz="0" w:space="0" w:color="auto"/>
            <w:right w:val="none" w:sz="0" w:space="0" w:color="auto"/>
          </w:divBdr>
          <w:divsChild>
            <w:div w:id="1319921101">
              <w:marLeft w:val="0"/>
              <w:marRight w:val="0"/>
              <w:marTop w:val="0"/>
              <w:marBottom w:val="0"/>
              <w:divBdr>
                <w:top w:val="none" w:sz="0" w:space="0" w:color="auto"/>
                <w:left w:val="none" w:sz="0" w:space="0" w:color="auto"/>
                <w:bottom w:val="none" w:sz="0" w:space="0" w:color="auto"/>
                <w:right w:val="none" w:sz="0" w:space="0" w:color="auto"/>
              </w:divBdr>
            </w:div>
          </w:divsChild>
        </w:div>
        <w:div w:id="294605876">
          <w:marLeft w:val="0"/>
          <w:marRight w:val="0"/>
          <w:marTop w:val="0"/>
          <w:marBottom w:val="0"/>
          <w:divBdr>
            <w:top w:val="none" w:sz="0" w:space="0" w:color="auto"/>
            <w:left w:val="none" w:sz="0" w:space="0" w:color="auto"/>
            <w:bottom w:val="none" w:sz="0" w:space="0" w:color="auto"/>
            <w:right w:val="none" w:sz="0" w:space="0" w:color="auto"/>
          </w:divBdr>
          <w:divsChild>
            <w:div w:id="126050968">
              <w:marLeft w:val="0"/>
              <w:marRight w:val="0"/>
              <w:marTop w:val="0"/>
              <w:marBottom w:val="0"/>
              <w:divBdr>
                <w:top w:val="none" w:sz="0" w:space="0" w:color="auto"/>
                <w:left w:val="none" w:sz="0" w:space="0" w:color="auto"/>
                <w:bottom w:val="none" w:sz="0" w:space="0" w:color="auto"/>
                <w:right w:val="none" w:sz="0" w:space="0" w:color="auto"/>
              </w:divBdr>
            </w:div>
          </w:divsChild>
        </w:div>
        <w:div w:id="395209477">
          <w:marLeft w:val="0"/>
          <w:marRight w:val="0"/>
          <w:marTop w:val="0"/>
          <w:marBottom w:val="0"/>
          <w:divBdr>
            <w:top w:val="none" w:sz="0" w:space="0" w:color="auto"/>
            <w:left w:val="none" w:sz="0" w:space="0" w:color="auto"/>
            <w:bottom w:val="none" w:sz="0" w:space="0" w:color="auto"/>
            <w:right w:val="none" w:sz="0" w:space="0" w:color="auto"/>
          </w:divBdr>
          <w:divsChild>
            <w:div w:id="274798471">
              <w:marLeft w:val="0"/>
              <w:marRight w:val="0"/>
              <w:marTop w:val="0"/>
              <w:marBottom w:val="0"/>
              <w:divBdr>
                <w:top w:val="none" w:sz="0" w:space="0" w:color="auto"/>
                <w:left w:val="none" w:sz="0" w:space="0" w:color="auto"/>
                <w:bottom w:val="none" w:sz="0" w:space="0" w:color="auto"/>
                <w:right w:val="none" w:sz="0" w:space="0" w:color="auto"/>
              </w:divBdr>
            </w:div>
          </w:divsChild>
        </w:div>
        <w:div w:id="406265965">
          <w:marLeft w:val="0"/>
          <w:marRight w:val="0"/>
          <w:marTop w:val="0"/>
          <w:marBottom w:val="0"/>
          <w:divBdr>
            <w:top w:val="none" w:sz="0" w:space="0" w:color="auto"/>
            <w:left w:val="none" w:sz="0" w:space="0" w:color="auto"/>
            <w:bottom w:val="none" w:sz="0" w:space="0" w:color="auto"/>
            <w:right w:val="none" w:sz="0" w:space="0" w:color="auto"/>
          </w:divBdr>
          <w:divsChild>
            <w:div w:id="892616025">
              <w:marLeft w:val="0"/>
              <w:marRight w:val="0"/>
              <w:marTop w:val="0"/>
              <w:marBottom w:val="0"/>
              <w:divBdr>
                <w:top w:val="none" w:sz="0" w:space="0" w:color="auto"/>
                <w:left w:val="none" w:sz="0" w:space="0" w:color="auto"/>
                <w:bottom w:val="none" w:sz="0" w:space="0" w:color="auto"/>
                <w:right w:val="none" w:sz="0" w:space="0" w:color="auto"/>
              </w:divBdr>
            </w:div>
          </w:divsChild>
        </w:div>
        <w:div w:id="1104232913">
          <w:marLeft w:val="0"/>
          <w:marRight w:val="0"/>
          <w:marTop w:val="0"/>
          <w:marBottom w:val="0"/>
          <w:divBdr>
            <w:top w:val="none" w:sz="0" w:space="0" w:color="auto"/>
            <w:left w:val="none" w:sz="0" w:space="0" w:color="auto"/>
            <w:bottom w:val="none" w:sz="0" w:space="0" w:color="auto"/>
            <w:right w:val="none" w:sz="0" w:space="0" w:color="auto"/>
          </w:divBdr>
          <w:divsChild>
            <w:div w:id="2087410456">
              <w:marLeft w:val="0"/>
              <w:marRight w:val="0"/>
              <w:marTop w:val="0"/>
              <w:marBottom w:val="0"/>
              <w:divBdr>
                <w:top w:val="none" w:sz="0" w:space="0" w:color="auto"/>
                <w:left w:val="none" w:sz="0" w:space="0" w:color="auto"/>
                <w:bottom w:val="none" w:sz="0" w:space="0" w:color="auto"/>
                <w:right w:val="none" w:sz="0" w:space="0" w:color="auto"/>
              </w:divBdr>
            </w:div>
          </w:divsChild>
        </w:div>
        <w:div w:id="1113594333">
          <w:marLeft w:val="0"/>
          <w:marRight w:val="0"/>
          <w:marTop w:val="0"/>
          <w:marBottom w:val="0"/>
          <w:divBdr>
            <w:top w:val="none" w:sz="0" w:space="0" w:color="auto"/>
            <w:left w:val="none" w:sz="0" w:space="0" w:color="auto"/>
            <w:bottom w:val="none" w:sz="0" w:space="0" w:color="auto"/>
            <w:right w:val="none" w:sz="0" w:space="0" w:color="auto"/>
          </w:divBdr>
          <w:divsChild>
            <w:div w:id="2029409638">
              <w:marLeft w:val="0"/>
              <w:marRight w:val="0"/>
              <w:marTop w:val="0"/>
              <w:marBottom w:val="0"/>
              <w:divBdr>
                <w:top w:val="none" w:sz="0" w:space="0" w:color="auto"/>
                <w:left w:val="none" w:sz="0" w:space="0" w:color="auto"/>
                <w:bottom w:val="none" w:sz="0" w:space="0" w:color="auto"/>
                <w:right w:val="none" w:sz="0" w:space="0" w:color="auto"/>
              </w:divBdr>
            </w:div>
          </w:divsChild>
        </w:div>
        <w:div w:id="1371801134">
          <w:marLeft w:val="0"/>
          <w:marRight w:val="0"/>
          <w:marTop w:val="0"/>
          <w:marBottom w:val="0"/>
          <w:divBdr>
            <w:top w:val="none" w:sz="0" w:space="0" w:color="auto"/>
            <w:left w:val="none" w:sz="0" w:space="0" w:color="auto"/>
            <w:bottom w:val="none" w:sz="0" w:space="0" w:color="auto"/>
            <w:right w:val="none" w:sz="0" w:space="0" w:color="auto"/>
          </w:divBdr>
          <w:divsChild>
            <w:div w:id="414862030">
              <w:marLeft w:val="0"/>
              <w:marRight w:val="0"/>
              <w:marTop w:val="0"/>
              <w:marBottom w:val="0"/>
              <w:divBdr>
                <w:top w:val="none" w:sz="0" w:space="0" w:color="auto"/>
                <w:left w:val="none" w:sz="0" w:space="0" w:color="auto"/>
                <w:bottom w:val="none" w:sz="0" w:space="0" w:color="auto"/>
                <w:right w:val="none" w:sz="0" w:space="0" w:color="auto"/>
              </w:divBdr>
            </w:div>
          </w:divsChild>
        </w:div>
        <w:div w:id="1452750090">
          <w:marLeft w:val="0"/>
          <w:marRight w:val="0"/>
          <w:marTop w:val="0"/>
          <w:marBottom w:val="0"/>
          <w:divBdr>
            <w:top w:val="none" w:sz="0" w:space="0" w:color="auto"/>
            <w:left w:val="none" w:sz="0" w:space="0" w:color="auto"/>
            <w:bottom w:val="none" w:sz="0" w:space="0" w:color="auto"/>
            <w:right w:val="none" w:sz="0" w:space="0" w:color="auto"/>
          </w:divBdr>
          <w:divsChild>
            <w:div w:id="1028986430">
              <w:marLeft w:val="0"/>
              <w:marRight w:val="0"/>
              <w:marTop w:val="0"/>
              <w:marBottom w:val="0"/>
              <w:divBdr>
                <w:top w:val="none" w:sz="0" w:space="0" w:color="auto"/>
                <w:left w:val="none" w:sz="0" w:space="0" w:color="auto"/>
                <w:bottom w:val="none" w:sz="0" w:space="0" w:color="auto"/>
                <w:right w:val="none" w:sz="0" w:space="0" w:color="auto"/>
              </w:divBdr>
            </w:div>
          </w:divsChild>
        </w:div>
        <w:div w:id="1700277821">
          <w:marLeft w:val="0"/>
          <w:marRight w:val="0"/>
          <w:marTop w:val="0"/>
          <w:marBottom w:val="0"/>
          <w:divBdr>
            <w:top w:val="none" w:sz="0" w:space="0" w:color="auto"/>
            <w:left w:val="none" w:sz="0" w:space="0" w:color="auto"/>
            <w:bottom w:val="none" w:sz="0" w:space="0" w:color="auto"/>
            <w:right w:val="none" w:sz="0" w:space="0" w:color="auto"/>
          </w:divBdr>
          <w:divsChild>
            <w:div w:id="1587224791">
              <w:marLeft w:val="0"/>
              <w:marRight w:val="0"/>
              <w:marTop w:val="0"/>
              <w:marBottom w:val="0"/>
              <w:divBdr>
                <w:top w:val="none" w:sz="0" w:space="0" w:color="auto"/>
                <w:left w:val="none" w:sz="0" w:space="0" w:color="auto"/>
                <w:bottom w:val="none" w:sz="0" w:space="0" w:color="auto"/>
                <w:right w:val="none" w:sz="0" w:space="0" w:color="auto"/>
              </w:divBdr>
            </w:div>
          </w:divsChild>
        </w:div>
        <w:div w:id="1853448713">
          <w:marLeft w:val="0"/>
          <w:marRight w:val="0"/>
          <w:marTop w:val="0"/>
          <w:marBottom w:val="0"/>
          <w:divBdr>
            <w:top w:val="none" w:sz="0" w:space="0" w:color="auto"/>
            <w:left w:val="none" w:sz="0" w:space="0" w:color="auto"/>
            <w:bottom w:val="none" w:sz="0" w:space="0" w:color="auto"/>
            <w:right w:val="none" w:sz="0" w:space="0" w:color="auto"/>
          </w:divBdr>
          <w:divsChild>
            <w:div w:id="324016776">
              <w:marLeft w:val="0"/>
              <w:marRight w:val="0"/>
              <w:marTop w:val="0"/>
              <w:marBottom w:val="0"/>
              <w:divBdr>
                <w:top w:val="none" w:sz="0" w:space="0" w:color="auto"/>
                <w:left w:val="none" w:sz="0" w:space="0" w:color="auto"/>
                <w:bottom w:val="none" w:sz="0" w:space="0" w:color="auto"/>
                <w:right w:val="none" w:sz="0" w:space="0" w:color="auto"/>
              </w:divBdr>
            </w:div>
          </w:divsChild>
        </w:div>
        <w:div w:id="1982080230">
          <w:marLeft w:val="0"/>
          <w:marRight w:val="0"/>
          <w:marTop w:val="0"/>
          <w:marBottom w:val="0"/>
          <w:divBdr>
            <w:top w:val="none" w:sz="0" w:space="0" w:color="auto"/>
            <w:left w:val="none" w:sz="0" w:space="0" w:color="auto"/>
            <w:bottom w:val="none" w:sz="0" w:space="0" w:color="auto"/>
            <w:right w:val="none" w:sz="0" w:space="0" w:color="auto"/>
          </w:divBdr>
          <w:divsChild>
            <w:div w:id="300187433">
              <w:marLeft w:val="0"/>
              <w:marRight w:val="0"/>
              <w:marTop w:val="0"/>
              <w:marBottom w:val="0"/>
              <w:divBdr>
                <w:top w:val="none" w:sz="0" w:space="0" w:color="auto"/>
                <w:left w:val="none" w:sz="0" w:space="0" w:color="auto"/>
                <w:bottom w:val="none" w:sz="0" w:space="0" w:color="auto"/>
                <w:right w:val="none" w:sz="0" w:space="0" w:color="auto"/>
              </w:divBdr>
            </w:div>
          </w:divsChild>
        </w:div>
        <w:div w:id="2102219208">
          <w:marLeft w:val="0"/>
          <w:marRight w:val="0"/>
          <w:marTop w:val="0"/>
          <w:marBottom w:val="0"/>
          <w:divBdr>
            <w:top w:val="none" w:sz="0" w:space="0" w:color="auto"/>
            <w:left w:val="none" w:sz="0" w:space="0" w:color="auto"/>
            <w:bottom w:val="none" w:sz="0" w:space="0" w:color="auto"/>
            <w:right w:val="none" w:sz="0" w:space="0" w:color="auto"/>
          </w:divBdr>
          <w:divsChild>
            <w:div w:id="1946498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hyperlink" Target="file:///C:/Users/harmani/AppData/Local/Microsoft/Olk/Attachments/ooa-e1dbc603-df4d-4df0-bb4a-15a1de3ac61d/43d252ebff48e544e47efa8031059d4eedbc27ea90e81ed75ad9610c49b581b7/grants@icmpd.org" TargetMode="External"/><Relationship Id="rId3" Type="http://schemas.openxmlformats.org/officeDocument/2006/relationships/customXml" Target="../customXml/item3.xml"/><Relationship Id="rId21" Type="http://schemas.openxmlformats.org/officeDocument/2006/relationships/hyperlink" Target="https://ec.europa.eu/info/funding-tenders/procedures-guidelines-tenders/information-contractors-and-beneficiaries/exchange-rate-inforeuro_en" TargetMode="External"/><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header" Target="header3.xml"/><Relationship Id="rId25" Type="http://schemas.openxmlformats.org/officeDocument/2006/relationships/hyperlink" Target="https://supplier.in-tend.co.uk/icmpd/buyer-profiles" TargetMode="Externa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yperlink" Target="https://ec.europa.eu/info/funding-tenders/procedures-guidelines-tenders/information-contractors-and-beneficiaries/exchange-rate-inforeuro_en"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supplier.in-tend.co.uk/icmpd/tenders/details/014f87ab-cd8b-4c15-af6b-56101b5dde8e" TargetMode="External"/><Relationship Id="rId24" Type="http://schemas.openxmlformats.org/officeDocument/2006/relationships/hyperlink" Target="https://supplier.in-tend.co.uk/icmpd/tenders/appraisal" TargetMode="Externa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yperlink" Target="https://international-partnerships.ec.europa.eu/knowledge-hub/communicating-and-raising-eu-visibility-guidance-external-actions_en" TargetMode="External"/><Relationship Id="rId28" Type="http://schemas.openxmlformats.org/officeDocument/2006/relationships/hyperlink" Target="https://digital.enhancerproject.com.tr/" TargetMode="External"/><Relationship Id="rId10" Type="http://schemas.openxmlformats.org/officeDocument/2006/relationships/endnotes" Target="endnotes.xml"/><Relationship Id="rId19" Type="http://schemas.openxmlformats.org/officeDocument/2006/relationships/hyperlink" Target="https://supplier.in-tend.co.uk/icmpd/tenders/appraisal" TargetMode="External"/><Relationship Id="rId31" Type="http://schemas.microsoft.com/office/2020/10/relationships/intelligence" Target="intelligence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yperlink" Target="http://ec.europa.eu/europeaid/funding/communication-and-visibility-manual-eu-external-actions_en" TargetMode="External"/><Relationship Id="rId27" Type="http://schemas.openxmlformats.org/officeDocument/2006/relationships/hyperlink" Target="https://digital.enhancerproject.com.tr/" TargetMode="External"/><Relationship Id="rId30"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www.ifc.org/en/what-we-do/sector-expertise/sustainability/ifc-exclusion-list-2007" TargetMode="External"/><Relationship Id="rId3" Type="http://schemas.openxmlformats.org/officeDocument/2006/relationships/hyperlink" Target="https://www.oecd.org/turkey/unleashing-the-full-potential-of-the-turkish-business-sector.htm" TargetMode="External"/><Relationship Id="rId7" Type="http://schemas.openxmlformats.org/officeDocument/2006/relationships/hyperlink" Target="https://ec.europa.eu/info/funding-tenders/procedures-guidelines-tenders/information-contractors-and-beneficiaries/exchange-rate-inforeuro_en" TargetMode="External"/><Relationship Id="rId2" Type="http://schemas.openxmlformats.org/officeDocument/2006/relationships/hyperlink" Target="https://www.oecd.org/en/publications/unleashing-sme-potential-to-scale-up_ea948a58-en/full-report/reader-s-guide_a8dcbfec.html" TargetMode="External"/><Relationship Id="rId1" Type="http://schemas.openxmlformats.org/officeDocument/2006/relationships/hyperlink" Target="https://www.icmpd.org/publications?topic=&amp;contentType=44974&amp;page=1" TargetMode="External"/><Relationship Id="rId6" Type="http://schemas.openxmlformats.org/officeDocument/2006/relationships/hyperlink" Target="https://icmpdorg.sharepoint.com/sites/ORG-PGU-Grants/Shared%20Documents/TR%20-%20ENHANCER%20-%20PRO/ScaleUp%20-%20ENHANCER%20PRO%20-%20Collab/InforEuro%20d&#246;viz%20kuru" TargetMode="External"/><Relationship Id="rId5" Type="http://schemas.openxmlformats.org/officeDocument/2006/relationships/hyperlink" Target="https://ec.europa.eu/info/funding-tenders/procedures-guidelines-tenders/information-contractors-and-beneficiaries/exchange-rate-inforeuro_en" TargetMode="External"/><Relationship Id="rId4" Type="http://schemas.openxmlformats.org/officeDocument/2006/relationships/hyperlink" Target="file:///C:\Users\YILDIZM\Downloads\InforEuro%20d&#246;viz%20kuru" TargetMode="External"/></Relationships>
</file>

<file path=word/_rels/header3.xml.rels><?xml version="1.0" encoding="UTF-8" standalone="yes"?>
<Relationships xmlns="http://schemas.openxmlformats.org/package/2006/relationships"><Relationship Id="rId3" Type="http://schemas.openxmlformats.org/officeDocument/2006/relationships/image" Target="media/image4.jpg"/><Relationship Id="rId2" Type="http://schemas.openxmlformats.org/officeDocument/2006/relationships/image" Target="media/image3.jp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6ca637e4-8206-458b-831d-471e0e43d7d4">
      <Value>2</Value>
      <Value>1</Value>
      <Value>63</Value>
    </TaxCatchAll>
    <TaxCatchAllLabel xmlns="6ca637e4-8206-458b-831d-471e0e43d7d4" xsi:nil="true"/>
    <lcf76f155ced4ddcb4097134ff3c332f xmlns="b5417cdc-a9cb-408c-bdcb-f883a14092a8">
      <Terms xmlns="http://schemas.microsoft.com/office/infopath/2007/PartnerControls"/>
    </lcf76f155ced4ddcb4097134ff3c332f>
    <DocSetType xmlns="6ca637e4-8206-458b-831d-471e0e43d7d4">Collaboration</DocSetType>
    <GrantStep xmlns="6ca637e4-8206-458b-831d-471e0e43d7d4">CFP 01 - CFP Publication</GrantStep>
    <CallRefNo xmlns="6ca637e4-8206-458b-831d-471e0e43d7d4" xsi:nil="true"/>
    <e12bcbacb8b74cd990f2290287b989e8 xmlns="6ca637e4-8206-458b-831d-471e0e43d7d4">
      <Terms xmlns="http://schemas.microsoft.com/office/infopath/2007/PartnerControls">
        <TermInfo xmlns="http://schemas.microsoft.com/office/infopath/2007/PartnerControls">
          <TermName xmlns="http://schemas.microsoft.com/office/infopath/2007/PartnerControls">Draft</TermName>
          <TermId xmlns="http://schemas.microsoft.com/office/infopath/2007/PartnerControls">ca94dcd1-9bdd-4904-8ce6-44025c03bb00</TermId>
        </TermInfo>
      </Terms>
    </e12bcbacb8b74cd990f2290287b989e8>
    <GrantStatus xmlns="6ca637e4-8206-458b-831d-471e0e43d7d4">Active</GrantStatus>
    <ga7a882685814df0920436c9cd14ba5d xmlns="6ca637e4-8206-458b-831d-471e0e43d7d4">
      <Terms xmlns="http://schemas.microsoft.com/office/infopath/2007/PartnerControls">
        <TermInfo xmlns="http://schemas.microsoft.com/office/infopath/2007/PartnerControls">
          <TermName xmlns="http://schemas.microsoft.com/office/infopath/2007/PartnerControls">Procurement and Grants Unit (PGU)</TermName>
          <TermId xmlns="http://schemas.microsoft.com/office/infopath/2007/PartnerControls">c1ac2e06-cd54-4e02-9ad7-12bfb743bb98</TermId>
        </TermInfo>
      </Terms>
    </ga7a882685814df0920436c9cd14ba5d>
    <ab2418ccb056422e92d86f317ce3eb3a xmlns="6ca637e4-8206-458b-831d-471e0e43d7d4">
      <Terms xmlns="http://schemas.microsoft.com/office/infopath/2007/PartnerControls">
        <TermInfo xmlns="http://schemas.microsoft.com/office/infopath/2007/PartnerControls">
          <TermName xmlns="http://schemas.microsoft.com/office/infopath/2007/PartnerControls">GfA</TermName>
          <TermId xmlns="http://schemas.microsoft.com/office/infopath/2007/PartnerControls">0d9c71db-9099-469c-a454-8e7f6ca60d3e</TermId>
        </TermInfo>
      </Terms>
    </ab2418ccb056422e92d86f317ce3eb3a>
    <Comments xmlns="b5417cdc-a9cb-408c-bdcb-f883a14092a8" xsi:nil="true"/>
    <CFPSubStep xmlns="b5417cdc-a9cb-408c-bdcb-f883a14092a8">02 Application - Publication</CFPSubStep>
    <la6674627cf242488d7db7058020fcc9 xmlns="6ca637e4-8206-458b-831d-471e0e43d7d4">
      <Terms xmlns="http://schemas.microsoft.com/office/infopath/2007/PartnerControls"/>
    </la6674627cf242488d7db7058020fcc9>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efault Document" ma:contentTypeID="0x010100448D7D7C5BDC104E9A424F4D250416B30200C649655AC0CCB74B86155B9C19A03160" ma:contentTypeVersion="26" ma:contentTypeDescription="" ma:contentTypeScope="" ma:versionID="494b4567d72692aea18723facbe94438">
  <xsd:schema xmlns:xsd="http://www.w3.org/2001/XMLSchema" xmlns:xs="http://www.w3.org/2001/XMLSchema" xmlns:p="http://schemas.microsoft.com/office/2006/metadata/properties" xmlns:ns2="6ca637e4-8206-458b-831d-471e0e43d7d4" xmlns:ns3="b5417cdc-a9cb-408c-bdcb-f883a14092a8" targetNamespace="http://schemas.microsoft.com/office/2006/metadata/properties" ma:root="true" ma:fieldsID="dc2647c698ed5c58574c14438c9aa29f" ns2:_="" ns3:_="">
    <xsd:import namespace="6ca637e4-8206-458b-831d-471e0e43d7d4"/>
    <xsd:import namespace="b5417cdc-a9cb-408c-bdcb-f883a14092a8"/>
    <xsd:element name="properties">
      <xsd:complexType>
        <xsd:sequence>
          <xsd:element name="documentManagement">
            <xsd:complexType>
              <xsd:all>
                <xsd:element ref="ns2:GrantStatus"/>
                <xsd:element ref="ns2:CallRefNo" minOccurs="0"/>
                <xsd:element ref="ns2:GrantStep" minOccurs="0"/>
                <xsd:element ref="ns3:CFPSubStep" minOccurs="0"/>
                <xsd:element ref="ns2:DocSetType"/>
                <xsd:element ref="ns2:e12bcbacb8b74cd990f2290287b989e8" minOccurs="0"/>
                <xsd:element ref="ns2:ga7a882685814df0920436c9cd14ba5d" minOccurs="0"/>
                <xsd:element ref="ns2:ab2418ccb056422e92d86f317ce3eb3a" minOccurs="0"/>
                <xsd:element ref="ns3:MediaServiceMetadata" minOccurs="0"/>
                <xsd:element ref="ns3:MediaServiceFastMetadata" minOccurs="0"/>
                <xsd:element ref="ns3:MediaServiceSearchProperties" minOccurs="0"/>
                <xsd:element ref="ns3:MediaServiceObjectDetectorVersions" minOccurs="0"/>
                <xsd:element ref="ns2:la6674627cf242488d7db7058020fcc9" minOccurs="0"/>
                <xsd:element ref="ns2:TaxCatchAll" minOccurs="0"/>
                <xsd:element ref="ns3:MediaServiceDateTaken" minOccurs="0"/>
                <xsd:element ref="ns3:MediaServiceGenerationTime" minOccurs="0"/>
                <xsd:element ref="ns3:MediaServiceEventHashCode" minOccurs="0"/>
                <xsd:element ref="ns3:MediaLengthInSeconds" minOccurs="0"/>
                <xsd:element ref="ns2:TaxCatchAllLabel" minOccurs="0"/>
                <xsd:element ref="ns3:lcf76f155ced4ddcb4097134ff3c332f" minOccurs="0"/>
                <xsd:element ref="ns3:MediaServiceOCR" minOccurs="0"/>
                <xsd:element ref="ns3:Comme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a637e4-8206-458b-831d-471e0e43d7d4" elementFormDefault="qualified">
    <xsd:import namespace="http://schemas.microsoft.com/office/2006/documentManagement/types"/>
    <xsd:import namespace="http://schemas.microsoft.com/office/infopath/2007/PartnerControls"/>
    <xsd:element name="GrantStatus" ma:index="6" ma:displayName="GrantStatus" ma:default="Active" ma:format="Dropdown" ma:internalName="GrantStatus" ma:readOnly="false">
      <xsd:simpleType>
        <xsd:restriction base="dms:Choice">
          <xsd:enumeration value="Active"/>
          <xsd:enumeration value="Cancelled"/>
          <xsd:enumeration value="Closed"/>
        </xsd:restriction>
      </xsd:simpleType>
    </xsd:element>
    <xsd:element name="CallRefNo" ma:index="7" nillable="true" ma:displayName="CallRefNo" ma:internalName="CallRefNo" ma:readOnly="false">
      <xsd:simpleType>
        <xsd:restriction base="dms:Text">
          <xsd:maxLength value="255"/>
        </xsd:restriction>
      </xsd:simpleType>
    </xsd:element>
    <xsd:element name="GrantStep" ma:index="8" nillable="true" ma:displayName="GrantStep" ma:format="Dropdown" ma:internalName="GrantStep" ma:readOnly="false">
      <xsd:simpleType>
        <xsd:restriction base="dms:Choice">
          <xsd:enumeration value="CFP 01 - CFP Publication"/>
          <xsd:enumeration value="CFP 02 - Grant Correspondence"/>
          <xsd:enumeration value="DA 00 - Working Documents"/>
          <xsd:enumeration value="DA 01 - Application docs"/>
          <xsd:enumeration value="DA 02 - Donor Agreement"/>
          <xsd:enumeration value="DA 03 - Exclusion criteria checks"/>
          <xsd:enumeration value="DA 04 - Evaluation"/>
          <xsd:enumeration value="DA 05 - Contracting"/>
        </xsd:restriction>
      </xsd:simpleType>
    </xsd:element>
    <xsd:element name="DocSetType" ma:index="10" ma:displayName="DocSetType" ma:format="Dropdown" ma:internalName="DocSetType" ma:readOnly="false">
      <xsd:simpleType>
        <xsd:restriction base="dms:Choice">
          <xsd:enumeration value="Internal"/>
          <xsd:enumeration value="Collaboration"/>
        </xsd:restriction>
      </xsd:simpleType>
    </xsd:element>
    <xsd:element name="e12bcbacb8b74cd990f2290287b989e8" ma:index="12" nillable="true" ma:taxonomy="true" ma:internalName="e12bcbacb8b74cd990f2290287b989e8" ma:taxonomyFieldName="DocStatus" ma:displayName="DocStatus" ma:readOnly="false" ma:default="1;#Draft|ca94dcd1-9bdd-4904-8ce6-44025c03bb00" ma:fieldId="{e12bcbac-b8b7-4cd9-90f2-290287b989e8}" ma:sspId="dd0b71a5-1f96-4dc8-92fa-22f97d73f20d" ma:termSetId="01dec15a-1106-4144-86a5-f4383fc10524" ma:anchorId="00000000-0000-0000-0000-000000000000" ma:open="false" ma:isKeyword="false">
      <xsd:complexType>
        <xsd:sequence>
          <xsd:element ref="pc:Terms" minOccurs="0" maxOccurs="1"/>
        </xsd:sequence>
      </xsd:complexType>
    </xsd:element>
    <xsd:element name="ga7a882685814df0920436c9cd14ba5d" ma:index="14" nillable="true" ma:taxonomy="true" ma:internalName="ga7a882685814df0920436c9cd14ba5d" ma:taxonomyFieldName="DocOwner" ma:displayName="DocOwner" ma:readOnly="false" ma:default="2;#Procurement and Grants Unit (PGU)|c1ac2e06-cd54-4e02-9ad7-12bfb743bb98" ma:fieldId="{0a7a8826-8581-4df0-9204-36c9cd14ba5d}" ma:sspId="dd0b71a5-1f96-4dc8-92fa-22f97d73f20d" ma:termSetId="65828ee2-076d-491d-bf57-d3955b0ec9fe" ma:anchorId="00000000-0000-0000-0000-000000000000" ma:open="false" ma:isKeyword="false">
      <xsd:complexType>
        <xsd:sequence>
          <xsd:element ref="pc:Terms" minOccurs="0" maxOccurs="1"/>
        </xsd:sequence>
      </xsd:complexType>
    </xsd:element>
    <xsd:element name="ab2418ccb056422e92d86f317ce3eb3a" ma:index="17" nillable="true" ma:taxonomy="true" ma:internalName="ab2418ccb056422e92d86f317ce3eb3a" ma:taxonomyFieldName="GrantDocType" ma:displayName="GrantDocType" ma:readOnly="false" ma:default="" ma:fieldId="{ab2418cc-b056-422e-92d8-6f317ce3eb3a}" ma:sspId="dd0b71a5-1f96-4dc8-92fa-22f97d73f20d" ma:termSetId="99cd6687-5852-47a7-a103-71208d6fd05d" ma:anchorId="00000000-0000-0000-0000-000000000000" ma:open="false" ma:isKeyword="false">
      <xsd:complexType>
        <xsd:sequence>
          <xsd:element ref="pc:Terms" minOccurs="0" maxOccurs="1"/>
        </xsd:sequence>
      </xsd:complexType>
    </xsd:element>
    <xsd:element name="la6674627cf242488d7db7058020fcc9" ma:index="24" nillable="true" ma:taxonomy="true" ma:internalName="la6674627cf242488d7db7058020fcc9" ma:taxonomyFieldName="DocType" ma:displayName="DocType" ma:readOnly="false" ma:default="" ma:fieldId="{5a667462-7cf2-4248-8d7d-b7058020fcc9}" ma:sspId="dd0b71a5-1f96-4dc8-92fa-22f97d73f20d" ma:termSetId="627498ba-3c4c-4486-9319-12fd8a62d83e" ma:anchorId="00000000-0000-0000-0000-000000000000" ma:open="false" ma:isKeyword="false">
      <xsd:complexType>
        <xsd:sequence>
          <xsd:element ref="pc:Terms" minOccurs="0" maxOccurs="1"/>
        </xsd:sequence>
      </xsd:complexType>
    </xsd:element>
    <xsd:element name="TaxCatchAll" ma:index="25" nillable="true" ma:displayName="Taxonomy Catch All Column" ma:hidden="true" ma:list="{6d992280-6ac3-4555-86f5-4a3ddc82207d}" ma:internalName="TaxCatchAll" ma:readOnly="false" ma:showField="CatchAllData" ma:web="6ca637e4-8206-458b-831d-471e0e43d7d4">
      <xsd:complexType>
        <xsd:complexContent>
          <xsd:extension base="dms:MultiChoiceLookup">
            <xsd:sequence>
              <xsd:element name="Value" type="dms:Lookup" maxOccurs="unbounded" minOccurs="0" nillable="true"/>
            </xsd:sequence>
          </xsd:extension>
        </xsd:complexContent>
      </xsd:complexType>
    </xsd:element>
    <xsd:element name="TaxCatchAllLabel" ma:index="30" nillable="true" ma:displayName="Taxonomy Catch All Column1" ma:hidden="true" ma:list="{6d992280-6ac3-4555-86f5-4a3ddc82207d}" ma:internalName="TaxCatchAllLabel" ma:readOnly="false" ma:showField="CatchAllDataLabel" ma:web="6ca637e4-8206-458b-831d-471e0e43d7d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5417cdc-a9cb-408c-bdcb-f883a14092a8" elementFormDefault="qualified">
    <xsd:import namespace="http://schemas.microsoft.com/office/2006/documentManagement/types"/>
    <xsd:import namespace="http://schemas.microsoft.com/office/infopath/2007/PartnerControls"/>
    <xsd:element name="CFPSubStep" ma:index="9" nillable="true" ma:displayName="GrantSubStep" ma:format="Dropdown" ma:internalName="CFPSubStep" ma:readOnly="false">
      <xsd:simpleType>
        <xsd:restriction base="dms:Choice">
          <xsd:enumeration value="00 Donor Agreement"/>
          <xsd:enumeration value="01 Application - Preparation"/>
          <xsd:enumeration value="02 Application - Publication"/>
          <xsd:enumeration value="03 Application - Working files"/>
          <xsd:enumeration value="04 Clarification - Note"/>
          <xsd:enumeration value="05 Clarification - Evidence"/>
          <xsd:enumeration value="06 Clarification - Working files"/>
          <xsd:enumeration value="07 Info session - Recordings"/>
          <xsd:enumeration value="08 Info session - Publication"/>
          <xsd:enumeration value="09 Info session - Registration report"/>
          <xsd:enumeration value="10 Info session - Registration emails"/>
          <xsd:enumeration value="11 Q&amp;A - received and replied"/>
          <xsd:enumeration value="12 Q&amp;A - Submission issues"/>
          <xsd:enumeration value="13 Q&amp;A - Report"/>
        </xsd:restriction>
      </xsd:simpleType>
    </xsd:element>
    <xsd:element name="MediaServiceMetadata" ma:index="20" nillable="true" ma:displayName="MediaServiceMetadata" ma:hidden="true" ma:internalName="MediaServiceMetadata" ma:readOnly="true">
      <xsd:simpleType>
        <xsd:restriction base="dms:Note"/>
      </xsd:simpleType>
    </xsd:element>
    <xsd:element name="MediaServiceFastMetadata" ma:index="21" nillable="true" ma:displayName="MediaServiceFastMetadata" ma:hidden="true" ma:internalName="MediaServiceFastMetadata" ma:readOnly="true">
      <xsd:simpleType>
        <xsd:restriction base="dms:Note"/>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DateTaken" ma:index="26" nillable="true" ma:displayName="MediaServiceDateTaken" ma:hidden="true" ma:indexed="true" ma:internalName="MediaServiceDateTaken" ma:readOnly="true">
      <xsd:simpleType>
        <xsd:restriction base="dms:Text"/>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MediaLengthInSeconds" ma:index="29" nillable="true" ma:displayName="MediaLengthInSeconds" ma:hidden="true" ma:internalName="MediaLengthInSeconds" ma:readOnly="true">
      <xsd:simpleType>
        <xsd:restriction base="dms:Unknown"/>
      </xsd:simpleType>
    </xsd:element>
    <xsd:element name="lcf76f155ced4ddcb4097134ff3c332f" ma:index="32" nillable="true" ma:taxonomy="true" ma:internalName="lcf76f155ced4ddcb4097134ff3c332f" ma:taxonomyFieldName="MediaServiceImageTags" ma:displayName="Image Tags" ma:readOnly="false" ma:fieldId="{5cf76f15-5ced-4ddc-b409-7134ff3c332f}" ma:taxonomyMulti="true" ma:sspId="dd0b71a5-1f96-4dc8-92fa-22f97d73f20d" ma:termSetId="09814cd3-568e-fe90-9814-8d621ff8fb84" ma:anchorId="fba54fb3-c3e1-fe81-a776-ca4b69148c4d" ma:open="true" ma:isKeyword="false">
      <xsd:complexType>
        <xsd:sequence>
          <xsd:element ref="pc:Terms" minOccurs="0" maxOccurs="1"/>
        </xsd:sequence>
      </xsd:complexType>
    </xsd:element>
    <xsd:element name="MediaServiceOCR" ma:index="33" nillable="true" ma:displayName="Extracted Text" ma:hidden="true" ma:internalName="MediaServiceOCR" ma:readOnly="true">
      <xsd:simpleType>
        <xsd:restriction base="dms:Note"/>
      </xsd:simpleType>
    </xsd:element>
    <xsd:element name="Comments" ma:index="34" nillable="true" ma:displayName="Comments" ma:format="Dropdown" ma:hidden="true" ma:internalName="Comments" ma:readOnly="fals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83C426F-7BE4-4C9A-9D04-81DB3F0332F6}">
  <ds:schemaRefs>
    <ds:schemaRef ds:uri="http://schemas.microsoft.com/office/2006/metadata/properties"/>
    <ds:schemaRef ds:uri="http://schemas.microsoft.com/office/infopath/2007/PartnerControls"/>
    <ds:schemaRef ds:uri="6ca637e4-8206-458b-831d-471e0e43d7d4"/>
    <ds:schemaRef ds:uri="b5417cdc-a9cb-408c-bdcb-f883a14092a8"/>
  </ds:schemaRefs>
</ds:datastoreItem>
</file>

<file path=customXml/itemProps2.xml><?xml version="1.0" encoding="utf-8"?>
<ds:datastoreItem xmlns:ds="http://schemas.openxmlformats.org/officeDocument/2006/customXml" ds:itemID="{143171B9-3C72-4A1A-BD99-433BA6249A1F}">
  <ds:schemaRefs>
    <ds:schemaRef ds:uri="http://schemas.openxmlformats.org/officeDocument/2006/bibliography"/>
  </ds:schemaRefs>
</ds:datastoreItem>
</file>

<file path=customXml/itemProps3.xml><?xml version="1.0" encoding="utf-8"?>
<ds:datastoreItem xmlns:ds="http://schemas.openxmlformats.org/officeDocument/2006/customXml" ds:itemID="{4E150F34-DF7F-4B89-BB9A-D63758BB6CC3}">
  <ds:schemaRefs>
    <ds:schemaRef ds:uri="http://schemas.microsoft.com/sharepoint/v3/contenttype/forms"/>
  </ds:schemaRefs>
</ds:datastoreItem>
</file>

<file path=customXml/itemProps4.xml><?xml version="1.0" encoding="utf-8"?>
<ds:datastoreItem xmlns:ds="http://schemas.openxmlformats.org/officeDocument/2006/customXml" ds:itemID="{B71E490D-8FAE-48D9-B1CD-2E18178A60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a637e4-8206-458b-831d-471e0e43d7d4"/>
    <ds:schemaRef ds:uri="b5417cdc-a9cb-408c-bdcb-f883a14092a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29</Pages>
  <Words>9302</Words>
  <Characters>53025</Characters>
  <Application>Microsoft Office Word</Application>
  <DocSecurity>0</DocSecurity>
  <Lines>441</Lines>
  <Paragraphs>124</Paragraphs>
  <ScaleCrop>false</ScaleCrop>
  <Company/>
  <LinksUpToDate>false</LinksUpToDate>
  <CharactersWithSpaces>62203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Enhancer</dc:creator>
  <cp:keywords/>
  <dc:description/>
  <cp:lastModifiedBy>Murat CINGILLI</cp:lastModifiedBy>
  <cp:revision>3</cp:revision>
  <cp:lastPrinted>2026-02-14T20:05:00Z</cp:lastPrinted>
  <dcterms:created xsi:type="dcterms:W3CDTF">2026-10-23T10:51:00Z</dcterms:created>
  <dcterms:modified xsi:type="dcterms:W3CDTF">2026-10-23T10:52:00Z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0x010100448D7D7C5BDC104E9A424F4D250416B30200C649655AC0CCB74B86155B9C19A03160</vt:lpwstr>
  </property>
  <property fmtid="{D5CDD505-2E9C-101B-9397-08002B2CF9AE}" pid="3" name="MediaServiceImageTags">
    <vt:lpwstr/>
  </property>
  <property fmtid="{D5CDD505-2E9C-101B-9397-08002B2CF9AE}" pid="4" name="DocOwner">
    <vt:lpwstr>2;#Procurement and Grants Unit (PGU)|c1ac2e06-cd54-4e02-9ad7-12bfb743bb98</vt:lpwstr>
  </property>
  <property fmtid="{D5CDD505-2E9C-101B-9397-08002B2CF9AE}" pid="5" name="GrantDocType">
    <vt:lpwstr>63;#GfA|0d9c71db-9099-469c-a454-8e7f6ca60d3e</vt:lpwstr>
  </property>
  <property fmtid="{D5CDD505-2E9C-101B-9397-08002B2CF9AE}" pid="6" name="DocType">
    <vt:lpwstr/>
  </property>
  <property fmtid="{D5CDD505-2E9C-101B-9397-08002B2CF9AE}" pid="7" name="DocStatus">
    <vt:lpwstr>1;#Draft|ca94dcd1-9bdd-4904-8ce6-44025c03bb00</vt:lpwstr>
  </property>
  <property fmtid="{D5CDD505-2E9C-101B-9397-08002B2CF9AE}" pid="8" name="_docset_NoMedatataSyncRequired">
    <vt:lpwstr>False</vt:lpwstr>
  </property>
  <property fmtid="{D5CDD505-2E9C-101B-9397-08002B2CF9AE}" pid="9" name="DocumentSetDescription">
    <vt:lpwstr/>
  </property>
  <property fmtid="{D5CDD505-2E9C-101B-9397-08002B2CF9AE}" pid="10" name="xd_ProgID">
    <vt:lpwstr/>
  </property>
  <property fmtid="{D5CDD505-2E9C-101B-9397-08002B2CF9AE}" pid="11" name="ComplianceAssetId">
    <vt:lpwstr/>
  </property>
  <property fmtid="{D5CDD505-2E9C-101B-9397-08002B2CF9AE}" pid="12" name="TemplateUrl">
    <vt:lpwstr/>
  </property>
  <property fmtid="{D5CDD505-2E9C-101B-9397-08002B2CF9AE}" pid="13" name="_ExtendedDescription">
    <vt:lpwstr/>
  </property>
  <property fmtid="{D5CDD505-2E9C-101B-9397-08002B2CF9AE}" pid="14" name="TriggerFlowInfo">
    <vt:lpwstr/>
  </property>
  <property fmtid="{D5CDD505-2E9C-101B-9397-08002B2CF9AE}" pid="15" name="xd_Signature">
    <vt:bool>false</vt:bool>
  </property>
</Properties>
</file>